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186C85">
        <w:rPr>
          <w:sz w:val="24"/>
          <w:szCs w:val="24"/>
        </w:rPr>
        <w:t>21/и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86C85">
        <w:rPr>
          <w:sz w:val="24"/>
          <w:szCs w:val="24"/>
        </w:rPr>
        <w:t>08</w:t>
      </w:r>
      <w:r w:rsidR="00E73C41">
        <w:rPr>
          <w:sz w:val="24"/>
          <w:szCs w:val="24"/>
        </w:rPr>
        <w:t>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027A01" w:rsidRDefault="00186C85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>
        <w:rPr>
          <w:sz w:val="24"/>
          <w:szCs w:val="24"/>
        </w:rPr>
        <w:t>«08</w:t>
      </w:r>
      <w:r w:rsidR="00E73C41" w:rsidRPr="00E73C41">
        <w:rPr>
          <w:sz w:val="24"/>
          <w:szCs w:val="24"/>
        </w:rPr>
        <w:t xml:space="preserve">» апреля 2024       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№   76/и</w:t>
      </w:r>
    </w:p>
    <w:p w:rsidR="00186C85" w:rsidRDefault="00186C85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bookmarkStart w:id="0" w:name="_GoBack"/>
    </w:p>
    <w:p w:rsidR="00186C85" w:rsidRDefault="00E73C41" w:rsidP="00186C85">
      <w:pPr>
        <w:pStyle w:val="af2"/>
      </w:pPr>
      <w:r w:rsidRPr="00E73C41">
        <w:rPr>
          <w:szCs w:val="24"/>
        </w:rPr>
        <w:t xml:space="preserve">    </w:t>
      </w:r>
      <w:r w:rsidR="00186C85">
        <w:t xml:space="preserve">Об утверждении отчета об исполнении </w:t>
      </w:r>
    </w:p>
    <w:p w:rsidR="00186C85" w:rsidRDefault="00186C85" w:rsidP="00186C85">
      <w:pPr>
        <w:pStyle w:val="af2"/>
      </w:pPr>
      <w:r>
        <w:t>бюджета Зональненского сельского поселения</w:t>
      </w:r>
    </w:p>
    <w:p w:rsidR="00186C85" w:rsidRDefault="00186C85" w:rsidP="00186C85">
      <w:pPr>
        <w:pStyle w:val="af2"/>
        <w:rPr>
          <w:sz w:val="28"/>
          <w:szCs w:val="20"/>
        </w:rPr>
      </w:pPr>
      <w:r>
        <w:t xml:space="preserve"> за 1 квартал 2024года</w:t>
      </w:r>
      <w:bookmarkEnd w:id="0"/>
    </w:p>
    <w:p w:rsidR="00186C85" w:rsidRDefault="00186C85" w:rsidP="00186C85">
      <w:pPr>
        <w:keepNext/>
        <w:rPr>
          <w:color w:val="000000"/>
        </w:rPr>
      </w:pPr>
    </w:p>
    <w:p w:rsidR="00186C85" w:rsidRDefault="00186C85" w:rsidP="00186C85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186C85" w:rsidRPr="001E5692" w:rsidRDefault="00186C85" w:rsidP="00186C85">
      <w:pPr>
        <w:keepNext/>
        <w:keepLines/>
        <w:spacing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1 квартал 2024 года</w:t>
      </w:r>
    </w:p>
    <w:p w:rsidR="00186C85" w:rsidRDefault="00186C85" w:rsidP="00186C8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186C85" w:rsidRDefault="00186C85" w:rsidP="00186C85">
      <w:pPr>
        <w:jc w:val="center"/>
        <w:rPr>
          <w:sz w:val="26"/>
          <w:szCs w:val="26"/>
        </w:rPr>
      </w:pPr>
    </w:p>
    <w:p w:rsidR="00186C85" w:rsidRPr="006B0EA2" w:rsidRDefault="00186C85" w:rsidP="00186C85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>
        <w:rPr>
          <w:kern w:val="3"/>
          <w:sz w:val="24"/>
          <w:szCs w:val="24"/>
          <w:lang w:eastAsia="zh-CN" w:bidi="hi-IN"/>
        </w:rPr>
        <w:t>4</w:t>
      </w:r>
      <w:r w:rsidRPr="006B0EA2">
        <w:rPr>
          <w:kern w:val="3"/>
          <w:sz w:val="24"/>
          <w:szCs w:val="24"/>
          <w:lang w:eastAsia="zh-CN" w:bidi="hi-IN"/>
        </w:rPr>
        <w:t xml:space="preserve"> года по доходам в сумме </w:t>
      </w:r>
      <w:r>
        <w:rPr>
          <w:kern w:val="3"/>
          <w:sz w:val="24"/>
          <w:szCs w:val="24"/>
          <w:lang w:eastAsia="zh-CN" w:bidi="hi-IN"/>
        </w:rPr>
        <w:t>24 290,0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руб., по расходам в сумме </w:t>
      </w:r>
      <w:r>
        <w:rPr>
          <w:kern w:val="3"/>
          <w:sz w:val="24"/>
          <w:szCs w:val="24"/>
          <w:lang w:eastAsia="zh-CN" w:bidi="hi-IN"/>
        </w:rPr>
        <w:t>20 380,2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руб., </w:t>
      </w:r>
      <w:r>
        <w:rPr>
          <w:kern w:val="3"/>
          <w:sz w:val="24"/>
          <w:szCs w:val="24"/>
          <w:lang w:eastAsia="zh-CN" w:bidi="hi-IN"/>
        </w:rPr>
        <w:t>профицит</w:t>
      </w:r>
      <w:r w:rsidRPr="006B0EA2">
        <w:rPr>
          <w:kern w:val="3"/>
          <w:sz w:val="24"/>
          <w:szCs w:val="24"/>
          <w:lang w:eastAsia="zh-CN" w:bidi="hi-IN"/>
        </w:rPr>
        <w:t xml:space="preserve"> в сумме </w:t>
      </w:r>
      <w:r>
        <w:rPr>
          <w:kern w:val="3"/>
          <w:sz w:val="24"/>
          <w:szCs w:val="24"/>
          <w:lang w:eastAsia="zh-CN" w:bidi="hi-IN"/>
        </w:rPr>
        <w:t>3 909,8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 согласно </w:t>
      </w:r>
      <w:r w:rsidRPr="006B0EA2">
        <w:rPr>
          <w:kern w:val="3"/>
          <w:sz w:val="24"/>
          <w:szCs w:val="24"/>
          <w:lang w:eastAsia="zh-CN" w:bidi="hi-IN"/>
        </w:rPr>
        <w:t>приложению,</w:t>
      </w:r>
      <w:r w:rsidRPr="006B0EA2">
        <w:rPr>
          <w:kern w:val="3"/>
          <w:sz w:val="24"/>
          <w:szCs w:val="24"/>
          <w:lang w:eastAsia="zh-CN" w:bidi="hi-IN"/>
        </w:rPr>
        <w:t xml:space="preserve"> к настоящему постановлению. </w:t>
      </w:r>
    </w:p>
    <w:p w:rsidR="00186C85" w:rsidRDefault="00186C85" w:rsidP="00186C85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186C85" w:rsidRDefault="00186C85" w:rsidP="00186C85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</w:t>
      </w:r>
      <w:r>
        <w:rPr>
          <w:kern w:val="3"/>
          <w:sz w:val="24"/>
          <w:szCs w:val="24"/>
          <w:lang w:eastAsia="zh-CN" w:bidi="hi-IN"/>
        </w:rPr>
        <w:t>поселение» http://admzsp.ru</w:t>
      </w:r>
      <w:r>
        <w:rPr>
          <w:kern w:val="3"/>
          <w:sz w:val="24"/>
          <w:szCs w:val="24"/>
          <w:lang w:eastAsia="zh-CN" w:bidi="hi-IN"/>
        </w:rPr>
        <w:t>.</w:t>
      </w:r>
    </w:p>
    <w:p w:rsidR="00186C85" w:rsidRDefault="00186C85" w:rsidP="00186C85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186C85" w:rsidRDefault="00186C85" w:rsidP="00186C85">
      <w:pPr>
        <w:pStyle w:val="aff0"/>
        <w:spacing w:after="0"/>
        <w:ind w:left="709"/>
      </w:pPr>
    </w:p>
    <w:p w:rsidR="00186C85" w:rsidRDefault="00186C85" w:rsidP="00186C85">
      <w:pPr>
        <w:pStyle w:val="aff0"/>
        <w:spacing w:after="0" w:afterAutospacing="0"/>
        <w:contextualSpacing/>
      </w:pPr>
      <w:r>
        <w:t xml:space="preserve"> Глава поселения          </w:t>
      </w:r>
    </w:p>
    <w:p w:rsidR="00186C85" w:rsidRDefault="00186C85" w:rsidP="00186C85">
      <w:pPr>
        <w:pStyle w:val="aff0"/>
        <w:spacing w:after="0" w:afterAutospacing="0"/>
        <w:contextualSpacing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186C85" w:rsidRDefault="00186C85" w:rsidP="00186C85">
      <w:pPr>
        <w:pStyle w:val="aff0"/>
        <w:spacing w:after="0"/>
        <w:jc w:val="center"/>
      </w:pPr>
    </w:p>
    <w:p w:rsidR="00186C85" w:rsidRDefault="00186C85" w:rsidP="00186C85">
      <w:pPr>
        <w:pStyle w:val="aff0"/>
        <w:spacing w:after="0"/>
        <w:jc w:val="center"/>
      </w:pPr>
    </w:p>
    <w:p w:rsidR="00186C85" w:rsidRDefault="00186C85" w:rsidP="00186C85">
      <w:pPr>
        <w:pStyle w:val="aff0"/>
        <w:spacing w:after="0"/>
        <w:jc w:val="center"/>
      </w:pPr>
    </w:p>
    <w:p w:rsidR="00186C85" w:rsidRDefault="00186C85" w:rsidP="00186C85">
      <w:pPr>
        <w:pStyle w:val="aff0"/>
        <w:spacing w:after="0"/>
      </w:pPr>
    </w:p>
    <w:p w:rsidR="00186C85" w:rsidRDefault="00186C85" w:rsidP="00186C85">
      <w:pPr>
        <w:pStyle w:val="aff0"/>
        <w:spacing w:after="0"/>
      </w:pPr>
    </w:p>
    <w:p w:rsidR="00186C85" w:rsidRDefault="00186C85" w:rsidP="00186C85">
      <w:pPr>
        <w:pStyle w:val="aff0"/>
        <w:spacing w:after="0"/>
      </w:pPr>
    </w:p>
    <w:p w:rsidR="00186C85" w:rsidRDefault="00186C85" w:rsidP="00186C85">
      <w:pPr>
        <w:pStyle w:val="aff0"/>
        <w:spacing w:after="0"/>
      </w:pPr>
    </w:p>
    <w:p w:rsidR="00186C85" w:rsidRDefault="00186C85" w:rsidP="00186C85">
      <w:pPr>
        <w:pStyle w:val="aff0"/>
        <w:spacing w:after="0"/>
      </w:pPr>
    </w:p>
    <w:p w:rsidR="00186C85" w:rsidRPr="003E08C5" w:rsidRDefault="00186C85" w:rsidP="00186C85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:rsidR="00186C85" w:rsidRDefault="00186C85" w:rsidP="00186C85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Зональненского  сельского</w:t>
      </w:r>
      <w:proofErr w:type="gramEnd"/>
      <w:r>
        <w:rPr>
          <w:sz w:val="22"/>
          <w:szCs w:val="22"/>
        </w:rPr>
        <w:t xml:space="preserve">  поселения  № 76/И                              от 08 апреля  2024 г</w:t>
      </w:r>
    </w:p>
    <w:p w:rsidR="00186C85" w:rsidRDefault="00186C85" w:rsidP="00186C85">
      <w:pPr>
        <w:pStyle w:val="10"/>
        <w:rPr>
          <w:b/>
          <w:sz w:val="22"/>
          <w:szCs w:val="22"/>
        </w:rPr>
      </w:pPr>
    </w:p>
    <w:p w:rsidR="00186C85" w:rsidRPr="003E08C5" w:rsidRDefault="00186C85" w:rsidP="00186C85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186C85" w:rsidRPr="003E08C5" w:rsidRDefault="00186C85" w:rsidP="00186C85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186C85" w:rsidRPr="003E08C5" w:rsidRDefault="00186C85" w:rsidP="00186C85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Pr="003E08C5">
        <w:rPr>
          <w:b/>
          <w:sz w:val="24"/>
          <w:szCs w:val="24"/>
          <w:lang w:val="en-US"/>
        </w:rPr>
        <w:t>I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3E08C5">
        <w:rPr>
          <w:b/>
          <w:sz w:val="24"/>
          <w:szCs w:val="24"/>
        </w:rPr>
        <w:t xml:space="preserve"> года</w:t>
      </w:r>
    </w:p>
    <w:p w:rsidR="00186C85" w:rsidRPr="003E08C5" w:rsidRDefault="00186C85" w:rsidP="00186C85">
      <w:pPr>
        <w:tabs>
          <w:tab w:val="left" w:pos="4718"/>
        </w:tabs>
        <w:jc w:val="right"/>
        <w:rPr>
          <w:sz w:val="24"/>
          <w:szCs w:val="24"/>
        </w:rPr>
      </w:pPr>
    </w:p>
    <w:p w:rsidR="00186C85" w:rsidRPr="00EF390C" w:rsidRDefault="00186C85" w:rsidP="00186C85">
      <w:pPr>
        <w:pStyle w:val="ae"/>
        <w:numPr>
          <w:ilvl w:val="0"/>
          <w:numId w:val="42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:rsidR="00186C85" w:rsidRDefault="00186C85" w:rsidP="00186C85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2835"/>
        <w:gridCol w:w="1843"/>
        <w:gridCol w:w="1843"/>
        <w:gridCol w:w="1275"/>
      </w:tblGrid>
      <w:tr w:rsidR="00186C85" w:rsidRPr="00186C85" w:rsidTr="00186C85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C85" w:rsidRPr="00186C85" w:rsidRDefault="00186C85" w:rsidP="00D55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C85" w:rsidRPr="00186C85" w:rsidRDefault="00186C85" w:rsidP="00D55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C85" w:rsidRPr="00186C85" w:rsidRDefault="00186C85" w:rsidP="00D55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 xml:space="preserve">Утвержденные бюджетные назначения на 2024 год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C85" w:rsidRPr="00186C85" w:rsidRDefault="00186C85" w:rsidP="00D55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Исполнено на 01.04.2024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C85" w:rsidRPr="00186C85" w:rsidRDefault="00186C85" w:rsidP="00D55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186C85" w:rsidRPr="00186C85" w:rsidTr="00186C85">
        <w:trPr>
          <w:trHeight w:val="27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C85" w:rsidRPr="00186C85" w:rsidTr="00186C85">
        <w:trPr>
          <w:trHeight w:val="330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Итого по доходам: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89987,2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24290,0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</w:tr>
      <w:tr w:rsidR="00186C85" w:rsidRPr="00186C85" w:rsidTr="00186C85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000 100 00000 00 0000 000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52865,1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11932,6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22,6</w:t>
            </w:r>
          </w:p>
        </w:tc>
      </w:tr>
      <w:tr w:rsidR="00186C85" w:rsidRPr="00186C85" w:rsidTr="00186C85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6C85" w:rsidRPr="00186C85" w:rsidTr="00186C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46563,2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8726,0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18,7</w:t>
            </w:r>
          </w:p>
        </w:tc>
      </w:tr>
      <w:tr w:rsidR="00186C85" w:rsidRPr="00186C85" w:rsidTr="00186C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182 101 02000 01 0000 110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13797,5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2691,8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186C85" w:rsidRPr="00186C85" w:rsidTr="00186C85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100 103 02000 01 0000 110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2777,3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706,5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186C85" w:rsidRPr="00186C85" w:rsidTr="00186C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182 105 03010 01 1000 110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-214,5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-370,5</w:t>
            </w:r>
          </w:p>
        </w:tc>
      </w:tr>
      <w:tr w:rsidR="00186C85" w:rsidRPr="00186C85" w:rsidTr="00186C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182 106 01030 10 0000 110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15674,8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186C85" w:rsidRPr="00186C85" w:rsidTr="00186C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182 106 06000 10 0000 110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14255,7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4553,7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31,9</w:t>
            </w:r>
          </w:p>
        </w:tc>
      </w:tr>
      <w:tr w:rsidR="00186C85" w:rsidRPr="00186C85" w:rsidTr="00186C85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6301,9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3206,6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i/>
                <w:iCs/>
                <w:color w:val="000000"/>
                <w:sz w:val="22"/>
                <w:szCs w:val="22"/>
              </w:rPr>
              <w:t>50,9</w:t>
            </w:r>
          </w:p>
        </w:tc>
      </w:tr>
      <w:tr w:rsidR="00186C85" w:rsidRPr="00186C85" w:rsidTr="00186C85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933 111 009045 10 0000 120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202,3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186C85" w:rsidRPr="00186C85" w:rsidTr="00186C85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933 111 0503510.0001.120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186C85" w:rsidRPr="00186C85" w:rsidTr="00186C85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933 111 0503510.0002.120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186C85">
              <w:rPr>
                <w:color w:val="000000"/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6C85" w:rsidRPr="00186C85" w:rsidTr="00186C85">
        <w:trPr>
          <w:trHeight w:val="22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lastRenderedPageBreak/>
              <w:t>933 1.11.05025.10.0000.120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628,4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6C85" w:rsidRPr="00186C85" w:rsidTr="00186C85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933 117 15030 10 0002 150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843,7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843,7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86C85" w:rsidRPr="00186C85" w:rsidTr="00186C85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933 117 15030 10 0001 150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1467,5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1467,6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86C85" w:rsidRPr="00186C85" w:rsidTr="00186C85">
        <w:trPr>
          <w:trHeight w:val="13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933 117 05050 10 0000 180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6C85" w:rsidRPr="00186C85" w:rsidTr="00186C85">
        <w:trPr>
          <w:trHeight w:val="31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933 111 09080 10 0000 120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186C85" w:rsidRPr="00186C85" w:rsidTr="00186C85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000 200 00000 00 0000000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37122,1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12357,4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6C85"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</w:tr>
      <w:tr w:rsidR="00186C85" w:rsidRPr="00186C85" w:rsidTr="00186C85">
        <w:trPr>
          <w:trHeight w:val="6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933 202 15001 10 0000 150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jc w:val="both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12658,9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3164,8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186C85">
              <w:rPr>
                <w:bCs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186C85" w:rsidRPr="00186C85" w:rsidTr="00186C85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933 202 29999 10 0000 150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jc w:val="both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4816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186C85">
              <w:rPr>
                <w:bCs/>
                <w:iCs/>
                <w:color w:val="000000"/>
                <w:sz w:val="22"/>
                <w:szCs w:val="22"/>
              </w:rPr>
              <w:t>20,5</w:t>
            </w:r>
          </w:p>
        </w:tc>
      </w:tr>
      <w:tr w:rsidR="00186C85" w:rsidRPr="00186C85" w:rsidTr="00186C85">
        <w:trPr>
          <w:trHeight w:val="12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Default="00186C85" w:rsidP="00D556A2">
            <w:pPr>
              <w:rPr>
                <w:color w:val="000000"/>
                <w:sz w:val="22"/>
                <w:szCs w:val="22"/>
              </w:rPr>
            </w:pPr>
          </w:p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933 202 35118 10 0000 150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Default="00186C85" w:rsidP="00D556A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86C85" w:rsidRPr="00186C85" w:rsidRDefault="00186C85" w:rsidP="00D556A2">
            <w:pPr>
              <w:jc w:val="both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234,6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186C85">
              <w:rPr>
                <w:bCs/>
                <w:iCs/>
                <w:color w:val="000000"/>
                <w:sz w:val="22"/>
                <w:szCs w:val="22"/>
              </w:rPr>
              <w:t>26,8</w:t>
            </w:r>
          </w:p>
        </w:tc>
      </w:tr>
      <w:tr w:rsidR="00186C85" w:rsidRPr="00186C85" w:rsidTr="00186C85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933 202 30024 10 0000 150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jc w:val="both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186C85">
              <w:rPr>
                <w:bCs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186C85" w:rsidRPr="00186C85" w:rsidTr="00186C85">
        <w:trPr>
          <w:trHeight w:val="190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933 202 35082 10 0000 150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jc w:val="both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5808,0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86C85" w:rsidRPr="00186C85" w:rsidTr="00186C85">
        <w:trPr>
          <w:trHeight w:val="253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933 208 05000 10 0000 150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-46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86C85">
              <w:rPr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86C85" w:rsidRPr="00186C85" w:rsidTr="00186C85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933 202 49999 10 0000 150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85" w:rsidRPr="00186C85" w:rsidRDefault="00186C85" w:rsidP="00D556A2">
            <w:pPr>
              <w:jc w:val="both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5192,4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color w:val="000000"/>
                <w:sz w:val="22"/>
                <w:szCs w:val="22"/>
              </w:rPr>
            </w:pPr>
            <w:r w:rsidRPr="00186C85">
              <w:rPr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186C85">
              <w:rPr>
                <w:bCs/>
                <w:iCs/>
                <w:color w:val="000000"/>
                <w:sz w:val="22"/>
                <w:szCs w:val="22"/>
              </w:rPr>
              <w:t>4,7</w:t>
            </w:r>
          </w:p>
        </w:tc>
      </w:tr>
    </w:tbl>
    <w:p w:rsidR="00186C85" w:rsidRPr="00186C85" w:rsidRDefault="00186C85" w:rsidP="00186C85">
      <w:pPr>
        <w:tabs>
          <w:tab w:val="left" w:pos="4718"/>
        </w:tabs>
        <w:ind w:left="2411"/>
        <w:rPr>
          <w:b/>
          <w:sz w:val="22"/>
          <w:szCs w:val="22"/>
        </w:rPr>
      </w:pPr>
    </w:p>
    <w:p w:rsidR="00186C85" w:rsidRPr="00186C85" w:rsidRDefault="00186C85" w:rsidP="00186C85">
      <w:pPr>
        <w:rPr>
          <w:sz w:val="22"/>
          <w:szCs w:val="22"/>
        </w:rPr>
      </w:pPr>
    </w:p>
    <w:p w:rsidR="00186C85" w:rsidRPr="00186C85" w:rsidRDefault="00186C85" w:rsidP="00186C85">
      <w:pPr>
        <w:jc w:val="right"/>
        <w:rPr>
          <w:i/>
          <w:sz w:val="22"/>
          <w:szCs w:val="22"/>
        </w:rPr>
      </w:pPr>
    </w:p>
    <w:p w:rsidR="00186C85" w:rsidRDefault="00186C85" w:rsidP="00186C85">
      <w:pPr>
        <w:jc w:val="center"/>
        <w:rPr>
          <w:b/>
          <w:bCs/>
          <w:sz w:val="22"/>
          <w:szCs w:val="22"/>
        </w:rPr>
      </w:pPr>
    </w:p>
    <w:p w:rsidR="00186C85" w:rsidRDefault="00186C85" w:rsidP="00186C85">
      <w:pPr>
        <w:jc w:val="center"/>
        <w:rPr>
          <w:b/>
          <w:bCs/>
          <w:sz w:val="22"/>
          <w:szCs w:val="22"/>
        </w:rPr>
      </w:pPr>
    </w:p>
    <w:p w:rsidR="00186C85" w:rsidRPr="00186C85" w:rsidRDefault="00186C85" w:rsidP="00186C85">
      <w:pPr>
        <w:jc w:val="center"/>
        <w:rPr>
          <w:b/>
          <w:bCs/>
          <w:sz w:val="22"/>
          <w:szCs w:val="22"/>
        </w:rPr>
      </w:pPr>
      <w:r w:rsidRPr="00186C85">
        <w:rPr>
          <w:b/>
          <w:bCs/>
          <w:sz w:val="22"/>
          <w:szCs w:val="22"/>
        </w:rPr>
        <w:t>2.Расходы бюджета</w:t>
      </w:r>
    </w:p>
    <w:p w:rsidR="00186C85" w:rsidRPr="00186C85" w:rsidRDefault="00186C85" w:rsidP="00186C85">
      <w:pPr>
        <w:jc w:val="right"/>
        <w:rPr>
          <w:sz w:val="22"/>
          <w:szCs w:val="22"/>
        </w:rPr>
      </w:pPr>
      <w:proofErr w:type="spellStart"/>
      <w:r w:rsidRPr="00186C85">
        <w:rPr>
          <w:sz w:val="22"/>
          <w:szCs w:val="22"/>
        </w:rPr>
        <w:t>тыс.руб</w:t>
      </w:r>
      <w:proofErr w:type="spellEnd"/>
      <w:r w:rsidRPr="00186C85">
        <w:rPr>
          <w:sz w:val="22"/>
          <w:szCs w:val="22"/>
        </w:rPr>
        <w:t>.</w:t>
      </w:r>
    </w:p>
    <w:p w:rsidR="00186C85" w:rsidRPr="00186C85" w:rsidRDefault="00186C85" w:rsidP="00186C85">
      <w:pPr>
        <w:jc w:val="right"/>
        <w:rPr>
          <w:sz w:val="22"/>
          <w:szCs w:val="22"/>
        </w:rPr>
      </w:pP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186C85" w:rsidRPr="00186C85" w:rsidTr="00D556A2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 xml:space="preserve">План на 2024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Факт 1 квартал 2024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86C85" w:rsidRPr="00186C85" w:rsidTr="00D556A2">
        <w:trPr>
          <w:trHeight w:val="31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 </w:t>
            </w:r>
          </w:p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Всего</w:t>
            </w:r>
          </w:p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101 156,4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20 380,2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 20,15</w:t>
            </w:r>
          </w:p>
        </w:tc>
      </w:tr>
      <w:tr w:rsidR="00186C85" w:rsidRPr="00186C85" w:rsidTr="00D556A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1 455,6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273,4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18,8</w:t>
            </w:r>
          </w:p>
        </w:tc>
      </w:tr>
      <w:tr w:rsidR="00186C85" w:rsidRPr="00186C85" w:rsidTr="00D556A2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14 056,0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2 334,2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16,6</w:t>
            </w:r>
          </w:p>
        </w:tc>
      </w:tr>
      <w:tr w:rsidR="00186C85" w:rsidRPr="00186C85" w:rsidTr="00D556A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</w:tr>
      <w:tr w:rsidR="00186C85" w:rsidRPr="00186C85" w:rsidTr="00D556A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1 011,7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230,7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22,8</w:t>
            </w:r>
          </w:p>
        </w:tc>
      </w:tr>
      <w:tr w:rsidR="00186C85" w:rsidRPr="00186C85" w:rsidTr="00D556A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874,3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160,5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18,4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</w:tr>
      <w:tr w:rsidR="00186C85" w:rsidRPr="00186C85" w:rsidTr="00D556A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18 515,5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438,2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2,4</w:t>
            </w:r>
          </w:p>
        </w:tc>
      </w:tr>
      <w:tr w:rsidR="00186C85" w:rsidRPr="00186C85" w:rsidTr="00D556A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0,0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4 359,5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47,2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1,1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12 362,6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2 572,0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20,8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18 061,8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4 400,9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24,4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10 393,0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1 440,0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13,9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17 606,5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7 772,5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44,1</w:t>
            </w:r>
          </w:p>
        </w:tc>
      </w:tr>
      <w:tr w:rsidR="00186C85" w:rsidRPr="00186C85" w:rsidTr="00D556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650,2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210,7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32,4</w:t>
            </w:r>
          </w:p>
        </w:tc>
      </w:tr>
      <w:tr w:rsidR="00186C85" w:rsidRPr="00186C85" w:rsidTr="00D556A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499,8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jc w:val="right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499,8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100,0</w:t>
            </w:r>
          </w:p>
        </w:tc>
      </w:tr>
    </w:tbl>
    <w:p w:rsidR="00186C85" w:rsidRPr="00186C85" w:rsidRDefault="00186C85" w:rsidP="00186C85">
      <w:pPr>
        <w:jc w:val="right"/>
        <w:rPr>
          <w:sz w:val="22"/>
          <w:szCs w:val="22"/>
        </w:rPr>
      </w:pPr>
    </w:p>
    <w:p w:rsidR="00186C85" w:rsidRPr="00186C85" w:rsidRDefault="00186C85" w:rsidP="00186C85">
      <w:pPr>
        <w:jc w:val="right"/>
        <w:rPr>
          <w:sz w:val="22"/>
          <w:szCs w:val="22"/>
        </w:rPr>
      </w:pPr>
    </w:p>
    <w:p w:rsidR="00186C85" w:rsidRPr="00186C85" w:rsidRDefault="00186C85" w:rsidP="00186C85">
      <w:pPr>
        <w:jc w:val="right"/>
        <w:rPr>
          <w:sz w:val="22"/>
          <w:szCs w:val="22"/>
        </w:rPr>
      </w:pPr>
    </w:p>
    <w:p w:rsidR="00186C85" w:rsidRPr="00186C85" w:rsidRDefault="00186C85" w:rsidP="00186C85">
      <w:pPr>
        <w:autoSpaceDE w:val="0"/>
        <w:autoSpaceDN w:val="0"/>
        <w:adjustRightInd w:val="0"/>
        <w:rPr>
          <w:sz w:val="22"/>
          <w:szCs w:val="22"/>
        </w:rPr>
      </w:pPr>
    </w:p>
    <w:p w:rsidR="00186C85" w:rsidRPr="00186C85" w:rsidRDefault="00186C85" w:rsidP="00186C85">
      <w:pPr>
        <w:ind w:right="-1147"/>
        <w:jc w:val="center"/>
        <w:rPr>
          <w:b/>
          <w:sz w:val="22"/>
          <w:szCs w:val="22"/>
        </w:rPr>
      </w:pPr>
      <w:r w:rsidRPr="00186C85">
        <w:rPr>
          <w:b/>
          <w:sz w:val="22"/>
          <w:szCs w:val="22"/>
        </w:rPr>
        <w:t>2.Источники финансирования дефицита бюджета</w:t>
      </w:r>
    </w:p>
    <w:p w:rsidR="00186C85" w:rsidRPr="00186C85" w:rsidRDefault="00186C85" w:rsidP="00186C85">
      <w:pPr>
        <w:jc w:val="center"/>
        <w:rPr>
          <w:b/>
          <w:sz w:val="22"/>
          <w:szCs w:val="2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186C85" w:rsidRPr="00186C85" w:rsidTr="00D556A2">
        <w:trPr>
          <w:trHeight w:val="242"/>
        </w:trPr>
        <w:tc>
          <w:tcPr>
            <w:tcW w:w="2340" w:type="dxa"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186C85" w:rsidRPr="00186C85" w:rsidRDefault="00186C85" w:rsidP="00D556A2">
            <w:pPr>
              <w:ind w:right="-1147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Утвержденные бюджетные назначения на 2024 год</w:t>
            </w:r>
          </w:p>
        </w:tc>
        <w:tc>
          <w:tcPr>
            <w:tcW w:w="1430" w:type="dxa"/>
          </w:tcPr>
          <w:p w:rsidR="00186C85" w:rsidRPr="00186C85" w:rsidRDefault="00186C85" w:rsidP="00D556A2">
            <w:pPr>
              <w:jc w:val="center"/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Исполнено на 01.04.2024</w:t>
            </w:r>
          </w:p>
        </w:tc>
      </w:tr>
      <w:tr w:rsidR="00186C85" w:rsidRPr="00186C85" w:rsidTr="00D556A2">
        <w:trPr>
          <w:trHeight w:val="42"/>
        </w:trPr>
        <w:tc>
          <w:tcPr>
            <w:tcW w:w="2340" w:type="dxa"/>
            <w:vAlign w:val="center"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11169,2</w:t>
            </w:r>
          </w:p>
        </w:tc>
        <w:tc>
          <w:tcPr>
            <w:tcW w:w="1430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-3909,7</w:t>
            </w:r>
          </w:p>
        </w:tc>
      </w:tr>
      <w:tr w:rsidR="00186C85" w:rsidRPr="00186C85" w:rsidTr="00D556A2">
        <w:trPr>
          <w:trHeight w:val="42"/>
        </w:trPr>
        <w:tc>
          <w:tcPr>
            <w:tcW w:w="2340" w:type="dxa"/>
            <w:vAlign w:val="center"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-89987,2</w:t>
            </w:r>
          </w:p>
        </w:tc>
        <w:tc>
          <w:tcPr>
            <w:tcW w:w="1430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-24290,0</w:t>
            </w:r>
          </w:p>
        </w:tc>
      </w:tr>
      <w:tr w:rsidR="00186C85" w:rsidRPr="00186C85" w:rsidTr="00D556A2">
        <w:trPr>
          <w:trHeight w:val="42"/>
        </w:trPr>
        <w:tc>
          <w:tcPr>
            <w:tcW w:w="2340" w:type="dxa"/>
            <w:vAlign w:val="center"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186C85" w:rsidRPr="00186C85" w:rsidRDefault="00186C85" w:rsidP="00D556A2">
            <w:pPr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101156,4</w:t>
            </w:r>
          </w:p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20380,2</w:t>
            </w:r>
          </w:p>
        </w:tc>
      </w:tr>
      <w:tr w:rsidR="00186C85" w:rsidRPr="00186C85" w:rsidTr="00D556A2">
        <w:trPr>
          <w:trHeight w:val="42"/>
        </w:trPr>
        <w:tc>
          <w:tcPr>
            <w:tcW w:w="2340" w:type="dxa"/>
            <w:vAlign w:val="center"/>
          </w:tcPr>
          <w:p w:rsidR="00186C85" w:rsidRPr="00186C85" w:rsidRDefault="00186C85" w:rsidP="00D556A2">
            <w:pPr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186C85" w:rsidRPr="00186C85" w:rsidRDefault="00186C85" w:rsidP="00D556A2">
            <w:pPr>
              <w:rPr>
                <w:b/>
                <w:sz w:val="22"/>
                <w:szCs w:val="22"/>
              </w:rPr>
            </w:pPr>
            <w:r w:rsidRPr="00186C85">
              <w:rPr>
                <w:b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11169,2</w:t>
            </w:r>
          </w:p>
        </w:tc>
        <w:tc>
          <w:tcPr>
            <w:tcW w:w="1430" w:type="dxa"/>
            <w:vAlign w:val="center"/>
          </w:tcPr>
          <w:p w:rsidR="00186C85" w:rsidRPr="00186C85" w:rsidRDefault="00186C85" w:rsidP="00D556A2">
            <w:pPr>
              <w:jc w:val="center"/>
              <w:rPr>
                <w:sz w:val="22"/>
                <w:szCs w:val="22"/>
              </w:rPr>
            </w:pPr>
            <w:r w:rsidRPr="00186C85">
              <w:rPr>
                <w:sz w:val="22"/>
                <w:szCs w:val="22"/>
              </w:rPr>
              <w:t>-3909,7</w:t>
            </w:r>
          </w:p>
        </w:tc>
      </w:tr>
    </w:tbl>
    <w:p w:rsidR="00186C85" w:rsidRPr="00186C85" w:rsidRDefault="00186C85" w:rsidP="00186C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6C85" w:rsidRPr="00186C85" w:rsidRDefault="00186C85" w:rsidP="00186C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6C85" w:rsidRPr="00186C85" w:rsidRDefault="00186C85" w:rsidP="00186C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6C85" w:rsidRPr="00186C85" w:rsidRDefault="00186C85" w:rsidP="00186C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6C85" w:rsidRPr="00186C85" w:rsidRDefault="00186C85" w:rsidP="00186C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73C41" w:rsidRPr="00186C85" w:rsidRDefault="00E73C41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2"/>
          <w:szCs w:val="22"/>
        </w:rPr>
      </w:pPr>
    </w:p>
    <w:sectPr w:rsidR="00E73C41" w:rsidRPr="00186C85" w:rsidSect="00B454A4">
      <w:headerReference w:type="first" r:id="rId9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25" w:rsidRDefault="00506425">
      <w:r>
        <w:separator/>
      </w:r>
    </w:p>
  </w:endnote>
  <w:endnote w:type="continuationSeparator" w:id="0">
    <w:p w:rsidR="00506425" w:rsidRDefault="0050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25" w:rsidRDefault="00506425">
      <w:r>
        <w:separator/>
      </w:r>
    </w:p>
  </w:footnote>
  <w:footnote w:type="continuationSeparator" w:id="0">
    <w:p w:rsidR="00506425" w:rsidRDefault="0050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4"/>
  </w:num>
  <w:num w:numId="8">
    <w:abstractNumId w:val="2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6"/>
  </w:num>
  <w:num w:numId="38">
    <w:abstractNumId w:val="21"/>
  </w:num>
  <w:num w:numId="39">
    <w:abstractNumId w:val="14"/>
  </w:num>
  <w:num w:numId="40">
    <w:abstractNumId w:val="22"/>
  </w:num>
  <w:num w:numId="41">
    <w:abstractNumId w:val="1"/>
  </w:num>
  <w:num w:numId="4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A01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C85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018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993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42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1CF2"/>
    <w:rsid w:val="00586CFC"/>
    <w:rsid w:val="0058718D"/>
    <w:rsid w:val="00594716"/>
    <w:rsid w:val="00597857"/>
    <w:rsid w:val="00597D4C"/>
    <w:rsid w:val="005A2019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3C41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BB49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A756E-C2FB-4297-9D56-50E88EFD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54</cp:revision>
  <cp:lastPrinted>2024-04-01T01:44:00Z</cp:lastPrinted>
  <dcterms:created xsi:type="dcterms:W3CDTF">2022-10-12T02:39:00Z</dcterms:created>
  <dcterms:modified xsi:type="dcterms:W3CDTF">2024-05-06T06:27:00Z</dcterms:modified>
</cp:coreProperties>
</file>