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CF7A86">
        <w:rPr>
          <w:sz w:val="24"/>
          <w:szCs w:val="24"/>
        </w:rPr>
        <w:t xml:space="preserve">95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 w:rsidRPr="00E43323">
        <w:rPr>
          <w:sz w:val="24"/>
          <w:szCs w:val="24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D20C6F">
        <w:rPr>
          <w:sz w:val="24"/>
          <w:szCs w:val="24"/>
        </w:rPr>
        <w:t>38</w:t>
      </w:r>
      <w:r w:rsidR="007456CD">
        <w:rPr>
          <w:sz w:val="24"/>
          <w:szCs w:val="24"/>
        </w:rPr>
        <w:t>1</w:t>
      </w:r>
    </w:p>
    <w:p w:rsidR="00E83A17" w:rsidRDefault="00E83A17" w:rsidP="009D2655">
      <w:pPr>
        <w:rPr>
          <w:sz w:val="24"/>
          <w:szCs w:val="24"/>
        </w:rPr>
      </w:pPr>
    </w:p>
    <w:p w:rsidR="00E43323" w:rsidRPr="00E43323" w:rsidRDefault="00E43323" w:rsidP="00E43323">
      <w:pPr>
        <w:ind w:right="4252"/>
        <w:jc w:val="both"/>
        <w:rPr>
          <w:sz w:val="22"/>
          <w:szCs w:val="22"/>
        </w:rPr>
      </w:pPr>
      <w:r w:rsidRPr="00E43323">
        <w:rPr>
          <w:sz w:val="22"/>
          <w:szCs w:val="22"/>
        </w:rPr>
        <w:t xml:space="preserve">Об утверждении административного регламента предоставления Администрацией Зональненского сельского поселения муниципальной услуги </w:t>
      </w:r>
      <w:r w:rsidRPr="00E43323">
        <w:rPr>
          <w:color w:val="000000"/>
          <w:sz w:val="22"/>
          <w:szCs w:val="22"/>
        </w:rPr>
        <w:t>«</w:t>
      </w:r>
      <w:r w:rsidRPr="00E43323">
        <w:rPr>
          <w:sz w:val="22"/>
          <w:szCs w:val="22"/>
        </w:rPr>
        <w:t>Выдача разрешений на подрезку, вырубку (снос), посадку зеленых насаждений на территории муниципального образования «Зональненское сельское поселение</w:t>
      </w:r>
      <w:r w:rsidRPr="00E43323">
        <w:rPr>
          <w:color w:val="000000"/>
          <w:sz w:val="22"/>
          <w:szCs w:val="22"/>
        </w:rPr>
        <w:t>»</w:t>
      </w:r>
    </w:p>
    <w:p w:rsidR="00E43323" w:rsidRPr="00E43323" w:rsidRDefault="00E43323" w:rsidP="00E43323">
      <w:pPr>
        <w:jc w:val="both"/>
        <w:rPr>
          <w:sz w:val="22"/>
          <w:szCs w:val="22"/>
        </w:rPr>
      </w:pPr>
    </w:p>
    <w:p w:rsidR="00E43323" w:rsidRPr="00E43323" w:rsidRDefault="00E43323" w:rsidP="00E43323">
      <w:pPr>
        <w:jc w:val="both"/>
        <w:rPr>
          <w:sz w:val="22"/>
          <w:szCs w:val="22"/>
        </w:rPr>
      </w:pPr>
      <w:r w:rsidRPr="00E43323">
        <w:rPr>
          <w:sz w:val="22"/>
          <w:szCs w:val="22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E43323" w:rsidRPr="00E43323" w:rsidRDefault="00E43323" w:rsidP="00E43323">
      <w:pPr>
        <w:rPr>
          <w:sz w:val="22"/>
          <w:szCs w:val="22"/>
        </w:rPr>
      </w:pPr>
    </w:p>
    <w:p w:rsidR="00E43323" w:rsidRPr="00E43323" w:rsidRDefault="00E43323" w:rsidP="00E43323">
      <w:pPr>
        <w:rPr>
          <w:sz w:val="22"/>
          <w:szCs w:val="22"/>
        </w:rPr>
      </w:pPr>
      <w:r w:rsidRPr="00E43323">
        <w:rPr>
          <w:sz w:val="22"/>
          <w:szCs w:val="22"/>
        </w:rPr>
        <w:t>ПОСТАНОВЛЯЮ:</w:t>
      </w:r>
    </w:p>
    <w:p w:rsidR="00E43323" w:rsidRPr="00E43323" w:rsidRDefault="00E43323" w:rsidP="00E43323">
      <w:pPr>
        <w:rPr>
          <w:sz w:val="22"/>
          <w:szCs w:val="22"/>
        </w:rPr>
      </w:pPr>
    </w:p>
    <w:p w:rsidR="00E43323" w:rsidRPr="00E43323" w:rsidRDefault="00E43323" w:rsidP="00E43323">
      <w:pPr>
        <w:pStyle w:val="ae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43323">
        <w:rPr>
          <w:rFonts w:ascii="Times New Roman" w:hAnsi="Times New Roman"/>
          <w:kern w:val="3"/>
          <w:lang w:eastAsia="zh-CN" w:bidi="hi-IN"/>
        </w:rPr>
        <w:t xml:space="preserve">Признать утратившим силу Постановление </w:t>
      </w:r>
      <w:r w:rsidRPr="00E43323">
        <w:rPr>
          <w:rFonts w:ascii="Times New Roman" w:hAnsi="Times New Roman"/>
        </w:rPr>
        <w:t>Администрации Зональненского сельского поселения</w:t>
      </w:r>
      <w:r w:rsidRPr="00E43323">
        <w:rPr>
          <w:rFonts w:ascii="Times New Roman" w:hAnsi="Times New Roman"/>
          <w:kern w:val="3"/>
          <w:lang w:eastAsia="zh-CN" w:bidi="hi-IN"/>
        </w:rPr>
        <w:t xml:space="preserve"> №33/1 от 01.03.2021г. «</w:t>
      </w:r>
      <w:r w:rsidRPr="00E43323">
        <w:rPr>
          <w:rFonts w:ascii="Times New Roman" w:hAnsi="Times New Roman"/>
          <w:bCs/>
        </w:rPr>
        <w:t xml:space="preserve">Об </w:t>
      </w:r>
      <w:r w:rsidRPr="00E43323">
        <w:rPr>
          <w:rFonts w:ascii="Times New Roman" w:hAnsi="Times New Roman"/>
        </w:rPr>
        <w:t>утверждении административного регламента предоставления муниципальной услуги «Выдача разрешения на подрезку, вырубку (снос), посадку зеленых насаждений на территории муниципального образования «Зональненское сельское поселение», согласно Приложению.</w:t>
      </w:r>
    </w:p>
    <w:p w:rsidR="00E43323" w:rsidRPr="00E43323" w:rsidRDefault="00E43323" w:rsidP="00E43323">
      <w:pPr>
        <w:pStyle w:val="ae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43323">
        <w:rPr>
          <w:rFonts w:ascii="Times New Roman" w:hAnsi="Times New Roman"/>
        </w:rPr>
        <w:t>Утвердить прилагаемый Административный регламент предоставления Администрацией Зональненского сельского поселения муниципальной услуги по выдаче разрешений на право вырубки зеленых насаждений.</w:t>
      </w:r>
    </w:p>
    <w:p w:rsidR="00E43323" w:rsidRPr="00E43323" w:rsidRDefault="00E43323" w:rsidP="00E43323">
      <w:pPr>
        <w:pStyle w:val="210"/>
        <w:numPr>
          <w:ilvl w:val="0"/>
          <w:numId w:val="30"/>
        </w:numPr>
        <w:ind w:left="0" w:firstLine="284"/>
        <w:rPr>
          <w:sz w:val="22"/>
          <w:szCs w:val="22"/>
        </w:rPr>
      </w:pPr>
      <w:r w:rsidRPr="00E43323">
        <w:rPr>
          <w:sz w:val="22"/>
          <w:szCs w:val="22"/>
        </w:rPr>
        <w:t xml:space="preserve">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E43323">
          <w:rPr>
            <w:rStyle w:val="aa"/>
            <w:sz w:val="22"/>
            <w:szCs w:val="22"/>
          </w:rPr>
          <w:t>http://admzsp.ru</w:t>
        </w:r>
      </w:hyperlink>
      <w:r w:rsidRPr="00E43323">
        <w:rPr>
          <w:sz w:val="22"/>
          <w:szCs w:val="22"/>
        </w:rPr>
        <w:t>.</w:t>
      </w:r>
    </w:p>
    <w:p w:rsidR="00E43323" w:rsidRPr="00E43323" w:rsidRDefault="00E43323" w:rsidP="00E43323">
      <w:pPr>
        <w:pStyle w:val="ae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43323">
        <w:rPr>
          <w:rFonts w:ascii="Times New Roman" w:hAnsi="Times New Roman"/>
        </w:rPr>
        <w:t>Настоящее постановление вступает в силу после его официального опубликования.</w:t>
      </w:r>
    </w:p>
    <w:p w:rsidR="00E43323" w:rsidRPr="00E43323" w:rsidRDefault="00E43323" w:rsidP="00E43323">
      <w:pPr>
        <w:pStyle w:val="ae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43323">
        <w:rPr>
          <w:rFonts w:ascii="Times New Roman" w:hAnsi="Times New Roman"/>
        </w:rPr>
        <w:t>Контроль за исполнением настоящего постановления оставляю за собой.</w:t>
      </w:r>
    </w:p>
    <w:p w:rsidR="00E43323" w:rsidRPr="00E43323" w:rsidRDefault="00E43323" w:rsidP="00E43323">
      <w:pPr>
        <w:rPr>
          <w:sz w:val="22"/>
          <w:szCs w:val="22"/>
        </w:rPr>
      </w:pPr>
    </w:p>
    <w:p w:rsidR="00E43323" w:rsidRPr="00E43323" w:rsidRDefault="00E43323" w:rsidP="00E43323">
      <w:pPr>
        <w:rPr>
          <w:sz w:val="22"/>
          <w:szCs w:val="22"/>
        </w:rPr>
      </w:pPr>
    </w:p>
    <w:p w:rsidR="00E43323" w:rsidRPr="00E43323" w:rsidRDefault="00E43323" w:rsidP="00E43323">
      <w:pPr>
        <w:rPr>
          <w:sz w:val="22"/>
          <w:szCs w:val="22"/>
        </w:rPr>
      </w:pPr>
    </w:p>
    <w:p w:rsidR="00E43323" w:rsidRPr="00E43323" w:rsidRDefault="00E43323" w:rsidP="00E43323">
      <w:pPr>
        <w:jc w:val="both"/>
        <w:rPr>
          <w:sz w:val="22"/>
          <w:szCs w:val="22"/>
        </w:rPr>
      </w:pPr>
      <w:r w:rsidRPr="00E43323">
        <w:rPr>
          <w:sz w:val="22"/>
          <w:szCs w:val="22"/>
        </w:rPr>
        <w:t xml:space="preserve">И.о. Главы Поселения                                                                                            А.О. Мазярова                                                      </w:t>
      </w:r>
    </w:p>
    <w:p w:rsidR="00E43323" w:rsidRPr="00E43323" w:rsidRDefault="00E43323" w:rsidP="00E43323">
      <w:pPr>
        <w:jc w:val="both"/>
        <w:rPr>
          <w:sz w:val="22"/>
          <w:szCs w:val="22"/>
        </w:rPr>
      </w:pPr>
      <w:r w:rsidRPr="00E43323">
        <w:rPr>
          <w:sz w:val="22"/>
          <w:szCs w:val="22"/>
        </w:rPr>
        <w:t>(И.о. Главы Администрации)</w:t>
      </w:r>
      <w:r w:rsidRPr="00E43323">
        <w:rPr>
          <w:sz w:val="22"/>
          <w:szCs w:val="22"/>
        </w:rPr>
        <w:tab/>
      </w:r>
      <w:r w:rsidRPr="00E43323">
        <w:rPr>
          <w:sz w:val="22"/>
          <w:szCs w:val="22"/>
        </w:rPr>
        <w:tab/>
      </w:r>
    </w:p>
    <w:p w:rsidR="00E43323" w:rsidRPr="00E43323" w:rsidRDefault="00E43323" w:rsidP="00E433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3323" w:rsidRPr="004629A5" w:rsidRDefault="00E43323" w:rsidP="00E43323">
      <w:pPr>
        <w:ind w:firstLine="5670"/>
        <w:jc w:val="right"/>
        <w:rPr>
          <w:b/>
          <w:sz w:val="24"/>
          <w:szCs w:val="24"/>
        </w:rPr>
      </w:pPr>
      <w:r>
        <w:rPr>
          <w:color w:val="000000"/>
          <w:sz w:val="18"/>
          <w:szCs w:val="18"/>
        </w:rPr>
        <w:t>П</w:t>
      </w:r>
      <w:r w:rsidRPr="004629A5">
        <w:rPr>
          <w:color w:val="000000"/>
          <w:sz w:val="18"/>
          <w:szCs w:val="18"/>
        </w:rPr>
        <w:t>риложение к постановлению Администрации Зональненского сельског</w:t>
      </w:r>
      <w:r>
        <w:rPr>
          <w:color w:val="000000"/>
          <w:sz w:val="18"/>
          <w:szCs w:val="18"/>
        </w:rPr>
        <w:t>о поселения от 11.12.2023г. №381</w:t>
      </w:r>
    </w:p>
    <w:p w:rsidR="00E43323" w:rsidRDefault="00E43323" w:rsidP="00E43323">
      <w:pPr>
        <w:ind w:left="-567"/>
        <w:jc w:val="center"/>
        <w:rPr>
          <w:b/>
          <w:sz w:val="24"/>
          <w:szCs w:val="24"/>
        </w:rPr>
      </w:pPr>
    </w:p>
    <w:p w:rsidR="00E43323" w:rsidRPr="004629A5" w:rsidRDefault="00E43323" w:rsidP="00E43323">
      <w:pPr>
        <w:ind w:left="-567"/>
        <w:jc w:val="center"/>
        <w:rPr>
          <w:b/>
          <w:sz w:val="24"/>
          <w:szCs w:val="24"/>
        </w:rPr>
      </w:pPr>
      <w:r w:rsidRPr="004629A5">
        <w:rPr>
          <w:b/>
          <w:sz w:val="24"/>
          <w:szCs w:val="24"/>
        </w:rPr>
        <w:lastRenderedPageBreak/>
        <w:t>Административный регламент предоставления муниципальной услуги</w:t>
      </w:r>
      <w:r w:rsidRPr="004629A5">
        <w:rPr>
          <w:b/>
          <w:sz w:val="24"/>
          <w:szCs w:val="24"/>
        </w:rPr>
        <w:br/>
        <w:t>«Выдача разрешений на право вырубки зеленых насаждений»</w:t>
      </w:r>
    </w:p>
    <w:p w:rsidR="00E43323" w:rsidRPr="002D1AF5" w:rsidRDefault="00E43323" w:rsidP="00E43323">
      <w:pPr>
        <w:pStyle w:val="ae"/>
        <w:ind w:left="-567"/>
        <w:rPr>
          <w:rFonts w:ascii="Times New Roman" w:hAnsi="Times New Roman"/>
          <w:b/>
          <w:sz w:val="24"/>
          <w:szCs w:val="24"/>
        </w:rPr>
      </w:pPr>
    </w:p>
    <w:p w:rsidR="00E43323" w:rsidRDefault="00E43323" w:rsidP="00E43323">
      <w:pPr>
        <w:pStyle w:val="2"/>
        <w:ind w:left="-567"/>
        <w:rPr>
          <w:sz w:val="24"/>
        </w:rPr>
      </w:pPr>
      <w:r w:rsidRPr="00BF4D33">
        <w:rPr>
          <w:sz w:val="24"/>
        </w:rPr>
        <w:t>Общие положения</w:t>
      </w:r>
    </w:p>
    <w:p w:rsidR="00E43323" w:rsidRDefault="00E43323" w:rsidP="00E43323">
      <w:pPr>
        <w:pStyle w:val="2"/>
        <w:ind w:left="-567"/>
        <w:rPr>
          <w:sz w:val="24"/>
        </w:rPr>
      </w:pPr>
    </w:p>
    <w:p w:rsidR="00E43323" w:rsidRPr="00BF4D33" w:rsidRDefault="00E43323" w:rsidP="00E43323">
      <w:pPr>
        <w:pStyle w:val="2"/>
        <w:ind w:left="-567"/>
        <w:rPr>
          <w:sz w:val="24"/>
        </w:rPr>
      </w:pPr>
      <w:r>
        <w:rPr>
          <w:sz w:val="24"/>
        </w:rPr>
        <w:t>Предмет регулирования Административного регламента</w:t>
      </w:r>
    </w:p>
    <w:p w:rsidR="00E43323" w:rsidRDefault="00E43323" w:rsidP="00E43323">
      <w:pPr>
        <w:pStyle w:val="ae"/>
        <w:ind w:left="-567"/>
        <w:rPr>
          <w:rFonts w:ascii="Times New Roman" w:hAnsi="Times New Roman"/>
          <w:b/>
          <w:sz w:val="24"/>
          <w:szCs w:val="24"/>
        </w:rPr>
      </w:pP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 xml:space="preserve">1.1. Административный регламент предоставления муниципальной услуги «Выдача разрешений на право вырубки зеленых насаждений»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в том числе особенности выполнения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при осуществлении полномочий </w:t>
      </w:r>
      <w:r w:rsidRPr="007456CD">
        <w:rPr>
          <w:rStyle w:val="blk"/>
          <w:rFonts w:ascii="Times New Roman" w:eastAsiaTheme="minorHAnsi" w:hAnsi="Times New Roman" w:cs="Times New Roman"/>
          <w:sz w:val="22"/>
          <w:szCs w:val="22"/>
          <w:lang w:val="ru-RU"/>
        </w:rPr>
        <w:t xml:space="preserve">муниципального образования </w:t>
      </w: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«Зональненское сельское поселение» (далее – муниципальное образование).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 Выдача разрешения на право вырубки зеленых насаждений осуществляется в случаях: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1.2.1.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препятствуют проведению работ.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1.2.2.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1.2.3. Проведения строительства (реконструкции) сетей инженерно-технического обеспечения, в том числе линейных объектов.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1.2.4. Проведение капитального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1.2.5. Размещения, установки объектов, не являющихся объектами капитального строительства.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1.2.6. Проведения инженерно-геологических изысканий.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1.2.7. Восстановления нормативного светового режима в жилых и нежилых помещениях, затеняемых деревьями.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1.3. 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Федерации; на землях, не входящих в полосы отвода железных и автомобильных дорог;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</w:r>
    </w:p>
    <w:p w:rsidR="00E43323" w:rsidRPr="007456CD" w:rsidRDefault="00E43323" w:rsidP="007456CD">
      <w:pPr>
        <w:pStyle w:val="affff"/>
        <w:spacing w:before="0"/>
        <w:jc w:val="both"/>
        <w:rPr>
          <w:rStyle w:val="blk"/>
          <w:rFonts w:ascii="Times New Roman" w:hAnsi="Times New Roman" w:cs="Times New Roman"/>
          <w:sz w:val="22"/>
          <w:szCs w:val="22"/>
          <w:lang w:val="ru-RU"/>
        </w:rPr>
      </w:pPr>
      <w:r w:rsidRPr="007456CD">
        <w:rPr>
          <w:rStyle w:val="blk"/>
          <w:rFonts w:ascii="Times New Roman" w:hAnsi="Times New Roman" w:cs="Times New Roman"/>
          <w:sz w:val="22"/>
          <w:szCs w:val="22"/>
          <w:lang w:val="ru-RU"/>
        </w:rPr>
        <w:t>1.4. Вырубка зеленых насаждений без разрешения на территории муниципального образования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E43323" w:rsidRDefault="00E43323" w:rsidP="007456CD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  <w:r w:rsidRPr="00D9302D">
        <w:rPr>
          <w:b/>
          <w:bCs/>
          <w:color w:val="000000"/>
          <w:sz w:val="24"/>
          <w:szCs w:val="24"/>
        </w:rPr>
        <w:t>Круг Заявителей</w:t>
      </w:r>
    </w:p>
    <w:p w:rsidR="00E43323" w:rsidRDefault="00E43323" w:rsidP="007456CD">
      <w:pPr>
        <w:shd w:val="clear" w:color="auto" w:fill="FFFFFF"/>
        <w:ind w:left="-567"/>
        <w:jc w:val="both"/>
        <w:rPr>
          <w:b/>
          <w:bCs/>
          <w:color w:val="000000"/>
          <w:sz w:val="24"/>
          <w:szCs w:val="24"/>
        </w:rPr>
      </w:pPr>
    </w:p>
    <w:p w:rsidR="00E43323" w:rsidRPr="00E43323" w:rsidRDefault="00E43323" w:rsidP="007456CD">
      <w:pPr>
        <w:pStyle w:val="aff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1.5. </w:t>
      </w:r>
      <w:r w:rsidRPr="00E43323">
        <w:rPr>
          <w:color w:val="000000"/>
          <w:lang w:val="ru-RU"/>
        </w:rPr>
        <w:t xml:space="preserve">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</w:t>
      </w:r>
      <w:r w:rsidRPr="00E43323">
        <w:rPr>
          <w:color w:val="000000"/>
          <w:lang w:val="ru-RU"/>
        </w:rPr>
        <w:lastRenderedPageBreak/>
        <w:t>земельным участком, за исключением территорий с лесными насаждениями.</w:t>
      </w:r>
    </w:p>
    <w:p w:rsidR="00E43323" w:rsidRPr="00E43323" w:rsidRDefault="00E43323" w:rsidP="007456CD">
      <w:pPr>
        <w:pStyle w:val="aff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  <w:rPr>
          <w:lang w:val="ru-RU"/>
        </w:rPr>
      </w:pPr>
      <w:r>
        <w:rPr>
          <w:color w:val="000000"/>
          <w:lang w:val="ru-RU"/>
        </w:rPr>
        <w:t xml:space="preserve">1.6. </w:t>
      </w:r>
      <w:r w:rsidRPr="00E43323">
        <w:rPr>
          <w:lang w:val="ru-RU"/>
        </w:rPr>
        <w:t xml:space="preserve">Интересы заявителей, указанных в пункте </w:t>
      </w:r>
      <w:r>
        <w:rPr>
          <w:lang w:val="ru-RU"/>
        </w:rPr>
        <w:t>1.5</w:t>
      </w:r>
      <w:r w:rsidRPr="00E43323">
        <w:rPr>
          <w:lang w:val="ru-RU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E43323" w:rsidRPr="00E43323" w:rsidRDefault="00E43323" w:rsidP="007456CD">
      <w:pPr>
        <w:pStyle w:val="afffc"/>
        <w:widowControl w:val="0"/>
        <w:tabs>
          <w:tab w:val="left" w:pos="1134"/>
        </w:tabs>
        <w:autoSpaceDE w:val="0"/>
        <w:autoSpaceDN w:val="0"/>
        <w:adjustRightInd w:val="0"/>
        <w:ind w:left="-567" w:right="2" w:firstLine="709"/>
        <w:jc w:val="both"/>
        <w:rPr>
          <w:lang w:val="ru-RU"/>
        </w:rPr>
      </w:pPr>
      <w:r>
        <w:rPr>
          <w:lang w:val="ru-RU"/>
        </w:rPr>
        <w:t xml:space="preserve">1.7. </w:t>
      </w:r>
      <w:r w:rsidRPr="00E43323">
        <w:rPr>
          <w:lang w:val="ru-RU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E43323" w:rsidRPr="00CE0993" w:rsidRDefault="00E43323" w:rsidP="007456CD">
      <w:pPr>
        <w:ind w:left="-567" w:firstLine="708"/>
        <w:jc w:val="both"/>
        <w:rPr>
          <w:b/>
          <w:sz w:val="24"/>
          <w:szCs w:val="24"/>
        </w:rPr>
      </w:pPr>
    </w:p>
    <w:p w:rsidR="00E43323" w:rsidRDefault="00E43323" w:rsidP="007456CD">
      <w:pPr>
        <w:ind w:left="-567" w:firstLine="708"/>
        <w:jc w:val="center"/>
        <w:rPr>
          <w:b/>
          <w:sz w:val="24"/>
          <w:szCs w:val="24"/>
        </w:rPr>
      </w:pPr>
      <w:r w:rsidRPr="0052719E">
        <w:rPr>
          <w:b/>
          <w:sz w:val="24"/>
          <w:szCs w:val="24"/>
        </w:rPr>
        <w:t>Требования к порядку информирования о предоставлении</w:t>
      </w:r>
    </w:p>
    <w:p w:rsidR="00E43323" w:rsidRPr="0052719E" w:rsidRDefault="00E43323" w:rsidP="007456CD">
      <w:pPr>
        <w:ind w:left="-567" w:firstLine="708"/>
        <w:jc w:val="center"/>
        <w:rPr>
          <w:b/>
          <w:sz w:val="24"/>
          <w:szCs w:val="24"/>
        </w:rPr>
      </w:pPr>
      <w:r w:rsidRPr="0052719E">
        <w:rPr>
          <w:b/>
          <w:sz w:val="24"/>
          <w:szCs w:val="24"/>
        </w:rPr>
        <w:t>муниципальной услуги</w:t>
      </w:r>
    </w:p>
    <w:p w:rsidR="00E43323" w:rsidRPr="00415729" w:rsidRDefault="00E43323" w:rsidP="007456CD">
      <w:pPr>
        <w:ind w:left="-567" w:firstLine="708"/>
        <w:jc w:val="both"/>
        <w:rPr>
          <w:sz w:val="24"/>
          <w:szCs w:val="24"/>
        </w:rPr>
      </w:pPr>
    </w:p>
    <w:p w:rsidR="00E43323" w:rsidRPr="00C45FD7" w:rsidRDefault="00E43323" w:rsidP="007456CD">
      <w:pPr>
        <w:ind w:left="-567" w:firstLine="709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C45FD7">
        <w:rPr>
          <w:sz w:val="24"/>
          <w:szCs w:val="24"/>
        </w:rPr>
        <w:t>. Информирование о порядке предоставления муниципальной услуги осуществляется:</w:t>
      </w:r>
    </w:p>
    <w:p w:rsidR="00E43323" w:rsidRDefault="00E43323" w:rsidP="007456CD">
      <w:pPr>
        <w:ind w:left="-567" w:firstLine="708"/>
        <w:jc w:val="both"/>
        <w:rPr>
          <w:color w:val="000000"/>
          <w:sz w:val="24"/>
          <w:szCs w:val="24"/>
        </w:rPr>
      </w:pPr>
      <w:r w:rsidRPr="00C45FD7">
        <w:rPr>
          <w:sz w:val="24"/>
          <w:szCs w:val="24"/>
        </w:rPr>
        <w:t xml:space="preserve">1) </w:t>
      </w:r>
      <w:r w:rsidRPr="00CB6858">
        <w:rPr>
          <w:color w:val="000000"/>
          <w:sz w:val="24"/>
          <w:szCs w:val="24"/>
        </w:rPr>
        <w:t xml:space="preserve">непосредственно при личном приеме заявителя в Администрации Зональненского сельского поселения (далее- </w:t>
      </w:r>
      <w:r>
        <w:rPr>
          <w:color w:val="000000"/>
          <w:sz w:val="24"/>
          <w:szCs w:val="24"/>
        </w:rPr>
        <w:t>Уполномоченный орган</w:t>
      </w:r>
      <w:r w:rsidRPr="00CB6858">
        <w:rPr>
          <w:color w:val="000000"/>
          <w:sz w:val="24"/>
          <w:szCs w:val="24"/>
        </w:rPr>
        <w:t xml:space="preserve">) или многофункциональном центре предоставления государственных и муниципальных услуг (далее – </w:t>
      </w:r>
      <w:r>
        <w:rPr>
          <w:color w:val="000000"/>
          <w:sz w:val="24"/>
          <w:szCs w:val="24"/>
        </w:rPr>
        <w:t>МФЦ</w:t>
      </w:r>
      <w:r w:rsidRPr="00CB6858">
        <w:rPr>
          <w:color w:val="000000"/>
          <w:sz w:val="24"/>
          <w:szCs w:val="24"/>
        </w:rPr>
        <w:t>);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CB6858">
        <w:rPr>
          <w:sz w:val="24"/>
          <w:szCs w:val="24"/>
        </w:rPr>
        <w:t xml:space="preserve">2) по телефону </w:t>
      </w:r>
      <w:r w:rsidRPr="002C029B">
        <w:rPr>
          <w:sz w:val="24"/>
          <w:szCs w:val="24"/>
        </w:rPr>
        <w:t>в Уполномоченном органе или МФЦ;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4) посредством размещения в открытой и доступной форме информации: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2C029B">
          <w:rPr>
            <w:sz w:val="24"/>
            <w:szCs w:val="24"/>
          </w:rPr>
          <w:t>https://www.gosuslugi.ru/</w:t>
        </w:r>
      </w:hyperlink>
      <w:r w:rsidRPr="002C029B">
        <w:rPr>
          <w:sz w:val="24"/>
          <w:szCs w:val="24"/>
        </w:rPr>
        <w:t>) (далее – ЕПГУ, Единый портал));</w:t>
      </w:r>
    </w:p>
    <w:p w:rsidR="00E43323" w:rsidRPr="002C029B" w:rsidRDefault="00E43323" w:rsidP="007456CD">
      <w:pPr>
        <w:ind w:left="-567" w:firstLine="708"/>
        <w:jc w:val="both"/>
        <w:rPr>
          <w:i/>
          <w:iCs/>
        </w:rPr>
      </w:pPr>
      <w:r w:rsidRPr="002C029B">
        <w:rPr>
          <w:sz w:val="24"/>
          <w:szCs w:val="24"/>
        </w:rPr>
        <w:t>- на официальном сайте Уполномоченного органа (</w:t>
      </w:r>
      <w:hyperlink r:id="rId11" w:history="1">
        <w:r w:rsidRPr="002C029B">
          <w:rPr>
            <w:sz w:val="24"/>
            <w:szCs w:val="24"/>
          </w:rPr>
          <w:t>http://admzsp.ru</w:t>
        </w:r>
      </w:hyperlink>
      <w:r w:rsidRPr="002C029B">
        <w:rPr>
          <w:sz w:val="24"/>
          <w:szCs w:val="24"/>
        </w:rPr>
        <w:t>.)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5) посредством размещения информации на информационных стендах Уполномоченного органа или МФЦ.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1.9. Информирование осуществляется по вопросам, касающимся: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способов подачи заявления о предоставлении муниципальной услуги;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адресов Уполномоченного органа и МФЦ, обращение в которые необходимо для предоставления муниципальной услуги;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- порядка и сроков предоставления муниципальной услуги;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</w:t>
      </w:r>
      <w:r w:rsidRPr="002C029B">
        <w:rPr>
          <w:sz w:val="24"/>
          <w:szCs w:val="24"/>
        </w:rPr>
        <w:t>осуществляется бесплатно.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1.10. 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1.11. 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</w:t>
      </w:r>
      <w:r w:rsidRPr="00C45FD7">
        <w:rPr>
          <w:sz w:val="24"/>
          <w:szCs w:val="24"/>
        </w:rPr>
        <w:t xml:space="preserve"> которому можно будет получить необходимую информацию.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Если подготовка ответа требует продолжит</w:t>
      </w:r>
      <w:r>
        <w:rPr>
          <w:sz w:val="24"/>
          <w:szCs w:val="24"/>
        </w:rPr>
        <w:t>ельного времени, он предлагает з</w:t>
      </w:r>
      <w:r w:rsidRPr="00C45FD7">
        <w:rPr>
          <w:sz w:val="24"/>
          <w:szCs w:val="24"/>
        </w:rPr>
        <w:t>аявителю один из следующих вариантов дальнейших действий: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lastRenderedPageBreak/>
        <w:t>- изложить обращение в письменной форме;</w:t>
      </w:r>
    </w:p>
    <w:p w:rsidR="00E43323" w:rsidRPr="00C45FD7" w:rsidRDefault="00E43323" w:rsidP="007456CD">
      <w:pPr>
        <w:ind w:left="-567" w:firstLine="708"/>
        <w:jc w:val="both"/>
        <w:rPr>
          <w:sz w:val="24"/>
          <w:szCs w:val="24"/>
        </w:rPr>
      </w:pPr>
      <w:r w:rsidRPr="00C45FD7">
        <w:rPr>
          <w:sz w:val="24"/>
          <w:szCs w:val="24"/>
        </w:rPr>
        <w:t>- назначить другое время для консультаций.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Должностное лицо </w:t>
      </w:r>
      <w:bookmarkStart w:id="0" w:name="_Hlk149323637"/>
      <w:r w:rsidRPr="002C029B">
        <w:rPr>
          <w:sz w:val="24"/>
          <w:szCs w:val="24"/>
        </w:rPr>
        <w:t xml:space="preserve">Уполномоченного органа </w:t>
      </w:r>
      <w:bookmarkEnd w:id="0"/>
      <w:r w:rsidRPr="002C029B">
        <w:rPr>
          <w:sz w:val="24"/>
          <w:szCs w:val="24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1.12. По письменному обращению, должностное лицо Уполномоченного органа, ответственное за предоставление муниципальной услуги, подробно в письменной форме разъясняет заявителю сведения по вопросам, указанным в пункте 1.9 настоящего Административного регламента в порядке, установленном Федеральным законом</w:t>
      </w:r>
      <w:r w:rsidRPr="002C029B">
        <w:rPr>
          <w:sz w:val="24"/>
          <w:szCs w:val="24"/>
        </w:rPr>
        <w:br/>
        <w:t>от 2 мая 2006 года № 59-ФЗ «О порядке рассмотрения обращений граждан Российской Федерации» (далее - Федеральный закон № 59-ФЗ).</w:t>
      </w:r>
    </w:p>
    <w:p w:rsidR="00E43323" w:rsidRPr="002C029B" w:rsidRDefault="00E43323" w:rsidP="007456CD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1.13.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1.14.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МФЦ;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1.15.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1.16.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1.17.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E43323" w:rsidRPr="002C029B" w:rsidRDefault="00E43323" w:rsidP="00E43323">
      <w:pPr>
        <w:pStyle w:val="3b"/>
        <w:shd w:val="clear" w:color="auto" w:fill="auto"/>
        <w:tabs>
          <w:tab w:val="left" w:pos="1527"/>
        </w:tabs>
        <w:spacing w:after="39"/>
        <w:ind w:left="-567" w:right="20"/>
        <w:rPr>
          <w:sz w:val="24"/>
          <w:szCs w:val="24"/>
          <w:lang w:val="ru-RU"/>
        </w:rPr>
      </w:pPr>
    </w:p>
    <w:p w:rsidR="00E43323" w:rsidRPr="002C029B" w:rsidRDefault="00E43323" w:rsidP="00E43323">
      <w:pPr>
        <w:shd w:val="clear" w:color="auto" w:fill="FFFFFF"/>
        <w:ind w:left="-567"/>
        <w:jc w:val="center"/>
        <w:rPr>
          <w:sz w:val="26"/>
          <w:szCs w:val="26"/>
        </w:rPr>
      </w:pPr>
      <w:r w:rsidRPr="002C029B">
        <w:rPr>
          <w:b/>
          <w:bCs/>
          <w:color w:val="000000"/>
          <w:sz w:val="26"/>
          <w:szCs w:val="26"/>
        </w:rPr>
        <w:t>Стандарт предоставления муниципальной услуги</w:t>
      </w:r>
    </w:p>
    <w:p w:rsidR="00E43323" w:rsidRPr="002C029B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C029B">
        <w:rPr>
          <w:b/>
          <w:bCs/>
          <w:color w:val="000000"/>
          <w:sz w:val="24"/>
          <w:szCs w:val="24"/>
        </w:rPr>
        <w:t>Наименование муниципальной услуги</w:t>
      </w:r>
    </w:p>
    <w:p w:rsidR="00E43323" w:rsidRPr="002C029B" w:rsidRDefault="00E43323" w:rsidP="00E43323">
      <w:pPr>
        <w:ind w:left="-567" w:firstLine="667"/>
        <w:jc w:val="both"/>
        <w:rPr>
          <w:color w:val="000000"/>
          <w:sz w:val="24"/>
          <w:szCs w:val="24"/>
        </w:rPr>
      </w:pPr>
      <w:r w:rsidRPr="00954D28">
        <w:rPr>
          <w:color w:val="000000"/>
          <w:spacing w:val="-1"/>
          <w:sz w:val="24"/>
          <w:szCs w:val="24"/>
        </w:rPr>
        <w:t xml:space="preserve">2.1. </w:t>
      </w:r>
      <w:r w:rsidRPr="00954D28">
        <w:rPr>
          <w:color w:val="000000"/>
          <w:sz w:val="24"/>
          <w:szCs w:val="24"/>
        </w:rPr>
        <w:t>Муниципальная услуга «</w:t>
      </w:r>
      <w:r>
        <w:rPr>
          <w:sz w:val="24"/>
          <w:szCs w:val="24"/>
        </w:rPr>
        <w:t>Выдача разрешений на подрезку, вырубку (снос), посадку зеленых насаждений на территории муниципального образования «Зональненское сельское поселение</w:t>
      </w:r>
      <w:r w:rsidRPr="00954D28">
        <w:rPr>
          <w:color w:val="000000"/>
          <w:sz w:val="24"/>
          <w:szCs w:val="24"/>
        </w:rPr>
        <w:t>».</w:t>
      </w:r>
    </w:p>
    <w:p w:rsidR="00E43323" w:rsidRPr="003113FC" w:rsidRDefault="00E43323" w:rsidP="00E43323">
      <w:pPr>
        <w:shd w:val="clear" w:color="auto" w:fill="FFFFFF"/>
        <w:spacing w:line="322" w:lineRule="exact"/>
        <w:ind w:left="-567" w:firstLine="667"/>
        <w:jc w:val="center"/>
        <w:rPr>
          <w:b/>
          <w:bCs/>
          <w:color w:val="000000"/>
          <w:sz w:val="24"/>
          <w:szCs w:val="24"/>
        </w:rPr>
      </w:pPr>
      <w:r w:rsidRPr="003113FC">
        <w:rPr>
          <w:b/>
          <w:bCs/>
          <w:color w:val="000000"/>
          <w:spacing w:val="-1"/>
          <w:sz w:val="24"/>
          <w:szCs w:val="24"/>
        </w:rPr>
        <w:lastRenderedPageBreak/>
        <w:t>Наименование органа местного самоуправления (организации),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3113FC">
        <w:rPr>
          <w:b/>
          <w:bCs/>
          <w:color w:val="000000"/>
          <w:spacing w:val="-1"/>
          <w:sz w:val="24"/>
          <w:szCs w:val="24"/>
        </w:rPr>
        <w:t xml:space="preserve">предоставляющего </w:t>
      </w:r>
      <w:r w:rsidRPr="003113FC">
        <w:rPr>
          <w:b/>
          <w:bCs/>
          <w:color w:val="000000"/>
          <w:sz w:val="24"/>
          <w:szCs w:val="24"/>
        </w:rPr>
        <w:t>муниципальную услугу</w:t>
      </w:r>
    </w:p>
    <w:p w:rsidR="00E43323" w:rsidRPr="00B424F3" w:rsidRDefault="00E43323" w:rsidP="00E43323">
      <w:pPr>
        <w:shd w:val="clear" w:color="auto" w:fill="FFFFFF"/>
        <w:spacing w:line="322" w:lineRule="exact"/>
        <w:ind w:left="-567" w:firstLine="667"/>
        <w:jc w:val="center"/>
        <w:rPr>
          <w:rFonts w:ascii="Arial" w:hAnsi="Arial" w:cs="Arial"/>
          <w:sz w:val="12"/>
          <w:szCs w:val="12"/>
        </w:rPr>
      </w:pPr>
    </w:p>
    <w:p w:rsidR="00E43323" w:rsidRDefault="00E43323" w:rsidP="00E43323">
      <w:pPr>
        <w:ind w:left="-567" w:firstLine="667"/>
        <w:jc w:val="both"/>
        <w:rPr>
          <w:sz w:val="24"/>
          <w:szCs w:val="24"/>
        </w:rPr>
      </w:pPr>
      <w:r w:rsidRPr="00192267">
        <w:rPr>
          <w:spacing w:val="-1"/>
          <w:sz w:val="24"/>
          <w:szCs w:val="24"/>
        </w:rPr>
        <w:t>2.2. М</w:t>
      </w:r>
      <w:r w:rsidRPr="00192267">
        <w:rPr>
          <w:spacing w:val="-2"/>
          <w:sz w:val="24"/>
          <w:szCs w:val="24"/>
        </w:rPr>
        <w:t xml:space="preserve">униципальная </w:t>
      </w:r>
      <w:r w:rsidRPr="00192267">
        <w:rPr>
          <w:spacing w:val="-3"/>
          <w:sz w:val="24"/>
          <w:szCs w:val="24"/>
        </w:rPr>
        <w:t>услуга</w:t>
      </w:r>
      <w:r w:rsidRPr="00192267">
        <w:rPr>
          <w:sz w:val="24"/>
          <w:szCs w:val="24"/>
        </w:rPr>
        <w:t xml:space="preserve"> </w:t>
      </w:r>
      <w:r w:rsidRPr="00192267">
        <w:rPr>
          <w:spacing w:val="-2"/>
          <w:sz w:val="24"/>
          <w:szCs w:val="24"/>
        </w:rPr>
        <w:t xml:space="preserve">предоставляется </w:t>
      </w:r>
      <w:r w:rsidRPr="00192267">
        <w:rPr>
          <w:sz w:val="24"/>
          <w:szCs w:val="24"/>
        </w:rPr>
        <w:t>Уполномоченным органом</w:t>
      </w:r>
      <w:r>
        <w:rPr>
          <w:sz w:val="24"/>
          <w:szCs w:val="24"/>
        </w:rPr>
        <w:t xml:space="preserve"> – Администрацией Зональненского сельского поселения.</w:t>
      </w:r>
    </w:p>
    <w:p w:rsidR="00E43323" w:rsidRPr="001162B7" w:rsidRDefault="00E43323" w:rsidP="00E43323">
      <w:pPr>
        <w:shd w:val="clear" w:color="auto" w:fill="FFFFFF"/>
        <w:tabs>
          <w:tab w:val="left" w:pos="1454"/>
        </w:tabs>
        <w:spacing w:line="322" w:lineRule="exact"/>
        <w:ind w:left="-567" w:firstLine="710"/>
        <w:jc w:val="both"/>
        <w:rPr>
          <w:sz w:val="24"/>
          <w:szCs w:val="24"/>
        </w:rPr>
      </w:pPr>
    </w:p>
    <w:p w:rsidR="00E43323" w:rsidRPr="00FB6ABF" w:rsidRDefault="00E43323" w:rsidP="00E43323">
      <w:pPr>
        <w:shd w:val="clear" w:color="auto" w:fill="FFFFFF"/>
        <w:ind w:left="-567"/>
        <w:jc w:val="center"/>
        <w:rPr>
          <w:sz w:val="24"/>
          <w:szCs w:val="24"/>
        </w:rPr>
      </w:pPr>
      <w:r w:rsidRPr="00FB6ABF">
        <w:rPr>
          <w:b/>
          <w:bCs/>
          <w:color w:val="000000"/>
          <w:spacing w:val="-1"/>
          <w:sz w:val="24"/>
          <w:szCs w:val="24"/>
        </w:rPr>
        <w:t>Описание результата предоставления муниципальной</w:t>
      </w:r>
      <w:r w:rsidRPr="00FB6ABF">
        <w:rPr>
          <w:sz w:val="24"/>
          <w:szCs w:val="24"/>
        </w:rPr>
        <w:t xml:space="preserve"> у</w:t>
      </w:r>
      <w:r w:rsidRPr="00FB6ABF">
        <w:rPr>
          <w:b/>
          <w:bCs/>
          <w:color w:val="000000"/>
          <w:sz w:val="24"/>
          <w:szCs w:val="24"/>
        </w:rPr>
        <w:t>слуги</w:t>
      </w:r>
    </w:p>
    <w:p w:rsidR="00E43323" w:rsidRPr="001162B7" w:rsidRDefault="00E43323" w:rsidP="00E43323">
      <w:pPr>
        <w:shd w:val="clear" w:color="auto" w:fill="FFFFFF"/>
        <w:ind w:left="-567"/>
        <w:jc w:val="center"/>
        <w:rPr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2C029B">
        <w:rPr>
          <w:color w:val="000000"/>
          <w:spacing w:val="-1"/>
          <w:sz w:val="24"/>
          <w:szCs w:val="24"/>
        </w:rPr>
        <w:t xml:space="preserve">2.3. </w:t>
      </w:r>
      <w:r w:rsidRPr="002C029B">
        <w:rPr>
          <w:color w:val="000000"/>
          <w:sz w:val="24"/>
          <w:szCs w:val="24"/>
        </w:rPr>
        <w:t>Результатом предоставления муниципальной услуги является принятие решения:</w:t>
      </w:r>
    </w:p>
    <w:p w:rsidR="00E43323" w:rsidRPr="002C029B" w:rsidRDefault="00E43323" w:rsidP="00E43323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2C029B">
        <w:rPr>
          <w:color w:val="000000"/>
          <w:sz w:val="24"/>
          <w:szCs w:val="24"/>
        </w:rPr>
        <w:t>- о выдаче разрешения (ордера) на подрезку, вырубку (снос), посадку зеленых насаждений;</w:t>
      </w:r>
    </w:p>
    <w:p w:rsidR="00E43323" w:rsidRPr="002C029B" w:rsidRDefault="00E43323" w:rsidP="00E43323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2C029B">
        <w:rPr>
          <w:color w:val="000000"/>
          <w:sz w:val="24"/>
          <w:szCs w:val="24"/>
        </w:rPr>
        <w:t>- об отказе в выдаче разрешения подрезку, вырубку (снос), посадку зеленых насаждений.</w:t>
      </w:r>
    </w:p>
    <w:p w:rsidR="00E43323" w:rsidRPr="002C029B" w:rsidRDefault="00E43323" w:rsidP="00E43323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Разрешение на право вырубки зеленых насаждений оформляется постановлением </w:t>
      </w:r>
      <w:r w:rsidRPr="002C029B">
        <w:rPr>
          <w:sz w:val="24"/>
          <w:szCs w:val="24"/>
        </w:rPr>
        <w:t xml:space="preserve">Уполномоченного органа </w:t>
      </w:r>
      <w:r w:rsidRPr="002C029B">
        <w:rPr>
          <w:color w:val="000000"/>
          <w:sz w:val="24"/>
          <w:szCs w:val="24"/>
        </w:rPr>
        <w:t>или по форме согласно Приложению № 2 к настоящему Административному регламенту.</w:t>
      </w:r>
    </w:p>
    <w:p w:rsidR="00E43323" w:rsidRPr="002C029B" w:rsidRDefault="00E43323" w:rsidP="00E43323">
      <w:pPr>
        <w:shd w:val="clear" w:color="auto" w:fill="FFFFFF"/>
        <w:tabs>
          <w:tab w:val="left" w:pos="1258"/>
        </w:tabs>
        <w:spacing w:line="322" w:lineRule="exact"/>
        <w:ind w:left="-567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2.4. </w:t>
      </w:r>
      <w:r w:rsidRPr="002C029B">
        <w:rPr>
          <w:sz w:val="24"/>
          <w:szCs w:val="24"/>
        </w:rPr>
        <w:t>Результат предоставления услуги, указанный в пункте 2.3 настоящего Административного регламента:</w:t>
      </w:r>
    </w:p>
    <w:p w:rsidR="00E43323" w:rsidRPr="002C029B" w:rsidRDefault="00E43323" w:rsidP="00E43323">
      <w:pPr>
        <w:pStyle w:val="a3"/>
        <w:tabs>
          <w:tab w:val="left" w:pos="1862"/>
          <w:tab w:val="left" w:pos="4675"/>
          <w:tab w:val="left" w:pos="6565"/>
          <w:tab w:val="left" w:pos="8137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(далее – УКЭП)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зеленых насаждений;</w:t>
      </w:r>
    </w:p>
    <w:p w:rsidR="00E43323" w:rsidRPr="002C029B" w:rsidRDefault="00E43323" w:rsidP="00E43323">
      <w:pPr>
        <w:pStyle w:val="a3"/>
        <w:tabs>
          <w:tab w:val="left" w:pos="1944"/>
          <w:tab w:val="left" w:pos="2214"/>
          <w:tab w:val="left" w:pos="2304"/>
          <w:tab w:val="left" w:pos="3659"/>
          <w:tab w:val="left" w:pos="4113"/>
          <w:tab w:val="left" w:pos="4465"/>
          <w:tab w:val="left" w:pos="5582"/>
          <w:tab w:val="left" w:pos="6084"/>
          <w:tab w:val="left" w:pos="6860"/>
          <w:tab w:val="left" w:pos="7503"/>
          <w:tab w:val="left" w:pos="7645"/>
          <w:tab w:val="left" w:pos="8603"/>
          <w:tab w:val="left" w:pos="9009"/>
          <w:tab w:val="left" w:pos="1014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б) выдается заявителю на бумажном носителе при личном обращении в Уполномоченный орган, МФЦ в соответствии с выбранным заявителем способом получения результата предоставления услуги.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  <w:r w:rsidRPr="002C029B">
        <w:rPr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/>
        <w:jc w:val="center"/>
        <w:rPr>
          <w:sz w:val="24"/>
          <w:szCs w:val="24"/>
        </w:rPr>
      </w:pPr>
    </w:p>
    <w:p w:rsidR="00E43323" w:rsidRPr="002C029B" w:rsidRDefault="00E43323" w:rsidP="00E43323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color w:val="000000"/>
          <w:spacing w:val="-11"/>
          <w:sz w:val="24"/>
          <w:szCs w:val="24"/>
        </w:rPr>
        <w:t xml:space="preserve">2.5. </w:t>
      </w:r>
      <w:r w:rsidRPr="002C029B">
        <w:rPr>
          <w:sz w:val="24"/>
          <w:szCs w:val="24"/>
        </w:rPr>
        <w:t xml:space="preserve">При обращении заявителя за получением разрешения на </w:t>
      </w:r>
      <w:r w:rsidRPr="002C029B">
        <w:rPr>
          <w:color w:val="000000"/>
          <w:sz w:val="24"/>
          <w:szCs w:val="24"/>
        </w:rPr>
        <w:t xml:space="preserve">подрезку, вырубку (снос), посадку </w:t>
      </w:r>
      <w:r w:rsidRPr="002C029B">
        <w:rPr>
          <w:sz w:val="24"/>
          <w:szCs w:val="24"/>
        </w:rPr>
        <w:t>зеленых насаждений срок рассмотрения не может превышать 17 рабочих дней с даты регистрации заявления в Уполномоченного органа.</w:t>
      </w:r>
    </w:p>
    <w:p w:rsidR="00E43323" w:rsidRPr="002C029B" w:rsidRDefault="00E43323" w:rsidP="00E43323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2.6. Срок предоставления муниципальной услуги начинает исчисляться с даты регистрации заявления.</w:t>
      </w:r>
    </w:p>
    <w:p w:rsidR="00E43323" w:rsidRPr="002C029B" w:rsidRDefault="00E43323" w:rsidP="00E43323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2.7. 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spacing w:line="322" w:lineRule="exact"/>
        <w:ind w:left="-567"/>
        <w:jc w:val="center"/>
        <w:rPr>
          <w:sz w:val="24"/>
          <w:szCs w:val="24"/>
        </w:rPr>
      </w:pPr>
      <w:r w:rsidRPr="002C029B">
        <w:rPr>
          <w:b/>
          <w:bCs/>
          <w:color w:val="000000"/>
          <w:spacing w:val="-1"/>
          <w:sz w:val="24"/>
          <w:szCs w:val="24"/>
        </w:rPr>
        <w:t>Правовые основания для предоставления муниципальной услуги</w:t>
      </w:r>
    </w:p>
    <w:p w:rsidR="00E43323" w:rsidRPr="002C029B" w:rsidRDefault="00E43323" w:rsidP="00E43323">
      <w:pPr>
        <w:shd w:val="clear" w:color="auto" w:fill="FFFFFF"/>
        <w:tabs>
          <w:tab w:val="left" w:pos="1013"/>
          <w:tab w:val="left" w:pos="2822"/>
          <w:tab w:val="left" w:pos="3451"/>
          <w:tab w:val="left" w:pos="4541"/>
          <w:tab w:val="left" w:pos="6936"/>
          <w:tab w:val="left" w:pos="8371"/>
        </w:tabs>
        <w:spacing w:line="322" w:lineRule="exact"/>
        <w:ind w:left="-567" w:firstLine="566"/>
        <w:jc w:val="both"/>
        <w:rPr>
          <w:color w:val="000000"/>
          <w:sz w:val="24"/>
          <w:szCs w:val="24"/>
        </w:rPr>
      </w:pPr>
    </w:p>
    <w:p w:rsidR="00E43323" w:rsidRPr="002C029B" w:rsidRDefault="00E43323" w:rsidP="00E43323">
      <w:pPr>
        <w:autoSpaceDE w:val="0"/>
        <w:ind w:left="-567" w:firstLine="600"/>
        <w:jc w:val="both"/>
        <w:rPr>
          <w:color w:val="000000"/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Pr="002C029B">
        <w:rPr>
          <w:sz w:val="24"/>
          <w:szCs w:val="24"/>
        </w:rPr>
        <w:t>Уполномоченного органа</w:t>
      </w:r>
      <w:r w:rsidRPr="002C029B">
        <w:rPr>
          <w:color w:val="000000"/>
          <w:sz w:val="24"/>
          <w:szCs w:val="24"/>
        </w:rPr>
        <w:t xml:space="preserve">, в </w:t>
      </w:r>
      <w:r w:rsidRPr="002C029B">
        <w:rPr>
          <w:bCs/>
          <w:color w:val="000000"/>
          <w:sz w:val="24"/>
          <w:szCs w:val="24"/>
        </w:rPr>
        <w:t>федеральной государственной информационной системе «</w:t>
      </w:r>
      <w:r w:rsidRPr="002C029B">
        <w:rPr>
          <w:color w:val="000000"/>
          <w:sz w:val="24"/>
          <w:szCs w:val="24"/>
        </w:rPr>
        <w:t>Федеральный реестр государственных и муниципальных услуг (функций)» и на ЕПГУ.</w:t>
      </w:r>
    </w:p>
    <w:p w:rsidR="00E43323" w:rsidRPr="002C029B" w:rsidRDefault="00E43323" w:rsidP="00E43323">
      <w:pPr>
        <w:autoSpaceDE w:val="0"/>
        <w:ind w:left="-567" w:firstLine="600"/>
        <w:jc w:val="both"/>
        <w:rPr>
          <w:color w:val="000000"/>
          <w:sz w:val="24"/>
          <w:szCs w:val="24"/>
        </w:rPr>
      </w:pPr>
    </w:p>
    <w:p w:rsidR="00E43323" w:rsidRPr="002C029B" w:rsidRDefault="00E43323" w:rsidP="00E43323">
      <w:pPr>
        <w:autoSpaceDE w:val="0"/>
        <w:ind w:left="-567" w:firstLine="600"/>
        <w:jc w:val="center"/>
        <w:rPr>
          <w:sz w:val="24"/>
          <w:szCs w:val="24"/>
        </w:rPr>
      </w:pPr>
      <w:r w:rsidRPr="002C029B">
        <w:rPr>
          <w:b/>
          <w:bCs/>
          <w:color w:val="000000"/>
          <w:sz w:val="24"/>
          <w:szCs w:val="24"/>
        </w:rPr>
        <w:t xml:space="preserve">Исчерпывающий перечень документов, необходимых для предоставления муниципальной услуги 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E43323" w:rsidRPr="002C029B" w:rsidRDefault="00E43323" w:rsidP="00E43323">
      <w:pPr>
        <w:pStyle w:val="11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2C029B">
        <w:rPr>
          <w:b w:val="0"/>
          <w:sz w:val="24"/>
          <w:szCs w:val="24"/>
        </w:rPr>
        <w:t xml:space="preserve">2.9. </w:t>
      </w:r>
      <w:bookmarkStart w:id="1" w:name="_Toc104681551"/>
      <w:r w:rsidRPr="002C029B">
        <w:rPr>
          <w:b w:val="0"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</w:t>
      </w:r>
      <w:r w:rsidRPr="002C029B">
        <w:rPr>
          <w:b w:val="0"/>
          <w:bCs w:val="0"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</w:t>
      </w:r>
      <w:r w:rsidRPr="002C029B">
        <w:rPr>
          <w:b w:val="0"/>
          <w:sz w:val="24"/>
          <w:szCs w:val="24"/>
        </w:rPr>
        <w:t>редставления.</w:t>
      </w:r>
      <w:bookmarkEnd w:id="1"/>
    </w:p>
    <w:p w:rsidR="00E43323" w:rsidRPr="00852533" w:rsidRDefault="00E43323" w:rsidP="00E43323">
      <w:pPr>
        <w:pStyle w:val="11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  <w:r w:rsidRPr="002C029B">
        <w:rPr>
          <w:b w:val="0"/>
          <w:sz w:val="24"/>
          <w:szCs w:val="24"/>
        </w:rPr>
        <w:lastRenderedPageBreak/>
        <w:t xml:space="preserve">2.10. Заявитель или его представитель представляет в </w:t>
      </w:r>
      <w:r w:rsidRPr="002C029B">
        <w:rPr>
          <w:b w:val="0"/>
          <w:bCs w:val="0"/>
          <w:sz w:val="24"/>
          <w:szCs w:val="24"/>
        </w:rPr>
        <w:t>Уполномоченного органа заявление о выдаче разрешения на право вырубки зеленых насаждений по форме, приведенной в Приложении № 1 к настоящему Админи</w:t>
      </w:r>
      <w:r w:rsidRPr="002C029B">
        <w:rPr>
          <w:b w:val="0"/>
          <w:sz w:val="24"/>
          <w:szCs w:val="24"/>
        </w:rPr>
        <w:t>стративному регламенту, а также прилагаемые к нему документы</w:t>
      </w:r>
      <w:r w:rsidRPr="00852533">
        <w:rPr>
          <w:b w:val="0"/>
          <w:sz w:val="24"/>
          <w:szCs w:val="24"/>
        </w:rPr>
        <w:t xml:space="preserve"> одним из следующих способов по выбору заявителя:</w:t>
      </w:r>
    </w:p>
    <w:p w:rsidR="00E43323" w:rsidRPr="00852533" w:rsidRDefault="00E43323" w:rsidP="00E43323">
      <w:pPr>
        <w:pStyle w:val="a3"/>
        <w:tabs>
          <w:tab w:val="left" w:pos="1549"/>
          <w:tab w:val="left" w:pos="2445"/>
          <w:tab w:val="left" w:pos="2598"/>
          <w:tab w:val="left" w:pos="2744"/>
          <w:tab w:val="left" w:pos="3335"/>
          <w:tab w:val="left" w:pos="3366"/>
          <w:tab w:val="left" w:pos="4372"/>
          <w:tab w:val="left" w:pos="4749"/>
          <w:tab w:val="left" w:pos="5771"/>
          <w:tab w:val="left" w:pos="6071"/>
          <w:tab w:val="left" w:pos="6163"/>
          <w:tab w:val="left" w:pos="7340"/>
          <w:tab w:val="left" w:pos="7859"/>
          <w:tab w:val="left" w:pos="7979"/>
          <w:tab w:val="left" w:pos="894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852533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 xml:space="preserve">в электронной форме посредством </w:t>
      </w:r>
      <w:r>
        <w:rPr>
          <w:sz w:val="24"/>
          <w:szCs w:val="24"/>
        </w:rPr>
        <w:t>ЕПГУ</w:t>
      </w:r>
      <w:r w:rsidRPr="00852533">
        <w:rPr>
          <w:sz w:val="24"/>
          <w:szCs w:val="24"/>
        </w:rPr>
        <w:t>.</w:t>
      </w:r>
    </w:p>
    <w:p w:rsidR="00E43323" w:rsidRPr="00852533" w:rsidRDefault="00E43323" w:rsidP="00E43323">
      <w:pPr>
        <w:pStyle w:val="a3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852533">
        <w:rPr>
          <w:sz w:val="24"/>
          <w:szCs w:val="24"/>
        </w:rP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E43323" w:rsidRPr="00852533" w:rsidRDefault="00E43323" w:rsidP="00E43323">
      <w:pPr>
        <w:pStyle w:val="a3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852533">
        <w:rPr>
          <w:sz w:val="24"/>
          <w:szCs w:val="24"/>
        </w:rPr>
        <w:t xml:space="preserve">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документами, указанными в подпунктах </w:t>
      </w:r>
      <w:r w:rsidRPr="00C84904">
        <w:rPr>
          <w:sz w:val="24"/>
          <w:szCs w:val="24"/>
        </w:rPr>
        <w:t>«б» - «з» пункта 2.14</w:t>
      </w:r>
      <w:r w:rsidRPr="00852533">
        <w:rPr>
          <w:sz w:val="24"/>
          <w:szCs w:val="24"/>
        </w:rPr>
        <w:t xml:space="preserve"> настоящего Административного регламента. Заявление подписывается заявителем или его представителем, уполномоченным на подписание такого заявления, </w:t>
      </w:r>
      <w:r>
        <w:rPr>
          <w:sz w:val="24"/>
          <w:szCs w:val="24"/>
        </w:rPr>
        <w:t>УКЭП</w:t>
      </w:r>
      <w:r w:rsidRPr="00852533">
        <w:rPr>
          <w:sz w:val="24"/>
          <w:szCs w:val="24"/>
        </w:rPr>
        <w:t xml:space="preserve"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sz w:val="24"/>
          <w:szCs w:val="24"/>
        </w:rPr>
        <w:t xml:space="preserve">от 06.04.2011 № 63-ФЗ </w:t>
      </w:r>
      <w:r w:rsidRPr="00852533">
        <w:rPr>
          <w:sz w:val="24"/>
          <w:szCs w:val="24"/>
        </w:rPr>
        <w:t>«Об электронной подписи»</w:t>
      </w:r>
      <w:r>
        <w:rPr>
          <w:sz w:val="24"/>
          <w:szCs w:val="24"/>
        </w:rPr>
        <w:t xml:space="preserve"> (далее – Федеральный закон № 63-ФЗ)</w:t>
      </w:r>
      <w:r w:rsidRPr="00852533">
        <w:rPr>
          <w:sz w:val="24"/>
          <w:szCs w:val="24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43323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852533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 xml:space="preserve">на бумажном носителе посредством личного обращения в орган местного самоуправления, в том числе через </w:t>
      </w:r>
      <w:r>
        <w:rPr>
          <w:sz w:val="24"/>
          <w:szCs w:val="24"/>
        </w:rPr>
        <w:t>МФЦ</w:t>
      </w:r>
      <w:r w:rsidRPr="00852533">
        <w:rPr>
          <w:sz w:val="24"/>
          <w:szCs w:val="24"/>
        </w:rPr>
        <w:t xml:space="preserve"> в соответствии с соглашением о взаимодействии между </w:t>
      </w:r>
      <w:r>
        <w:rPr>
          <w:sz w:val="24"/>
          <w:szCs w:val="24"/>
        </w:rPr>
        <w:t>МФЦ и У</w:t>
      </w:r>
      <w:r w:rsidRPr="00852533">
        <w:rPr>
          <w:sz w:val="24"/>
          <w:szCs w:val="24"/>
        </w:rPr>
        <w:t>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</w:t>
      </w:r>
      <w:r>
        <w:rPr>
          <w:sz w:val="24"/>
          <w:szCs w:val="24"/>
        </w:rPr>
        <w:t xml:space="preserve"> </w:t>
      </w:r>
      <w:r w:rsidRPr="00852533">
        <w:rPr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E43323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0C3A3F">
        <w:rPr>
          <w:sz w:val="24"/>
          <w:szCs w:val="24"/>
        </w:rPr>
        <w:t xml:space="preserve">2.11. Иные требования, в том числе учитывающие особенности предоставления муниципальной услуги в </w:t>
      </w:r>
      <w:r>
        <w:rPr>
          <w:sz w:val="24"/>
          <w:szCs w:val="24"/>
        </w:rPr>
        <w:t>МФЦ</w:t>
      </w:r>
      <w:r w:rsidRPr="000C3A3F">
        <w:rPr>
          <w:sz w:val="24"/>
          <w:szCs w:val="24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E43323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0C3A3F">
        <w:rPr>
          <w:sz w:val="24"/>
          <w:szCs w:val="24"/>
        </w:rPr>
        <w:lastRenderedPageBreak/>
        <w:t xml:space="preserve">В целях предоставления услуги заявителю или его представителю обеспечивается в </w:t>
      </w:r>
      <w:r>
        <w:rPr>
          <w:sz w:val="24"/>
          <w:szCs w:val="24"/>
        </w:rPr>
        <w:t>МФЦ</w:t>
      </w:r>
      <w:r w:rsidRPr="000C3A3F">
        <w:rPr>
          <w:sz w:val="24"/>
          <w:szCs w:val="24"/>
        </w:rPr>
        <w:t xml:space="preserve"> доступ к </w:t>
      </w:r>
      <w:r>
        <w:rPr>
          <w:sz w:val="24"/>
          <w:szCs w:val="24"/>
        </w:rPr>
        <w:t>ЕГПУ</w:t>
      </w:r>
      <w:r w:rsidRPr="000C3A3F">
        <w:rPr>
          <w:sz w:val="24"/>
          <w:szCs w:val="24"/>
        </w:rPr>
        <w:t>, в соответствии с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43323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F360D4">
        <w:rPr>
          <w:sz w:val="24"/>
          <w:szCs w:val="24"/>
        </w:rPr>
        <w:t>2.12. Документы, прилагаемые заявителем к заявлению о выдаче разрешения на право вырубки зеленых насаждений,</w:t>
      </w:r>
      <w:r>
        <w:rPr>
          <w:sz w:val="24"/>
          <w:szCs w:val="24"/>
        </w:rPr>
        <w:t xml:space="preserve"> </w:t>
      </w:r>
      <w:r w:rsidRPr="00F360D4">
        <w:rPr>
          <w:sz w:val="24"/>
          <w:szCs w:val="24"/>
        </w:rPr>
        <w:t>представляемые в электронной форме, направляются в следующих форматах:</w:t>
      </w:r>
    </w:p>
    <w:p w:rsidR="00E43323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F360D4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</w:t>
      </w:r>
      <w:r w:rsidRPr="00F360D4">
        <w:rPr>
          <w:bCs/>
          <w:sz w:val="24"/>
          <w:szCs w:val="24"/>
        </w:rPr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E43323" w:rsidRPr="00F360D4" w:rsidRDefault="00E43323" w:rsidP="00E43323">
      <w:pPr>
        <w:pStyle w:val="a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F360D4">
        <w:rPr>
          <w:bCs/>
          <w:sz w:val="24"/>
          <w:szCs w:val="24"/>
        </w:rPr>
        <w:t>б)</w:t>
      </w:r>
      <w:r>
        <w:rPr>
          <w:bCs/>
          <w:sz w:val="24"/>
          <w:szCs w:val="24"/>
        </w:rPr>
        <w:t xml:space="preserve"> </w:t>
      </w:r>
      <w:r w:rsidRPr="00F360D4">
        <w:rPr>
          <w:bCs/>
          <w:sz w:val="24"/>
          <w:szCs w:val="24"/>
        </w:rPr>
        <w:t>doc, docx, odt - для документов с текстовым содержанием, не включающим формулы;</w:t>
      </w:r>
    </w:p>
    <w:p w:rsidR="00E43323" w:rsidRPr="00F360D4" w:rsidRDefault="00E43323" w:rsidP="00E43323">
      <w:pPr>
        <w:ind w:left="-567" w:right="2" w:firstLine="709"/>
        <w:contextualSpacing/>
        <w:jc w:val="both"/>
        <w:rPr>
          <w:bCs/>
          <w:sz w:val="24"/>
          <w:szCs w:val="24"/>
        </w:rPr>
      </w:pPr>
      <w:r w:rsidRPr="00F360D4"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 xml:space="preserve"> </w:t>
      </w:r>
      <w:r w:rsidRPr="00F360D4">
        <w:rPr>
          <w:bCs/>
          <w:sz w:val="24"/>
          <w:szCs w:val="24"/>
        </w:rPr>
        <w:t xml:space="preserve">pdf, jpg, jpeg, </w:t>
      </w:r>
      <w:r w:rsidRPr="00F360D4">
        <w:rPr>
          <w:bCs/>
          <w:sz w:val="24"/>
          <w:szCs w:val="24"/>
          <w:lang w:val="en-US"/>
        </w:rPr>
        <w:t>png</w:t>
      </w:r>
      <w:r w:rsidRPr="00F360D4">
        <w:rPr>
          <w:bCs/>
          <w:sz w:val="24"/>
          <w:szCs w:val="24"/>
        </w:rPr>
        <w:t xml:space="preserve">, </w:t>
      </w:r>
      <w:r w:rsidRPr="00F360D4">
        <w:rPr>
          <w:bCs/>
          <w:sz w:val="24"/>
          <w:szCs w:val="24"/>
          <w:lang w:val="en-US"/>
        </w:rPr>
        <w:t>bmp</w:t>
      </w:r>
      <w:r w:rsidRPr="00F360D4">
        <w:rPr>
          <w:bCs/>
          <w:sz w:val="24"/>
          <w:szCs w:val="24"/>
        </w:rPr>
        <w:t xml:space="preserve">, </w:t>
      </w:r>
      <w:r w:rsidRPr="00F360D4">
        <w:rPr>
          <w:bCs/>
          <w:sz w:val="24"/>
          <w:szCs w:val="24"/>
          <w:lang w:val="en-US"/>
        </w:rPr>
        <w:t>tiff</w:t>
      </w:r>
      <w:r w:rsidRPr="00F360D4">
        <w:rPr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43323" w:rsidRPr="00F360D4" w:rsidRDefault="00E43323" w:rsidP="00E43323">
      <w:pPr>
        <w:ind w:left="-567" w:right="2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г) </w:t>
      </w:r>
      <w:r w:rsidRPr="00F360D4">
        <w:rPr>
          <w:bCs/>
          <w:sz w:val="24"/>
          <w:szCs w:val="24"/>
          <w:lang w:val="en-US"/>
        </w:rPr>
        <w:t>zip</w:t>
      </w:r>
      <w:r w:rsidRPr="00F360D4">
        <w:rPr>
          <w:bCs/>
          <w:sz w:val="24"/>
          <w:szCs w:val="24"/>
        </w:rPr>
        <w:t xml:space="preserve">, </w:t>
      </w:r>
      <w:r w:rsidRPr="00F360D4">
        <w:rPr>
          <w:bCs/>
          <w:sz w:val="24"/>
          <w:szCs w:val="24"/>
          <w:lang w:val="en-US"/>
        </w:rPr>
        <w:t>rar</w:t>
      </w:r>
      <w:r w:rsidRPr="00F360D4">
        <w:rPr>
          <w:bCs/>
          <w:sz w:val="24"/>
          <w:szCs w:val="24"/>
        </w:rPr>
        <w:t xml:space="preserve"> – для сжатых документов в один файл;</w:t>
      </w:r>
    </w:p>
    <w:p w:rsidR="00E43323" w:rsidRDefault="00E43323" w:rsidP="00E43323">
      <w:pPr>
        <w:ind w:left="-567" w:right="2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д) </w:t>
      </w:r>
      <w:r w:rsidRPr="00F360D4">
        <w:rPr>
          <w:bCs/>
          <w:sz w:val="24"/>
          <w:szCs w:val="24"/>
          <w:lang w:val="en-US"/>
        </w:rPr>
        <w:t>sig</w:t>
      </w:r>
      <w:r w:rsidRPr="00F360D4">
        <w:rPr>
          <w:bCs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E43323" w:rsidRPr="002C029B" w:rsidRDefault="00E43323" w:rsidP="00E43323">
      <w:pPr>
        <w:ind w:left="-567" w:right="2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Pr="002C029B">
        <w:rPr>
          <w:bCs/>
          <w:sz w:val="24"/>
          <w:szCs w:val="24"/>
        </w:rPr>
        <w:t xml:space="preserve">13. </w:t>
      </w:r>
      <w:r w:rsidRPr="002C029B">
        <w:rPr>
          <w:sz w:val="24"/>
          <w:szCs w:val="24"/>
        </w:rPr>
        <w:t>В случае если оригиналы документов, прилагаемых к заявлению о выдаче разрешения на право вырубки зеленых насаждений, выданы и подписаны Администрацией Зональненского сельского поселения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в)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2.14. Документы, прилагаемые заявителем к заявлению о выдаче разрешения на право вырубки зеленых насаждений, представляемые в электронной форме, должны обеспечивать возможность идентифицировать документ и количество листов в документе.</w:t>
      </w:r>
      <w:bookmarkStart w:id="2" w:name="_Toc104681552"/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  <w:bookmarkEnd w:id="2"/>
    </w:p>
    <w:p w:rsidR="00E43323" w:rsidRPr="002C029B" w:rsidRDefault="00E43323" w:rsidP="00E43323">
      <w:pPr>
        <w:pStyle w:val="a3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а) заявление о выдаче разрешения на право вырубки зеленых насаждений.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указанное заявление заполняется путем внесения соответствующих сведений в интерактивную форму на ЕГПУ, без необходимости предоставления в иной форме;</w:t>
      </w:r>
    </w:p>
    <w:p w:rsidR="00E43323" w:rsidRPr="002C029B" w:rsidRDefault="00E43323" w:rsidP="00E43323">
      <w:pPr>
        <w:pStyle w:val="a3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 xml:space="preserve">б) документ, удостоверяющего личность заявителя или представителя заявителя (предоставляется в случае личного обращения в Администрацию, МФЦ). </w:t>
      </w:r>
      <w:r w:rsidRPr="002C029B">
        <w:rPr>
          <w:iCs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</w:t>
      </w:r>
      <w:r w:rsidRPr="002C029B">
        <w:rPr>
          <w:sz w:val="24"/>
          <w:szCs w:val="24"/>
        </w:rPr>
        <w:t>;</w:t>
      </w:r>
    </w:p>
    <w:p w:rsidR="00E43323" w:rsidRPr="002C029B" w:rsidRDefault="00E43323" w:rsidP="00E43323">
      <w:pPr>
        <w:pStyle w:val="a3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УКЭП правомочного должностного лица организации, а документ, выданный физическим лицом, - УКЭП нотариуса с приложением файла открепленной УКЭП в формате sig;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lastRenderedPageBreak/>
        <w:t>г) дендроплан или схема с описанием места положения дерева (с указанием ближайшего адресного ориентира, а также информации об основаниях для его вырубки);</w:t>
      </w:r>
    </w:p>
    <w:p w:rsidR="00E43323" w:rsidRPr="002C029B" w:rsidRDefault="00E43323" w:rsidP="00E43323">
      <w:pPr>
        <w:ind w:left="-567" w:right="2" w:firstLine="709"/>
        <w:jc w:val="both"/>
        <w:rPr>
          <w:rStyle w:val="aff3"/>
          <w:i w:val="0"/>
          <w:iCs w:val="0"/>
          <w:sz w:val="24"/>
          <w:szCs w:val="24"/>
        </w:rPr>
      </w:pPr>
      <w:r w:rsidRPr="002C029B">
        <w:rPr>
          <w:rStyle w:val="aff3"/>
          <w:sz w:val="24"/>
          <w:szCs w:val="24"/>
        </w:rPr>
        <w:t>д)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подлежащих вырубке (перечетная ведомость зеленых насаждений);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е)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ж)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з) задание на выполнение инженерных изысканий (в случае проведения инженерно-геологических изысканий).</w:t>
      </w:r>
      <w:bookmarkStart w:id="3" w:name="_Toc104681553"/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2C029B">
        <w:rPr>
          <w:sz w:val="24"/>
          <w:szCs w:val="24"/>
        </w:rPr>
        <w:t xml:space="preserve">2.15. Исчерпывающий перечень документов и сведений, необходимых в соответствии с нормативными правовыми актами для предоставления </w:t>
      </w:r>
      <w:r w:rsidRPr="002C029B">
        <w:rPr>
          <w:bCs/>
          <w:sz w:val="24"/>
          <w:szCs w:val="24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bookmarkEnd w:id="3"/>
      <w:r w:rsidRPr="002C029B">
        <w:rPr>
          <w:bCs/>
          <w:sz w:val="24"/>
          <w:szCs w:val="24"/>
        </w:rPr>
        <w:t>.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bCs/>
          <w:sz w:val="24"/>
          <w:szCs w:val="24"/>
        </w:rPr>
        <w:t xml:space="preserve">2.16. </w:t>
      </w:r>
      <w:r w:rsidRPr="002C029B">
        <w:rPr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E43323" w:rsidRPr="002C029B" w:rsidRDefault="00E43323" w:rsidP="00E43323">
      <w:pPr>
        <w:pStyle w:val="a3"/>
        <w:tabs>
          <w:tab w:val="left" w:pos="851"/>
          <w:tab w:val="left" w:pos="993"/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 xml:space="preserve">а) сведения из Единого государственного реестра юридических лиц (при обращении заявителя, являющегося юридическим лицом); </w:t>
      </w:r>
    </w:p>
    <w:p w:rsidR="00E43323" w:rsidRPr="002C029B" w:rsidRDefault="00E43323" w:rsidP="00E43323">
      <w:pPr>
        <w:pStyle w:val="a3"/>
        <w:tabs>
          <w:tab w:val="left" w:pos="851"/>
          <w:tab w:val="left" w:pos="993"/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б) сведения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2C029B">
        <w:rPr>
          <w:sz w:val="24"/>
          <w:szCs w:val="24"/>
        </w:rPr>
        <w:t>г) п</w:t>
      </w:r>
      <w:r w:rsidRPr="002C029B">
        <w:rPr>
          <w:bCs/>
          <w:sz w:val="24"/>
          <w:szCs w:val="24"/>
        </w:rPr>
        <w:t>редписание надзорного органа;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>д) разрешение на размещение объекта;</w:t>
      </w:r>
    </w:p>
    <w:p w:rsidR="00E43323" w:rsidRPr="002C029B" w:rsidRDefault="00E43323" w:rsidP="00E43323">
      <w:pPr>
        <w:pStyle w:val="a3"/>
        <w:kinsoku w:val="0"/>
        <w:overflowPunct w:val="0"/>
        <w:ind w:left="-567" w:right="2" w:firstLine="709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>е) разрешение на право проведения земляных работ;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ж) схема движения транспорта и пешеходов, в случае обращения за получением разрешения на вырубку зеленых насаждений, проводимой на проезжей части;</w:t>
      </w:r>
    </w:p>
    <w:p w:rsidR="00E43323" w:rsidRPr="002C029B" w:rsidRDefault="00E43323" w:rsidP="00E43323">
      <w:pPr>
        <w:pStyle w:val="a3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2C029B">
        <w:rPr>
          <w:sz w:val="24"/>
          <w:szCs w:val="24"/>
        </w:rPr>
        <w:t>з) разрешение на строительство.</w:t>
      </w:r>
    </w:p>
    <w:p w:rsidR="00E43323" w:rsidRPr="002C029B" w:rsidRDefault="00E43323" w:rsidP="00E43323">
      <w:pPr>
        <w:pStyle w:val="11"/>
        <w:tabs>
          <w:tab w:val="left" w:pos="1134"/>
        </w:tabs>
        <w:kinsoku w:val="0"/>
        <w:overflowPunct w:val="0"/>
        <w:ind w:left="-567" w:right="2" w:firstLine="709"/>
        <w:jc w:val="both"/>
        <w:outlineLvl w:val="2"/>
        <w:rPr>
          <w:b w:val="0"/>
          <w:color w:val="000000"/>
          <w:sz w:val="24"/>
          <w:szCs w:val="24"/>
          <w:shd w:val="clear" w:color="auto" w:fill="FFFFFF"/>
        </w:rPr>
      </w:pPr>
    </w:p>
    <w:p w:rsidR="00E43323" w:rsidRPr="002C029B" w:rsidRDefault="00E43323" w:rsidP="00E43323">
      <w:pPr>
        <w:shd w:val="clear" w:color="auto" w:fill="FFFFFF"/>
        <w:spacing w:line="322" w:lineRule="exact"/>
        <w:ind w:left="-567" w:hanging="590"/>
        <w:jc w:val="center"/>
        <w:rPr>
          <w:b/>
          <w:bCs/>
          <w:color w:val="000000"/>
          <w:sz w:val="24"/>
          <w:szCs w:val="24"/>
        </w:rPr>
      </w:pPr>
      <w:r w:rsidRPr="002C029B">
        <w:rPr>
          <w:b/>
          <w:bCs/>
          <w:color w:val="000000"/>
          <w:spacing w:val="-1"/>
          <w:sz w:val="24"/>
          <w:szCs w:val="24"/>
        </w:rPr>
        <w:t>Исчерпывающий перечень оснований отказа в приеме документов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 w:hanging="590"/>
        <w:jc w:val="center"/>
        <w:rPr>
          <w:sz w:val="24"/>
          <w:szCs w:val="24"/>
        </w:rPr>
      </w:pP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2.17. </w:t>
      </w:r>
      <w:r w:rsidRPr="002C029B">
        <w:rPr>
          <w:sz w:val="24"/>
          <w:szCs w:val="24"/>
          <w:shd w:val="clear" w:color="auto" w:fill="FFFFFF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bCs/>
          <w:sz w:val="24"/>
          <w:szCs w:val="24"/>
        </w:rPr>
      </w:pPr>
      <w:r w:rsidRPr="002C029B">
        <w:rPr>
          <w:sz w:val="24"/>
          <w:szCs w:val="24"/>
        </w:rPr>
        <w:t>2.17.1. З</w:t>
      </w:r>
      <w:r w:rsidRPr="002C029B">
        <w:rPr>
          <w:bCs/>
          <w:sz w:val="24"/>
          <w:szCs w:val="24"/>
        </w:rPr>
        <w:t>аявление</w:t>
      </w:r>
      <w:r w:rsidRPr="002C029B">
        <w:rPr>
          <w:sz w:val="24"/>
          <w:szCs w:val="24"/>
        </w:rPr>
        <w:t xml:space="preserve"> о предоставлении </w:t>
      </w:r>
      <w:r w:rsidRPr="002C029B">
        <w:rPr>
          <w:bCs/>
          <w:sz w:val="24"/>
          <w:szCs w:val="24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</w:t>
      </w:r>
      <w:r w:rsidRPr="002C029B">
        <w:rPr>
          <w:sz w:val="24"/>
          <w:szCs w:val="24"/>
        </w:rPr>
        <w:t xml:space="preserve">предоставление муниципальной </w:t>
      </w:r>
      <w:r w:rsidRPr="002C029B">
        <w:rPr>
          <w:bCs/>
          <w:sz w:val="24"/>
          <w:szCs w:val="24"/>
        </w:rPr>
        <w:t>услуги;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bCs/>
          <w:sz w:val="24"/>
          <w:szCs w:val="24"/>
        </w:rPr>
        <w:t xml:space="preserve">2.17.2. </w:t>
      </w:r>
      <w:r w:rsidRPr="002C029B">
        <w:rPr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2.17.3. Представленные заявителем документы утратили силу на момент обращения за услугой.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2.17.4.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lastRenderedPageBreak/>
        <w:t>2.17.5.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2.17.6. Неполное заполнение полей в форме заявления, в том числе в интерактивной форме заявления на ЕПГУ.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2.17.7.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2.17.8. Несоблюдение установленных статьей 11 Федерального закона</w:t>
      </w:r>
      <w:r w:rsidRPr="002C029B">
        <w:rPr>
          <w:sz w:val="24"/>
          <w:szCs w:val="24"/>
        </w:rPr>
        <w:br/>
        <w:t>№ 63-ФЗ условий признания действительности, УКЭП.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2.17.9. Решение об отказе в приеме документов, указанных в пункте 2.14 настоящего Административного регламента, оформляется по форме согласно Приложению № 3 к настоящему Административному регламенту.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Решение об отказе в приеме документов, указанных в пункте 2.14 настоящего Административного регламента, направляется заявителю способом, определенным заявителем в заявлении о выдаче разрешения на право вырубки зеленых насаждений, не позднее 1 рабочего дня, следующего за днем регистрации такого заявления, либо выдается в день личного обращения за получением указанного решения в МФЦ или Уполномоченного органа.</w:t>
      </w:r>
    </w:p>
    <w:p w:rsidR="00E43323" w:rsidRPr="002C029B" w:rsidRDefault="00E43323" w:rsidP="00E43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-567" w:right="2" w:firstLine="709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Отказ в приеме документов не препятствует повторному обращению заявителя в Уполномоченный орган.</w:t>
      </w:r>
    </w:p>
    <w:p w:rsidR="00E43323" w:rsidRPr="002C029B" w:rsidRDefault="00E43323" w:rsidP="00E43323">
      <w:pPr>
        <w:pStyle w:val="a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ind w:left="-567" w:right="2"/>
        <w:jc w:val="both"/>
        <w:rPr>
          <w:rFonts w:ascii="Times New Roman" w:hAnsi="Times New Roman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709"/>
          <w:tab w:val="left" w:pos="2467"/>
          <w:tab w:val="left" w:pos="3648"/>
          <w:tab w:val="left" w:pos="6307"/>
          <w:tab w:val="left" w:pos="8078"/>
          <w:tab w:val="left" w:pos="9782"/>
        </w:tabs>
        <w:spacing w:line="322" w:lineRule="exact"/>
        <w:ind w:left="-56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>Исчерпывающий перечень оснований для отказа в предоставлении</w:t>
      </w:r>
    </w:p>
    <w:p w:rsidR="00E43323" w:rsidRPr="002C029B" w:rsidRDefault="00E43323" w:rsidP="00E43323">
      <w:pPr>
        <w:shd w:val="clear" w:color="auto" w:fill="FFFFFF"/>
        <w:tabs>
          <w:tab w:val="left" w:pos="709"/>
          <w:tab w:val="left" w:pos="2467"/>
          <w:tab w:val="left" w:pos="3648"/>
          <w:tab w:val="left" w:pos="6307"/>
          <w:tab w:val="left" w:pos="8078"/>
          <w:tab w:val="left" w:pos="9782"/>
        </w:tabs>
        <w:spacing w:line="322" w:lineRule="exact"/>
        <w:ind w:left="-567"/>
        <w:jc w:val="center"/>
        <w:rPr>
          <w:b/>
          <w:bCs/>
          <w:color w:val="000000"/>
          <w:spacing w:val="-1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муниципальной услуги </w:t>
      </w:r>
    </w:p>
    <w:p w:rsidR="00E43323" w:rsidRPr="002C029B" w:rsidRDefault="00E43323" w:rsidP="00E43323">
      <w:pPr>
        <w:shd w:val="clear" w:color="auto" w:fill="FFFFFF"/>
        <w:tabs>
          <w:tab w:val="left" w:pos="1704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  <w:shd w:val="clear" w:color="auto" w:fill="FFFFFF"/>
        </w:rPr>
      </w:pPr>
      <w:r w:rsidRPr="002C029B">
        <w:rPr>
          <w:sz w:val="24"/>
          <w:szCs w:val="24"/>
        </w:rPr>
        <w:t xml:space="preserve">2.18. </w:t>
      </w:r>
      <w:r w:rsidRPr="002C029B">
        <w:rPr>
          <w:sz w:val="24"/>
          <w:szCs w:val="24"/>
          <w:shd w:val="clear" w:color="auto" w:fill="FFFFFF"/>
        </w:rPr>
        <w:t>Основания для отказа в предоставлении муниципальной услуги: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2.18.1. Наличие противоречивых сведений в заявлении и приложенных к нему документах.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2.18.2.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2.18.3. Выявлена возможность сохранения зеленых насаждений.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2.18.4. Несоответствие документов, представляемых заявителем, по форме или содержанию требованиям законодательства Российской Федерации.</w:t>
      </w:r>
    </w:p>
    <w:p w:rsidR="00E43323" w:rsidRPr="002C029B" w:rsidRDefault="00E43323" w:rsidP="00E43323">
      <w:pPr>
        <w:ind w:left="-567" w:firstLine="708"/>
        <w:jc w:val="both"/>
        <w:rPr>
          <w:sz w:val="24"/>
          <w:szCs w:val="24"/>
        </w:rPr>
      </w:pPr>
      <w:r w:rsidRPr="002C029B">
        <w:rPr>
          <w:sz w:val="24"/>
          <w:szCs w:val="24"/>
        </w:rPr>
        <w:t>2.18.5. Запрос подан неуполномоченным лицом.</w:t>
      </w:r>
    </w:p>
    <w:p w:rsidR="00E43323" w:rsidRPr="002C029B" w:rsidRDefault="00E43323" w:rsidP="00E43323">
      <w:pPr>
        <w:pStyle w:val="ae"/>
        <w:tabs>
          <w:tab w:val="left" w:pos="1486"/>
        </w:tabs>
        <w:kinsoku w:val="0"/>
        <w:overflowPunct w:val="0"/>
        <w:ind w:left="-567" w:right="2" w:firstLine="709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sz w:val="24"/>
          <w:szCs w:val="24"/>
        </w:rPr>
        <w:t>Решение об отказе в предоставлении услуги, оформляется по форме согласно Приложению № 3 к настоящему Административному регламенту.</w:t>
      </w:r>
    </w:p>
    <w:p w:rsidR="00E43323" w:rsidRPr="002C029B" w:rsidRDefault="00E43323" w:rsidP="00E43323">
      <w:pPr>
        <w:pStyle w:val="ae"/>
        <w:tabs>
          <w:tab w:val="left" w:pos="1486"/>
        </w:tabs>
        <w:kinsoku w:val="0"/>
        <w:overflowPunct w:val="0"/>
        <w:ind w:left="-567" w:right="2" w:firstLine="709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sz w:val="24"/>
          <w:szCs w:val="24"/>
        </w:rPr>
        <w:t>Решение об отказе в предоставлении услуги, направляется заявителю способом, определенным заявителем в заявлении о выдаче разрешения на право вырубки зеленых насаждений, не позднее 1 рабочего дня, следующего за днем принятия такого решения, либо выдается в день личного обращения за получением указанного решения в МФЦ или Уполномоченного органа.</w:t>
      </w:r>
    </w:p>
    <w:p w:rsidR="00E43323" w:rsidRPr="002C029B" w:rsidRDefault="00E43323" w:rsidP="00E43323">
      <w:pPr>
        <w:shd w:val="clear" w:color="auto" w:fill="FFFFFF"/>
        <w:spacing w:before="278" w:line="322" w:lineRule="exact"/>
        <w:ind w:left="-567" w:right="10" w:firstLine="71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C029B">
        <w:rPr>
          <w:rFonts w:ascii="TimesNewRomanPS-BoldMT" w:hAnsi="TimesNewRomanPS-BoldMT"/>
          <w:b/>
          <w:bCs/>
          <w:color w:val="00000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43323" w:rsidRPr="002C029B" w:rsidRDefault="00E43323" w:rsidP="00E43323">
      <w:pPr>
        <w:shd w:val="clear" w:color="auto" w:fill="FFFFFF"/>
        <w:spacing w:before="278" w:line="322" w:lineRule="exact"/>
        <w:ind w:left="-567" w:right="10" w:firstLine="710"/>
        <w:jc w:val="both"/>
        <w:rPr>
          <w:sz w:val="24"/>
          <w:szCs w:val="24"/>
          <w:shd w:val="clear" w:color="auto" w:fill="FFFFFF"/>
        </w:rPr>
      </w:pPr>
      <w:r w:rsidRPr="002C029B">
        <w:rPr>
          <w:bCs/>
          <w:sz w:val="24"/>
          <w:szCs w:val="24"/>
        </w:rPr>
        <w:t>2.19. Предоставление муниципальной услуги осуществляется без взимания платы.</w:t>
      </w:r>
    </w:p>
    <w:p w:rsidR="00E43323" w:rsidRPr="002C029B" w:rsidRDefault="00E43323" w:rsidP="00E43323">
      <w:pPr>
        <w:shd w:val="clear" w:color="auto" w:fill="FFFFFF"/>
        <w:spacing w:line="322" w:lineRule="exact"/>
        <w:ind w:left="-567" w:right="10" w:firstLine="710"/>
        <w:jc w:val="both"/>
        <w:rPr>
          <w:sz w:val="24"/>
          <w:szCs w:val="24"/>
          <w:shd w:val="clear" w:color="auto" w:fill="FFFFFF"/>
        </w:rPr>
      </w:pPr>
      <w:r w:rsidRPr="002C029B">
        <w:rPr>
          <w:sz w:val="24"/>
          <w:szCs w:val="24"/>
          <w:shd w:val="clear" w:color="auto" w:fill="FFFFFF"/>
        </w:rPr>
        <w:t>2.20. В случае вырубки зеленых насаждений в целях, указанных в пунктах 1.2,</w:t>
      </w:r>
      <w:r>
        <w:rPr>
          <w:sz w:val="24"/>
          <w:szCs w:val="24"/>
          <w:shd w:val="clear" w:color="auto" w:fill="FFFFFF"/>
        </w:rPr>
        <w:t xml:space="preserve"> 1.3, 1.4 настоящего Административного регламента, </w:t>
      </w:r>
      <w:r w:rsidRPr="00C7741B">
        <w:rPr>
          <w:sz w:val="24"/>
          <w:szCs w:val="24"/>
        </w:rPr>
        <w:t>подлежащих компенсации, заявителю выставляется счет на оплату компенсационная стоимость за вырубку зеленых насаждений (в случае, если это предусмотрено нормативными правовыми актами органов местного самоуправления соответствующего субъекта Российской Федерации).</w:t>
      </w:r>
    </w:p>
    <w:p w:rsidR="00E43323" w:rsidRDefault="00E43323" w:rsidP="00E43323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Максимальный срок ожидания в очереди при подаче заявителем запроса</w:t>
      </w:r>
    </w:p>
    <w:p w:rsidR="00E43323" w:rsidRDefault="00E43323" w:rsidP="00E43323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E43323" w:rsidRDefault="00E43323" w:rsidP="00E43323">
      <w:pPr>
        <w:shd w:val="clear" w:color="auto" w:fill="FFFFFF"/>
        <w:tabs>
          <w:tab w:val="left" w:pos="1752"/>
          <w:tab w:val="left" w:pos="4181"/>
          <w:tab w:val="left" w:pos="6869"/>
          <w:tab w:val="left" w:pos="9250"/>
        </w:tabs>
        <w:ind w:left="-567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2C029B">
        <w:rPr>
          <w:color w:val="000000"/>
          <w:spacing w:val="-2"/>
          <w:sz w:val="24"/>
          <w:szCs w:val="24"/>
        </w:rPr>
        <w:t>2.21</w:t>
      </w:r>
      <w:r w:rsidRPr="002C029B">
        <w:rPr>
          <w:spacing w:val="-2"/>
          <w:sz w:val="24"/>
          <w:szCs w:val="24"/>
        </w:rPr>
        <w:t xml:space="preserve">. </w:t>
      </w:r>
      <w:r w:rsidRPr="002C029B">
        <w:rPr>
          <w:sz w:val="24"/>
          <w:szCs w:val="24"/>
          <w:shd w:val="clear" w:color="auto" w:fill="FFFFFF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Pr="002C029B">
        <w:rPr>
          <w:sz w:val="24"/>
          <w:szCs w:val="24"/>
        </w:rPr>
        <w:t xml:space="preserve">Уполномоченного органа </w:t>
      </w:r>
      <w:r w:rsidRPr="002C029B">
        <w:rPr>
          <w:sz w:val="24"/>
          <w:szCs w:val="24"/>
          <w:shd w:val="clear" w:color="auto" w:fill="FFFFFF"/>
        </w:rPr>
        <w:t>или МФЦ составляет не более 15 минут.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sz w:val="24"/>
          <w:szCs w:val="24"/>
        </w:rPr>
      </w:pPr>
      <w:r w:rsidRPr="002C029B">
        <w:rPr>
          <w:sz w:val="24"/>
          <w:szCs w:val="24"/>
        </w:rPr>
        <w:t xml:space="preserve"> 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center"/>
        <w:rPr>
          <w:b/>
          <w:bCs/>
          <w:color w:val="000000"/>
          <w:sz w:val="24"/>
          <w:szCs w:val="24"/>
        </w:rPr>
      </w:pPr>
      <w:r w:rsidRPr="002C029B">
        <w:rPr>
          <w:b/>
          <w:bCs/>
          <w:color w:val="000000"/>
          <w:sz w:val="24"/>
          <w:szCs w:val="24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bCs/>
          <w:color w:val="000000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 xml:space="preserve">2.22. Регистрация заявления, предоставленного заявителем указанными в пункте 2.10 настоящего Административного регламента способами в </w:t>
      </w:r>
      <w:r w:rsidRPr="002C029B">
        <w:rPr>
          <w:sz w:val="24"/>
          <w:szCs w:val="24"/>
        </w:rPr>
        <w:t xml:space="preserve">Уполномоченного органа </w:t>
      </w:r>
      <w:r w:rsidRPr="002C029B">
        <w:rPr>
          <w:bCs/>
          <w:sz w:val="24"/>
          <w:szCs w:val="24"/>
        </w:rPr>
        <w:t>осуществляется не позднее 1 рабочего дня, следующего за днем его поступления.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bCs/>
          <w:sz w:val="24"/>
          <w:szCs w:val="24"/>
        </w:rPr>
      </w:pPr>
      <w:r w:rsidRPr="002C029B">
        <w:rPr>
          <w:bCs/>
          <w:sz w:val="24"/>
          <w:szCs w:val="24"/>
        </w:rPr>
        <w:t>2.23. В случае предоставления заявления в электронной форме способом, указанным в подпункте 2.10 настоящего Административного регламента, вне рабочего времени</w:t>
      </w:r>
      <w:r w:rsidRPr="002C029B">
        <w:rPr>
          <w:sz w:val="24"/>
          <w:szCs w:val="24"/>
        </w:rPr>
        <w:t xml:space="preserve"> Уполномоченного органа</w:t>
      </w:r>
      <w:r w:rsidRPr="002C029B">
        <w:rPr>
          <w:bCs/>
          <w:sz w:val="24"/>
          <w:szCs w:val="24"/>
        </w:rPr>
        <w:t xml:space="preserve">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b/>
          <w:bCs/>
          <w:color w:val="000000"/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b/>
          <w:bCs/>
          <w:color w:val="000000"/>
          <w:sz w:val="24"/>
          <w:szCs w:val="24"/>
        </w:rPr>
      </w:pPr>
      <w:r w:rsidRPr="002C029B">
        <w:rPr>
          <w:b/>
          <w:bCs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E43323" w:rsidRPr="002C029B" w:rsidRDefault="00E43323" w:rsidP="00E43323">
      <w:pPr>
        <w:shd w:val="clear" w:color="auto" w:fill="FFFFFF"/>
        <w:tabs>
          <w:tab w:val="left" w:pos="1469"/>
        </w:tabs>
        <w:spacing w:line="322" w:lineRule="exact"/>
        <w:ind w:left="-567" w:firstLine="710"/>
        <w:jc w:val="both"/>
        <w:rPr>
          <w:sz w:val="24"/>
          <w:szCs w:val="24"/>
        </w:rPr>
      </w:pPr>
    </w:p>
    <w:p w:rsidR="00E43323" w:rsidRPr="002C029B" w:rsidRDefault="00E43323" w:rsidP="00E43323">
      <w:pPr>
        <w:shd w:val="clear" w:color="auto" w:fill="FFFFFF"/>
        <w:tabs>
          <w:tab w:val="left" w:pos="1354"/>
        </w:tabs>
        <w:spacing w:line="240" w:lineRule="atLeast"/>
        <w:ind w:left="-567" w:right="10" w:firstLine="710"/>
        <w:jc w:val="both"/>
        <w:rPr>
          <w:sz w:val="24"/>
          <w:szCs w:val="24"/>
        </w:rPr>
      </w:pPr>
      <w:r w:rsidRPr="002C029B">
        <w:rPr>
          <w:color w:val="000000"/>
          <w:spacing w:val="-2"/>
          <w:sz w:val="24"/>
          <w:szCs w:val="24"/>
        </w:rPr>
        <w:t xml:space="preserve">2.24. </w:t>
      </w:r>
      <w:r w:rsidRPr="002C029B">
        <w:rPr>
          <w:color w:val="000000"/>
          <w:sz w:val="24"/>
          <w:szCs w:val="24"/>
        </w:rPr>
        <w:t xml:space="preserve">Местоположение административных зданий, в которых осуществляется </w:t>
      </w:r>
      <w:r w:rsidRPr="002C029B">
        <w:rPr>
          <w:color w:val="000000"/>
          <w:spacing w:val="-1"/>
          <w:sz w:val="24"/>
          <w:szCs w:val="24"/>
        </w:rPr>
        <w:t xml:space="preserve">прием заявлений и документов, необходимых для предоставления </w:t>
      </w:r>
      <w:r w:rsidRPr="002C029B">
        <w:rPr>
          <w:color w:val="000000"/>
          <w:spacing w:val="-9"/>
          <w:sz w:val="24"/>
          <w:szCs w:val="24"/>
        </w:rPr>
        <w:t>муниципальной услуги, а также выдача результатов предоставления</w:t>
      </w:r>
      <w:r w:rsidRPr="002C029B">
        <w:rPr>
          <w:sz w:val="24"/>
          <w:szCs w:val="24"/>
        </w:rPr>
        <w:t xml:space="preserve"> </w:t>
      </w:r>
      <w:r w:rsidRPr="002C029B">
        <w:rPr>
          <w:color w:val="000000"/>
          <w:sz w:val="24"/>
          <w:szCs w:val="24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</w:t>
      </w:r>
      <w:r w:rsidRPr="002C029B">
        <w:rPr>
          <w:color w:val="000000"/>
          <w:spacing w:val="-3"/>
          <w:sz w:val="24"/>
          <w:szCs w:val="24"/>
        </w:rPr>
        <w:t xml:space="preserve">(парковке) выделяется не менее 10% мест (но не менее одного места) для бесплатной </w:t>
      </w:r>
      <w:r w:rsidRPr="002C029B">
        <w:rPr>
          <w:color w:val="000000"/>
          <w:sz w:val="24"/>
          <w:szCs w:val="24"/>
        </w:rPr>
        <w:t xml:space="preserve">парковки транспортных средств, управляемых инвалидами </w:t>
      </w:r>
      <w:r w:rsidRPr="002C029B">
        <w:rPr>
          <w:color w:val="000000"/>
          <w:sz w:val="24"/>
          <w:szCs w:val="24"/>
          <w:lang w:val="en-US"/>
        </w:rPr>
        <w:t>I</w:t>
      </w:r>
      <w:r w:rsidRPr="002C029B">
        <w:rPr>
          <w:color w:val="000000"/>
          <w:sz w:val="24"/>
          <w:szCs w:val="24"/>
        </w:rPr>
        <w:t xml:space="preserve">, </w:t>
      </w:r>
      <w:r w:rsidRPr="002C029B">
        <w:rPr>
          <w:color w:val="000000"/>
          <w:sz w:val="24"/>
          <w:szCs w:val="24"/>
          <w:lang w:val="en-US"/>
        </w:rPr>
        <w:t>II</w:t>
      </w:r>
      <w:r w:rsidRPr="002C029B">
        <w:rPr>
          <w:color w:val="000000"/>
          <w:sz w:val="24"/>
          <w:szCs w:val="24"/>
        </w:rPr>
        <w:t xml:space="preserve">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2C029B">
        <w:rPr>
          <w:color w:val="000000"/>
          <w:spacing w:val="-2"/>
          <w:sz w:val="24"/>
          <w:szCs w:val="24"/>
        </w:rPr>
        <w:t xml:space="preserve">предоставляется муниципальная услуга, оборудуются пандусами, </w:t>
      </w:r>
      <w:r w:rsidRPr="002C029B">
        <w:rPr>
          <w:color w:val="000000"/>
          <w:sz w:val="24"/>
          <w:szCs w:val="24"/>
        </w:rPr>
        <w:t xml:space="preserve">поручнями, тактильными (контрастными) предупреждающими элементами, иными специальными приспособлениями, позволяющими обеспечить беспрепятственный </w:t>
      </w:r>
      <w:r w:rsidRPr="002C029B">
        <w:rPr>
          <w:color w:val="000000"/>
          <w:spacing w:val="-1"/>
          <w:sz w:val="24"/>
          <w:szCs w:val="24"/>
        </w:rPr>
        <w:t xml:space="preserve">доступ и передвижение инвалидов, в соответствии с законодательством Российской </w:t>
      </w:r>
      <w:r w:rsidRPr="002C029B">
        <w:rPr>
          <w:color w:val="000000"/>
          <w:sz w:val="24"/>
          <w:szCs w:val="24"/>
        </w:rPr>
        <w:t>Федерации о социальной защите инвалидов.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 xml:space="preserve">Центральный вход в здание </w:t>
      </w:r>
      <w:r w:rsidRPr="002C029B">
        <w:rPr>
          <w:sz w:val="24"/>
          <w:szCs w:val="24"/>
        </w:rPr>
        <w:t>Уполномоченного органа</w:t>
      </w:r>
      <w:r w:rsidRPr="002C029B">
        <w:rPr>
          <w:color w:val="000000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наименование;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местонахождение и юридический адрес;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режим работы;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график приема;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номера телефонов для справок.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 w:rsidRPr="002C029B">
        <w:rPr>
          <w:color w:val="000000"/>
          <w:spacing w:val="-5"/>
          <w:sz w:val="24"/>
          <w:szCs w:val="24"/>
        </w:rPr>
        <w:t>Помещения, в которых предоставляется муниципальная</w:t>
      </w:r>
      <w:r w:rsidRPr="002C029B">
        <w:rPr>
          <w:sz w:val="24"/>
          <w:szCs w:val="24"/>
        </w:rPr>
        <w:t xml:space="preserve"> </w:t>
      </w:r>
      <w:r w:rsidRPr="002C029B">
        <w:rPr>
          <w:color w:val="000000"/>
          <w:spacing w:val="-4"/>
          <w:sz w:val="24"/>
          <w:szCs w:val="24"/>
        </w:rPr>
        <w:t>услуга, должны соответствовать санитарно-эпидемиологическим правилам и</w:t>
      </w:r>
      <w:r w:rsidRPr="002C029B">
        <w:rPr>
          <w:sz w:val="24"/>
          <w:szCs w:val="24"/>
        </w:rPr>
        <w:t xml:space="preserve"> </w:t>
      </w:r>
      <w:r w:rsidRPr="002C029B">
        <w:rPr>
          <w:color w:val="000000"/>
          <w:sz w:val="24"/>
          <w:szCs w:val="24"/>
        </w:rPr>
        <w:t>нормативам.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противопожарной системой и средствами пожаротушения;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системой оповещения о возникновении чрезвычайной ситуации;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- средствами оказания первой медицинской помощи;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lastRenderedPageBreak/>
        <w:t>- туалетными комнатами для посетителей.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10" w:firstLine="710"/>
        <w:jc w:val="both"/>
        <w:rPr>
          <w:sz w:val="24"/>
          <w:szCs w:val="24"/>
        </w:rPr>
      </w:pPr>
      <w:r w:rsidRPr="002C029B">
        <w:rPr>
          <w:color w:val="000000"/>
          <w:spacing w:val="-1"/>
          <w:sz w:val="24"/>
          <w:szCs w:val="24"/>
        </w:rPr>
        <w:t xml:space="preserve">Места для заполнения заявлений оборудуются стульями, столами (стойками), </w:t>
      </w:r>
      <w:r w:rsidRPr="002C029B">
        <w:rPr>
          <w:color w:val="000000"/>
          <w:sz w:val="24"/>
          <w:szCs w:val="24"/>
        </w:rPr>
        <w:t>бланками заявлений, письменными принадлежностями.</w:t>
      </w:r>
    </w:p>
    <w:p w:rsidR="00E43323" w:rsidRPr="002C029B" w:rsidRDefault="00E43323" w:rsidP="00E43323">
      <w:pPr>
        <w:shd w:val="clear" w:color="auto" w:fill="FFFFFF"/>
        <w:spacing w:line="240" w:lineRule="atLeast"/>
        <w:ind w:left="-567" w:right="10" w:firstLine="710"/>
        <w:jc w:val="both"/>
        <w:rPr>
          <w:sz w:val="24"/>
          <w:szCs w:val="24"/>
        </w:rPr>
      </w:pPr>
      <w:r w:rsidRPr="002C029B">
        <w:rPr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E43323" w:rsidRPr="002C029B" w:rsidRDefault="00E43323" w:rsidP="00E43323">
      <w:pPr>
        <w:pStyle w:val="ae"/>
        <w:numPr>
          <w:ilvl w:val="0"/>
          <w:numId w:val="27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color w:val="000000"/>
          <w:sz w:val="24"/>
          <w:szCs w:val="24"/>
        </w:rPr>
        <w:t>номера кабинета и наименования отдела;</w:t>
      </w:r>
    </w:p>
    <w:p w:rsidR="00E43323" w:rsidRPr="002C029B" w:rsidRDefault="00E43323" w:rsidP="00E43323">
      <w:pPr>
        <w:pStyle w:val="ae"/>
        <w:numPr>
          <w:ilvl w:val="0"/>
          <w:numId w:val="27"/>
        </w:numPr>
        <w:shd w:val="clear" w:color="auto" w:fill="FFFFFF"/>
        <w:spacing w:after="0" w:line="240" w:lineRule="atLeast"/>
        <w:ind w:left="-567" w:firstLine="360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color w:val="000000"/>
          <w:sz w:val="24"/>
          <w:szCs w:val="24"/>
        </w:rPr>
        <w:t xml:space="preserve"> фамилии, имени и отчества (последнее – при наличии), должности ответственного лица за прием документов;</w:t>
      </w:r>
    </w:p>
    <w:p w:rsidR="00E43323" w:rsidRPr="002C029B" w:rsidRDefault="00E43323" w:rsidP="00E43323">
      <w:pPr>
        <w:pStyle w:val="ae"/>
        <w:numPr>
          <w:ilvl w:val="0"/>
          <w:numId w:val="27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C029B">
        <w:rPr>
          <w:rFonts w:ascii="Times New Roman" w:hAnsi="Times New Roman"/>
          <w:color w:val="000000"/>
          <w:sz w:val="24"/>
          <w:szCs w:val="24"/>
        </w:rPr>
        <w:t xml:space="preserve"> графика приема заявителей.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D9411B">
        <w:rPr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персональным компьютером с возможностью доступа к необходимым информационным базам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данных, печатающим устройством (принтером) и копирующим устройством.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 w:rsidRPr="00D9411B">
        <w:rPr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 w:rsidRPr="00D9411B">
        <w:rPr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9411B">
        <w:rPr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9411B">
        <w:rPr>
          <w:color w:val="000000"/>
          <w:sz w:val="24"/>
          <w:szCs w:val="24"/>
        </w:rPr>
        <w:t>возможность самостоятельного передвижения по территории, на которой расположены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здания и помещения, в которых предоставляется муниципальная услуга, а также входа в такие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объекты и выхода из них, посадки в транспортное средство и высадки из него, в том числе с использование кресла-коляски;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</w:t>
      </w:r>
      <w:r w:rsidRPr="00D9411B">
        <w:rPr>
          <w:color w:val="000000"/>
          <w:spacing w:val="-1"/>
          <w:sz w:val="24"/>
          <w:szCs w:val="24"/>
        </w:rPr>
        <w:t>сопровождение</w:t>
      </w:r>
      <w:r>
        <w:rPr>
          <w:color w:val="000000"/>
          <w:spacing w:val="-1"/>
          <w:sz w:val="24"/>
          <w:szCs w:val="24"/>
        </w:rPr>
        <w:t xml:space="preserve"> </w:t>
      </w:r>
      <w:r w:rsidRPr="00D9411B">
        <w:rPr>
          <w:color w:val="000000"/>
          <w:spacing w:val="-1"/>
          <w:sz w:val="24"/>
          <w:szCs w:val="24"/>
        </w:rPr>
        <w:t>инвалидов,</w:t>
      </w:r>
      <w:r>
        <w:rPr>
          <w:color w:val="000000"/>
          <w:spacing w:val="-1"/>
          <w:sz w:val="24"/>
          <w:szCs w:val="24"/>
        </w:rPr>
        <w:t xml:space="preserve"> </w:t>
      </w:r>
      <w:r w:rsidRPr="00D9411B">
        <w:rPr>
          <w:color w:val="000000"/>
          <w:spacing w:val="-1"/>
          <w:sz w:val="24"/>
          <w:szCs w:val="24"/>
        </w:rPr>
        <w:t>имеющих стойкие расстройства функции зрения и</w:t>
      </w:r>
      <w:r>
        <w:rPr>
          <w:color w:val="000000"/>
          <w:spacing w:val="-1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самостоятельного передвижения;</w:t>
      </w:r>
    </w:p>
    <w:p w:rsidR="00E43323" w:rsidRPr="00D9411B" w:rsidRDefault="00E43323" w:rsidP="00E43323">
      <w:pPr>
        <w:shd w:val="clear" w:color="auto" w:fill="FFFFFF"/>
        <w:tabs>
          <w:tab w:val="left" w:pos="2534"/>
          <w:tab w:val="left" w:pos="4344"/>
          <w:tab w:val="left" w:pos="6374"/>
          <w:tab w:val="left" w:pos="6888"/>
          <w:tab w:val="left" w:pos="8477"/>
        </w:tabs>
        <w:spacing w:line="240" w:lineRule="atLeast"/>
        <w:ind w:left="-567" w:firstLine="71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</w:t>
      </w:r>
      <w:r w:rsidRPr="00D9411B">
        <w:rPr>
          <w:color w:val="000000"/>
          <w:spacing w:val="-2"/>
          <w:sz w:val="24"/>
          <w:szCs w:val="24"/>
        </w:rPr>
        <w:t>надлежащее</w:t>
      </w:r>
      <w:r>
        <w:rPr>
          <w:color w:val="000000"/>
          <w:spacing w:val="-2"/>
          <w:sz w:val="24"/>
          <w:szCs w:val="24"/>
        </w:rPr>
        <w:t xml:space="preserve"> </w:t>
      </w:r>
      <w:r w:rsidRPr="00D9411B">
        <w:rPr>
          <w:color w:val="000000"/>
          <w:spacing w:val="-2"/>
          <w:sz w:val="24"/>
          <w:szCs w:val="24"/>
        </w:rPr>
        <w:t>размещение</w:t>
      </w:r>
      <w:r>
        <w:rPr>
          <w:color w:val="000000"/>
          <w:spacing w:val="-2"/>
          <w:sz w:val="24"/>
          <w:szCs w:val="24"/>
        </w:rPr>
        <w:t xml:space="preserve"> </w:t>
      </w:r>
      <w:r w:rsidRPr="00D9411B">
        <w:rPr>
          <w:color w:val="000000"/>
          <w:spacing w:val="-2"/>
          <w:sz w:val="24"/>
          <w:szCs w:val="24"/>
        </w:rPr>
        <w:t>оборудования</w:t>
      </w:r>
      <w:r>
        <w:rPr>
          <w:color w:val="000000"/>
          <w:spacing w:val="-2"/>
          <w:sz w:val="24"/>
          <w:szCs w:val="24"/>
        </w:rPr>
        <w:t xml:space="preserve"> и </w:t>
      </w:r>
      <w:r w:rsidRPr="00D9411B">
        <w:rPr>
          <w:color w:val="000000"/>
          <w:spacing w:val="-2"/>
          <w:sz w:val="24"/>
          <w:szCs w:val="24"/>
        </w:rPr>
        <w:t>носителей</w:t>
      </w:r>
      <w:r>
        <w:rPr>
          <w:color w:val="000000"/>
          <w:spacing w:val="-2"/>
          <w:sz w:val="24"/>
          <w:szCs w:val="24"/>
        </w:rPr>
        <w:t xml:space="preserve"> </w:t>
      </w:r>
      <w:r w:rsidRPr="00D9411B">
        <w:rPr>
          <w:color w:val="000000"/>
          <w:spacing w:val="-2"/>
          <w:sz w:val="24"/>
          <w:szCs w:val="24"/>
        </w:rPr>
        <w:t>информации,</w:t>
      </w:r>
      <w:r>
        <w:rPr>
          <w:color w:val="000000"/>
          <w:spacing w:val="-2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необходимых для обеспечения беспрепятственного доступа инвалидов зданиям и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помещениям,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в которых предоставляется муниципальная услуга, и к муниципальной услуге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с учетом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ограничений их жизнедеятельности;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9411B">
        <w:rPr>
          <w:color w:val="000000"/>
          <w:sz w:val="24"/>
          <w:szCs w:val="24"/>
        </w:rPr>
        <w:t xml:space="preserve">дублирование необходимой для инвалидов звуковой и зрительной </w:t>
      </w:r>
      <w:r w:rsidRPr="00D9411B">
        <w:rPr>
          <w:color w:val="000000"/>
          <w:spacing w:val="-3"/>
          <w:sz w:val="24"/>
          <w:szCs w:val="24"/>
        </w:rPr>
        <w:t>информации, а также надписей, знаков и иной текстовой и графической информации</w:t>
      </w:r>
      <w:r>
        <w:rPr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знаками, выполненными рельефно-точечным шрифтом Брайля;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9411B">
        <w:rPr>
          <w:color w:val="000000"/>
          <w:sz w:val="24"/>
          <w:szCs w:val="24"/>
        </w:rPr>
        <w:t>допуск сурдопереводчика и тифлосурдопереводчика;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firstLine="710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- </w:t>
      </w:r>
      <w:r w:rsidRPr="00D9411B">
        <w:rPr>
          <w:color w:val="000000"/>
          <w:spacing w:val="-5"/>
          <w:sz w:val="24"/>
          <w:szCs w:val="24"/>
        </w:rPr>
        <w:t>допуск собаки-проводника при наличии документа, подтверждающего ее</w:t>
      </w:r>
      <w:r>
        <w:rPr>
          <w:color w:val="000000"/>
          <w:spacing w:val="-5"/>
          <w:sz w:val="24"/>
          <w:szCs w:val="24"/>
        </w:rPr>
        <w:t xml:space="preserve"> </w:t>
      </w:r>
      <w:r w:rsidRPr="00D9411B">
        <w:rPr>
          <w:color w:val="000000"/>
          <w:spacing w:val="-3"/>
          <w:sz w:val="24"/>
          <w:szCs w:val="24"/>
        </w:rPr>
        <w:t xml:space="preserve">специальное обучение, на объекты (здания, помещения), в которых предоставляются </w:t>
      </w:r>
      <w:r w:rsidRPr="00D9411B">
        <w:rPr>
          <w:color w:val="000000"/>
          <w:sz w:val="24"/>
          <w:szCs w:val="24"/>
        </w:rPr>
        <w:t>муниципальная услуги;</w:t>
      </w:r>
    </w:p>
    <w:p w:rsidR="00E43323" w:rsidRPr="00D9411B" w:rsidRDefault="00E43323" w:rsidP="00E43323">
      <w:pPr>
        <w:shd w:val="clear" w:color="auto" w:fill="FFFFFF"/>
        <w:spacing w:line="240" w:lineRule="atLeast"/>
        <w:ind w:left="-567" w:right="5" w:firstLine="71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</w:t>
      </w:r>
      <w:r w:rsidRPr="00D9411B">
        <w:rPr>
          <w:color w:val="000000"/>
          <w:spacing w:val="-1"/>
          <w:sz w:val="24"/>
          <w:szCs w:val="24"/>
        </w:rPr>
        <w:t xml:space="preserve">оказание инвалидам помощи в преодолении барьеров, мешающих получению </w:t>
      </w:r>
      <w:r w:rsidRPr="00D9411B">
        <w:rPr>
          <w:color w:val="000000"/>
          <w:sz w:val="24"/>
          <w:szCs w:val="24"/>
        </w:rPr>
        <w:t>ими</w:t>
      </w:r>
      <w:r>
        <w:rPr>
          <w:color w:val="000000"/>
          <w:sz w:val="24"/>
          <w:szCs w:val="24"/>
        </w:rPr>
        <w:t xml:space="preserve"> </w:t>
      </w:r>
      <w:r w:rsidRPr="00D9411B">
        <w:rPr>
          <w:color w:val="000000"/>
          <w:sz w:val="24"/>
          <w:szCs w:val="24"/>
        </w:rPr>
        <w:t>муниципальных услуг наравне с другими лицами.</w:t>
      </w:r>
    </w:p>
    <w:p w:rsidR="00E43323" w:rsidRPr="00DF6CBC" w:rsidRDefault="00E43323" w:rsidP="00E43323">
      <w:pPr>
        <w:shd w:val="clear" w:color="auto" w:fill="FFFFFF"/>
        <w:spacing w:before="274" w:line="240" w:lineRule="atLeast"/>
        <w:ind w:left="-567"/>
        <w:jc w:val="center"/>
        <w:rPr>
          <w:sz w:val="24"/>
          <w:szCs w:val="24"/>
        </w:rPr>
      </w:pPr>
      <w:r w:rsidRPr="00DF6CBC">
        <w:rPr>
          <w:b/>
          <w:bCs/>
          <w:color w:val="000000"/>
          <w:sz w:val="24"/>
          <w:szCs w:val="24"/>
        </w:rPr>
        <w:t>Показатели доступности и качества муниципальной</w:t>
      </w:r>
      <w:r w:rsidRPr="00DF6CBC">
        <w:rPr>
          <w:sz w:val="24"/>
          <w:szCs w:val="24"/>
        </w:rPr>
        <w:t xml:space="preserve"> </w:t>
      </w:r>
      <w:r w:rsidRPr="00DF6CBC">
        <w:rPr>
          <w:b/>
          <w:bCs/>
          <w:color w:val="000000"/>
          <w:sz w:val="24"/>
          <w:szCs w:val="24"/>
        </w:rPr>
        <w:t>услуги</w:t>
      </w:r>
    </w:p>
    <w:p w:rsidR="00E43323" w:rsidRDefault="00E43323" w:rsidP="00E43323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color w:val="000000"/>
          <w:spacing w:val="-2"/>
          <w:sz w:val="24"/>
          <w:szCs w:val="24"/>
        </w:rPr>
      </w:pPr>
    </w:p>
    <w:p w:rsidR="00E43323" w:rsidRDefault="00E43323" w:rsidP="00E43323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color w:val="000000"/>
          <w:sz w:val="24"/>
          <w:szCs w:val="24"/>
        </w:rPr>
      </w:pPr>
      <w:r w:rsidRPr="00DF6CBC">
        <w:rPr>
          <w:color w:val="000000"/>
          <w:spacing w:val="-2"/>
          <w:sz w:val="24"/>
          <w:szCs w:val="24"/>
        </w:rPr>
        <w:t>2.2</w:t>
      </w:r>
      <w:r>
        <w:rPr>
          <w:color w:val="000000"/>
          <w:spacing w:val="-2"/>
          <w:sz w:val="24"/>
          <w:szCs w:val="24"/>
        </w:rPr>
        <w:t>5</w:t>
      </w:r>
      <w:r w:rsidRPr="00DF6CBC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 w:rsidRPr="00DF6CBC">
        <w:rPr>
          <w:color w:val="000000"/>
          <w:spacing w:val="-1"/>
          <w:sz w:val="24"/>
          <w:szCs w:val="24"/>
        </w:rPr>
        <w:t xml:space="preserve">Основными показателями доступности предоставления </w:t>
      </w:r>
      <w:r w:rsidRPr="00DF6CBC">
        <w:rPr>
          <w:color w:val="000000"/>
          <w:sz w:val="24"/>
          <w:szCs w:val="24"/>
        </w:rPr>
        <w:t>муниципальной услуги</w:t>
      </w:r>
      <w:r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являются:</w:t>
      </w:r>
    </w:p>
    <w:p w:rsidR="00E43323" w:rsidRPr="00DF6CBC" w:rsidRDefault="00E43323" w:rsidP="00E43323">
      <w:pPr>
        <w:shd w:val="clear" w:color="auto" w:fill="FFFFFF"/>
        <w:tabs>
          <w:tab w:val="left" w:pos="1334"/>
        </w:tabs>
        <w:spacing w:line="240" w:lineRule="atLeast"/>
        <w:ind w:left="-567" w:firstLine="710"/>
        <w:jc w:val="both"/>
        <w:rPr>
          <w:sz w:val="24"/>
          <w:szCs w:val="24"/>
        </w:rPr>
      </w:pPr>
      <w:r w:rsidRPr="00DF6CBC">
        <w:rPr>
          <w:color w:val="000000"/>
          <w:spacing w:val="-2"/>
          <w:sz w:val="24"/>
          <w:szCs w:val="24"/>
        </w:rPr>
        <w:t>2.2</w:t>
      </w:r>
      <w:r>
        <w:rPr>
          <w:color w:val="000000"/>
          <w:spacing w:val="-2"/>
          <w:sz w:val="24"/>
          <w:szCs w:val="24"/>
        </w:rPr>
        <w:t>5</w:t>
      </w:r>
      <w:r w:rsidRPr="00DF6CBC">
        <w:rPr>
          <w:color w:val="000000"/>
          <w:spacing w:val="-2"/>
          <w:sz w:val="24"/>
          <w:szCs w:val="24"/>
        </w:rPr>
        <w:t>.1.</w:t>
      </w:r>
      <w:r>
        <w:rPr>
          <w:color w:val="000000"/>
          <w:spacing w:val="-2"/>
          <w:sz w:val="24"/>
          <w:szCs w:val="24"/>
        </w:rPr>
        <w:t xml:space="preserve"> </w:t>
      </w:r>
      <w:r w:rsidRPr="00DF6CBC">
        <w:rPr>
          <w:color w:val="000000"/>
          <w:spacing w:val="-11"/>
          <w:sz w:val="24"/>
          <w:szCs w:val="24"/>
        </w:rPr>
        <w:t>Наличие полной и понятной информации о порядке, сроках и ходе</w:t>
      </w:r>
      <w:r>
        <w:rPr>
          <w:color w:val="000000"/>
          <w:spacing w:val="-11"/>
          <w:sz w:val="24"/>
          <w:szCs w:val="24"/>
        </w:rPr>
        <w:t xml:space="preserve"> п</w:t>
      </w:r>
      <w:r w:rsidRPr="00DF6CBC">
        <w:rPr>
          <w:color w:val="000000"/>
          <w:spacing w:val="-2"/>
          <w:sz w:val="24"/>
          <w:szCs w:val="24"/>
        </w:rPr>
        <w:t>редоставления</w:t>
      </w:r>
      <w:r w:rsidRPr="00DF6CBC"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pacing w:val="-2"/>
          <w:sz w:val="24"/>
          <w:szCs w:val="24"/>
        </w:rPr>
        <w:t>муниципальной</w:t>
      </w:r>
      <w:r w:rsidRPr="00DF6C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услуги </w:t>
      </w:r>
      <w:r w:rsidRPr="00DF6CBC">
        <w:rPr>
          <w:color w:val="000000"/>
          <w:sz w:val="24"/>
          <w:szCs w:val="24"/>
        </w:rPr>
        <w:t xml:space="preserve">в </w:t>
      </w:r>
      <w:r w:rsidRPr="00DF6CBC">
        <w:rPr>
          <w:color w:val="000000"/>
          <w:spacing w:val="-2"/>
          <w:sz w:val="24"/>
          <w:szCs w:val="24"/>
        </w:rPr>
        <w:t>информационно-</w:t>
      </w:r>
      <w:r w:rsidRPr="00DF6CBC">
        <w:rPr>
          <w:sz w:val="24"/>
          <w:szCs w:val="24"/>
        </w:rPr>
        <w:t xml:space="preserve"> </w:t>
      </w:r>
      <w:r w:rsidRPr="00DF6CBC">
        <w:rPr>
          <w:color w:val="000000"/>
          <w:spacing w:val="-2"/>
          <w:sz w:val="24"/>
          <w:szCs w:val="24"/>
        </w:rPr>
        <w:t>телекоммуникационных сетях общего</w:t>
      </w:r>
      <w:r>
        <w:rPr>
          <w:color w:val="000000"/>
          <w:spacing w:val="-2"/>
          <w:sz w:val="24"/>
          <w:szCs w:val="24"/>
        </w:rPr>
        <w:t xml:space="preserve"> </w:t>
      </w:r>
      <w:r w:rsidRPr="00DF6CBC">
        <w:rPr>
          <w:color w:val="000000"/>
          <w:spacing w:val="-2"/>
          <w:sz w:val="24"/>
          <w:szCs w:val="24"/>
        </w:rPr>
        <w:t xml:space="preserve">пользования (в том числе в сети «Интернет»), </w:t>
      </w:r>
      <w:r w:rsidRPr="00DF6CBC">
        <w:rPr>
          <w:color w:val="000000"/>
          <w:sz w:val="24"/>
          <w:szCs w:val="24"/>
        </w:rPr>
        <w:t>средствах массовой информации</w:t>
      </w:r>
      <w:r>
        <w:rPr>
          <w:color w:val="000000"/>
          <w:sz w:val="24"/>
          <w:szCs w:val="24"/>
        </w:rPr>
        <w:t>;</w:t>
      </w:r>
    </w:p>
    <w:p w:rsidR="00E43323" w:rsidRPr="00533E7D" w:rsidRDefault="00E43323" w:rsidP="00E43323">
      <w:pPr>
        <w:shd w:val="clear" w:color="auto" w:fill="FFFFFF"/>
        <w:tabs>
          <w:tab w:val="left" w:pos="1603"/>
        </w:tabs>
        <w:spacing w:line="240" w:lineRule="atLeast"/>
        <w:ind w:left="-567" w:right="10" w:firstLine="710"/>
        <w:jc w:val="both"/>
        <w:rPr>
          <w:sz w:val="24"/>
          <w:szCs w:val="24"/>
        </w:rPr>
      </w:pPr>
      <w:r w:rsidRPr="00533E7D">
        <w:rPr>
          <w:spacing w:val="-2"/>
          <w:sz w:val="24"/>
          <w:szCs w:val="24"/>
        </w:rPr>
        <w:t>2.2</w:t>
      </w:r>
      <w:r>
        <w:rPr>
          <w:spacing w:val="-2"/>
          <w:sz w:val="24"/>
          <w:szCs w:val="24"/>
        </w:rPr>
        <w:t>5</w:t>
      </w:r>
      <w:r w:rsidRPr="00533E7D">
        <w:rPr>
          <w:spacing w:val="-2"/>
          <w:sz w:val="24"/>
          <w:szCs w:val="24"/>
        </w:rPr>
        <w:t xml:space="preserve">.2. </w:t>
      </w:r>
      <w:r>
        <w:rPr>
          <w:spacing w:val="-2"/>
          <w:sz w:val="24"/>
          <w:szCs w:val="24"/>
        </w:rPr>
        <w:t>Д</w:t>
      </w:r>
      <w:r w:rsidRPr="00533E7D">
        <w:rPr>
          <w:sz w:val="24"/>
          <w:szCs w:val="24"/>
          <w:shd w:val="clear" w:color="auto" w:fill="FFFFFF"/>
        </w:rPr>
        <w:t>оступность электронных форм документов, необходимых для предоставления муниципальной услуги;</w:t>
      </w:r>
    </w:p>
    <w:p w:rsidR="00E43323" w:rsidRPr="00533E7D" w:rsidRDefault="00E43323" w:rsidP="00E43323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sz w:val="24"/>
          <w:szCs w:val="24"/>
          <w:shd w:val="clear" w:color="auto" w:fill="FFFFFF"/>
        </w:rPr>
      </w:pPr>
      <w:r w:rsidRPr="00533E7D">
        <w:rPr>
          <w:spacing w:val="-2"/>
          <w:sz w:val="24"/>
          <w:szCs w:val="24"/>
        </w:rPr>
        <w:t>2.2</w:t>
      </w:r>
      <w:r>
        <w:rPr>
          <w:spacing w:val="-2"/>
          <w:sz w:val="24"/>
          <w:szCs w:val="24"/>
        </w:rPr>
        <w:t>5</w:t>
      </w:r>
      <w:r w:rsidRPr="00533E7D">
        <w:rPr>
          <w:spacing w:val="-2"/>
          <w:sz w:val="24"/>
          <w:szCs w:val="24"/>
        </w:rPr>
        <w:t xml:space="preserve">.3. </w:t>
      </w:r>
      <w:r>
        <w:rPr>
          <w:spacing w:val="-2"/>
          <w:sz w:val="24"/>
          <w:szCs w:val="24"/>
        </w:rPr>
        <w:t>В</w:t>
      </w:r>
      <w:r w:rsidRPr="00533E7D">
        <w:rPr>
          <w:sz w:val="24"/>
          <w:szCs w:val="24"/>
          <w:shd w:val="clear" w:color="auto" w:fill="FFFFFF"/>
        </w:rPr>
        <w:t>озможность подачи заявления на получение муниципальной услуги и документов в электронной форме;</w:t>
      </w:r>
    </w:p>
    <w:p w:rsidR="00E43323" w:rsidRPr="00533E7D" w:rsidRDefault="00E43323" w:rsidP="00E43323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sz w:val="24"/>
          <w:szCs w:val="24"/>
          <w:shd w:val="clear" w:color="auto" w:fill="FFFFFF"/>
        </w:rPr>
      </w:pPr>
      <w:r w:rsidRPr="00533E7D">
        <w:rPr>
          <w:sz w:val="24"/>
          <w:szCs w:val="24"/>
          <w:shd w:val="clear" w:color="auto" w:fill="FFFFFF"/>
        </w:rPr>
        <w:lastRenderedPageBreak/>
        <w:t>2.2</w:t>
      </w:r>
      <w:r>
        <w:rPr>
          <w:sz w:val="24"/>
          <w:szCs w:val="24"/>
          <w:shd w:val="clear" w:color="auto" w:fill="FFFFFF"/>
        </w:rPr>
        <w:t>5</w:t>
      </w:r>
      <w:r w:rsidRPr="00533E7D">
        <w:rPr>
          <w:sz w:val="24"/>
          <w:szCs w:val="24"/>
          <w:shd w:val="clear" w:color="auto" w:fill="FFFFFF"/>
        </w:rPr>
        <w:t xml:space="preserve">.4. </w:t>
      </w:r>
      <w:r>
        <w:rPr>
          <w:sz w:val="24"/>
          <w:szCs w:val="24"/>
          <w:shd w:val="clear" w:color="auto" w:fill="FFFFFF"/>
        </w:rPr>
        <w:t>У</w:t>
      </w:r>
      <w:r w:rsidRPr="00533E7D">
        <w:rPr>
          <w:sz w:val="24"/>
          <w:szCs w:val="24"/>
          <w:shd w:val="clear" w:color="auto" w:fill="FFFFFF"/>
        </w:rPr>
        <w:t xml:space="preserve">добство информирования </w:t>
      </w:r>
      <w:r>
        <w:rPr>
          <w:sz w:val="24"/>
          <w:szCs w:val="24"/>
          <w:shd w:val="clear" w:color="auto" w:fill="FFFFFF"/>
        </w:rPr>
        <w:t>з</w:t>
      </w:r>
      <w:r w:rsidRPr="00533E7D">
        <w:rPr>
          <w:sz w:val="24"/>
          <w:szCs w:val="24"/>
          <w:shd w:val="clear" w:color="auto" w:fill="FFFFFF"/>
        </w:rPr>
        <w:t>аявителя о ходе предоставления муниципальной услуги, а также получения результата предоставления муниципальной услуги;</w:t>
      </w:r>
    </w:p>
    <w:p w:rsidR="00E43323" w:rsidRPr="00533E7D" w:rsidRDefault="00E43323" w:rsidP="00E43323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sz w:val="24"/>
          <w:szCs w:val="24"/>
          <w:shd w:val="clear" w:color="auto" w:fill="FFFFFF"/>
        </w:rPr>
      </w:pPr>
      <w:r w:rsidRPr="00533E7D">
        <w:rPr>
          <w:sz w:val="24"/>
          <w:szCs w:val="24"/>
          <w:shd w:val="clear" w:color="auto" w:fill="FFFFFF"/>
        </w:rPr>
        <w:t>2.2</w:t>
      </w:r>
      <w:r>
        <w:rPr>
          <w:sz w:val="24"/>
          <w:szCs w:val="24"/>
          <w:shd w:val="clear" w:color="auto" w:fill="FFFFFF"/>
        </w:rPr>
        <w:t>5</w:t>
      </w:r>
      <w:r w:rsidRPr="00533E7D">
        <w:rPr>
          <w:sz w:val="24"/>
          <w:szCs w:val="24"/>
          <w:shd w:val="clear" w:color="auto" w:fill="FFFFFF"/>
        </w:rPr>
        <w:t xml:space="preserve">.5. </w:t>
      </w:r>
      <w:r>
        <w:rPr>
          <w:sz w:val="24"/>
          <w:szCs w:val="24"/>
          <w:shd w:val="clear" w:color="auto" w:fill="FFFFFF"/>
        </w:rPr>
        <w:t>В</w:t>
      </w:r>
      <w:r w:rsidRPr="00533E7D">
        <w:rPr>
          <w:sz w:val="24"/>
          <w:szCs w:val="24"/>
          <w:shd w:val="clear" w:color="auto" w:fill="FFFFFF"/>
        </w:rPr>
        <w:t xml:space="preserve">озможность получения </w:t>
      </w:r>
      <w:r>
        <w:rPr>
          <w:sz w:val="24"/>
          <w:szCs w:val="24"/>
          <w:shd w:val="clear" w:color="auto" w:fill="FFFFFF"/>
        </w:rPr>
        <w:t>з</w:t>
      </w:r>
      <w:r w:rsidRPr="00533E7D">
        <w:rPr>
          <w:sz w:val="24"/>
          <w:szCs w:val="24"/>
          <w:shd w:val="clear" w:color="auto" w:fill="FFFFFF"/>
        </w:rPr>
        <w:t>аявителем уведомлений о предоставлении муниципальной услуги с помощью ЕПГУ;</w:t>
      </w:r>
    </w:p>
    <w:p w:rsidR="00E43323" w:rsidRPr="00533E7D" w:rsidRDefault="00E43323" w:rsidP="00E43323">
      <w:pPr>
        <w:shd w:val="clear" w:color="auto" w:fill="FFFFFF"/>
        <w:tabs>
          <w:tab w:val="left" w:pos="1747"/>
        </w:tabs>
        <w:spacing w:line="240" w:lineRule="atLeast"/>
        <w:ind w:left="-567" w:right="5" w:firstLine="710"/>
        <w:jc w:val="both"/>
        <w:rPr>
          <w:sz w:val="24"/>
          <w:szCs w:val="24"/>
        </w:rPr>
      </w:pPr>
      <w:r w:rsidRPr="00533E7D">
        <w:rPr>
          <w:sz w:val="24"/>
          <w:szCs w:val="24"/>
          <w:shd w:val="clear" w:color="auto" w:fill="FFFFFF"/>
        </w:rPr>
        <w:t>2.2</w:t>
      </w:r>
      <w:r>
        <w:rPr>
          <w:sz w:val="24"/>
          <w:szCs w:val="24"/>
          <w:shd w:val="clear" w:color="auto" w:fill="FFFFFF"/>
        </w:rPr>
        <w:t>5</w:t>
      </w:r>
      <w:r w:rsidRPr="00533E7D">
        <w:rPr>
          <w:sz w:val="24"/>
          <w:szCs w:val="24"/>
          <w:shd w:val="clear" w:color="auto" w:fill="FFFFFF"/>
        </w:rPr>
        <w:t xml:space="preserve">.6. </w:t>
      </w:r>
      <w:r>
        <w:rPr>
          <w:sz w:val="24"/>
          <w:szCs w:val="24"/>
          <w:shd w:val="clear" w:color="auto" w:fill="FFFFFF"/>
        </w:rPr>
        <w:t>В</w:t>
      </w:r>
      <w:r w:rsidRPr="00533E7D">
        <w:rPr>
          <w:sz w:val="24"/>
          <w:szCs w:val="24"/>
          <w:shd w:val="clear" w:color="auto" w:fill="FFFFFF"/>
        </w:rPr>
        <w:t xml:space="preserve">озможность получения информации о ходе предоставления </w:t>
      </w:r>
      <w:r>
        <w:rPr>
          <w:sz w:val="24"/>
          <w:szCs w:val="24"/>
          <w:shd w:val="clear" w:color="auto" w:fill="FFFFFF"/>
        </w:rPr>
        <w:t>муниципальной</w:t>
      </w:r>
      <w:r w:rsidRPr="00533E7D">
        <w:rPr>
          <w:sz w:val="24"/>
          <w:szCs w:val="24"/>
          <w:shd w:val="clear" w:color="auto" w:fill="FFFFFF"/>
        </w:rPr>
        <w:t xml:space="preserve"> услуги, в том числе с использованием сети "Интернет".</w:t>
      </w:r>
    </w:p>
    <w:p w:rsidR="00E43323" w:rsidRDefault="00E43323" w:rsidP="00E43323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color w:val="000000"/>
          <w:sz w:val="24"/>
          <w:szCs w:val="24"/>
        </w:rPr>
      </w:pPr>
      <w:r w:rsidRPr="00DF6CBC">
        <w:rPr>
          <w:color w:val="000000"/>
          <w:spacing w:val="-2"/>
          <w:sz w:val="24"/>
          <w:szCs w:val="24"/>
        </w:rPr>
        <w:t>2.2</w:t>
      </w:r>
      <w:r>
        <w:rPr>
          <w:color w:val="000000"/>
          <w:spacing w:val="-2"/>
          <w:sz w:val="24"/>
          <w:szCs w:val="24"/>
        </w:rPr>
        <w:t>6</w:t>
      </w:r>
      <w:r w:rsidRPr="00DF6CBC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Основными показателями качества предоставления муниципальной услуги</w:t>
      </w:r>
      <w:r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являются:</w:t>
      </w:r>
    </w:p>
    <w:p w:rsidR="00E43323" w:rsidRDefault="00E43323" w:rsidP="00E43323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2.26.1.</w:t>
      </w:r>
      <w:r w:rsidRPr="00633C6D">
        <w:rPr>
          <w:color w:val="000000"/>
          <w:sz w:val="24"/>
          <w:szCs w:val="24"/>
        </w:rPr>
        <w:t xml:space="preserve"> Своевременность предоставления муниципальной </w:t>
      </w:r>
      <w:r w:rsidRPr="00633C6D">
        <w:rPr>
          <w:color w:val="000000"/>
          <w:spacing w:val="-2"/>
          <w:sz w:val="24"/>
          <w:szCs w:val="24"/>
        </w:rPr>
        <w:t>услуги в соответствии со стандартом ее</w:t>
      </w:r>
      <w:r>
        <w:rPr>
          <w:color w:val="000000"/>
          <w:spacing w:val="-2"/>
          <w:sz w:val="24"/>
          <w:szCs w:val="24"/>
        </w:rPr>
        <w:t xml:space="preserve"> предоставления, установленным настоящим </w:t>
      </w:r>
      <w:r w:rsidRPr="00633C6D">
        <w:rPr>
          <w:color w:val="000000"/>
          <w:sz w:val="24"/>
          <w:szCs w:val="24"/>
        </w:rPr>
        <w:t>Административным регламентом.</w:t>
      </w:r>
    </w:p>
    <w:p w:rsidR="00E43323" w:rsidRPr="00633C6D" w:rsidRDefault="00E43323" w:rsidP="00E43323">
      <w:pPr>
        <w:shd w:val="clear" w:color="auto" w:fill="FFFFFF"/>
        <w:tabs>
          <w:tab w:val="left" w:pos="1430"/>
        </w:tabs>
        <w:spacing w:line="240" w:lineRule="atLeast"/>
        <w:ind w:left="-567" w:firstLine="71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2.26.2. </w:t>
      </w:r>
      <w:r w:rsidRPr="00633C6D">
        <w:rPr>
          <w:color w:val="000000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E43323" w:rsidRPr="00DF6CBC" w:rsidRDefault="00E43323" w:rsidP="00E43323">
      <w:pPr>
        <w:shd w:val="clear" w:color="auto" w:fill="FFFFFF"/>
        <w:tabs>
          <w:tab w:val="left" w:pos="1776"/>
        </w:tabs>
        <w:spacing w:line="240" w:lineRule="atLeast"/>
        <w:ind w:left="-567" w:right="10" w:firstLine="710"/>
        <w:jc w:val="both"/>
        <w:rPr>
          <w:sz w:val="24"/>
          <w:szCs w:val="24"/>
        </w:rPr>
      </w:pPr>
      <w:r w:rsidRPr="00DF6CBC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.26.3. </w:t>
      </w:r>
      <w:r w:rsidRPr="00DF6CBC">
        <w:rPr>
          <w:color w:val="000000"/>
          <w:sz w:val="24"/>
          <w:szCs w:val="24"/>
        </w:rPr>
        <w:t>Отсутствие обоснованных жалоб на действия (бездействие)</w:t>
      </w:r>
      <w:r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сотрудников и их</w:t>
      </w:r>
      <w:r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некорректное (невнимательное) отношение к заявителям.</w:t>
      </w:r>
    </w:p>
    <w:p w:rsidR="00E43323" w:rsidRPr="00DF6CBC" w:rsidRDefault="00E43323" w:rsidP="00E4332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tLeast"/>
        <w:ind w:left="-567" w:right="5" w:firstLine="71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2.26.4. </w:t>
      </w:r>
      <w:r w:rsidRPr="00DF6CBC">
        <w:rPr>
          <w:color w:val="000000"/>
          <w:sz w:val="24"/>
          <w:szCs w:val="24"/>
        </w:rPr>
        <w:t>Отсутствие нарушений установленных сроков в процессе предоставления</w:t>
      </w:r>
      <w:r>
        <w:rPr>
          <w:color w:val="000000"/>
          <w:sz w:val="24"/>
          <w:szCs w:val="24"/>
        </w:rPr>
        <w:t xml:space="preserve"> </w:t>
      </w:r>
      <w:r w:rsidRPr="00DF6CBC">
        <w:rPr>
          <w:color w:val="000000"/>
          <w:sz w:val="24"/>
          <w:szCs w:val="24"/>
        </w:rPr>
        <w:t>муниципальной услуги.</w:t>
      </w:r>
    </w:p>
    <w:p w:rsidR="00E43323" w:rsidRPr="00DF6CBC" w:rsidRDefault="00E43323" w:rsidP="00E43323">
      <w:pPr>
        <w:widowControl w:val="0"/>
        <w:shd w:val="clear" w:color="auto" w:fill="FFFFFF"/>
        <w:tabs>
          <w:tab w:val="left" w:pos="1810"/>
        </w:tabs>
        <w:autoSpaceDE w:val="0"/>
        <w:autoSpaceDN w:val="0"/>
        <w:adjustRightInd w:val="0"/>
        <w:spacing w:line="240" w:lineRule="atLeast"/>
        <w:ind w:left="-567" w:firstLine="710"/>
        <w:jc w:val="both"/>
        <w:rPr>
          <w:color w:val="000000"/>
          <w:spacing w:val="-2"/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2.26.5. Отсутствие заявлений об оспаривании решений, действий (бездействия)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</w:t>
      </w:r>
      <w:r w:rsidRPr="00DF6CBC">
        <w:rPr>
          <w:color w:val="000000"/>
          <w:sz w:val="24"/>
          <w:szCs w:val="24"/>
        </w:rPr>
        <w:t>) требований заявителей.</w:t>
      </w:r>
    </w:p>
    <w:p w:rsidR="00E43323" w:rsidRDefault="00E43323" w:rsidP="00E43323">
      <w:pPr>
        <w:shd w:val="clear" w:color="auto" w:fill="FFFFFF"/>
        <w:tabs>
          <w:tab w:val="left" w:pos="1598"/>
        </w:tabs>
        <w:spacing w:before="240" w:line="322" w:lineRule="exact"/>
        <w:ind w:left="-567" w:firstLine="71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E187A">
        <w:rPr>
          <w:rFonts w:ascii="TimesNewRomanPS-BoldMT" w:hAnsi="TimesNewRomanPS-BoldMT"/>
          <w:b/>
          <w:bCs/>
          <w:color w:val="000000"/>
          <w:sz w:val="24"/>
          <w:szCs w:val="24"/>
        </w:rPr>
        <w:t>Иные требования к предоставлению муниципальной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3E187A">
        <w:rPr>
          <w:rFonts w:ascii="TimesNewRomanPS-BoldMT" w:hAnsi="TimesNewRomanPS-BoldMT"/>
          <w:b/>
          <w:bCs/>
          <w:color w:val="000000"/>
          <w:sz w:val="24"/>
          <w:szCs w:val="24"/>
        </w:rPr>
        <w:t>услуги</w:t>
      </w:r>
    </w:p>
    <w:p w:rsidR="00E43323" w:rsidRDefault="00E43323" w:rsidP="00E43323">
      <w:pPr>
        <w:pStyle w:val="11"/>
        <w:kinsoku w:val="0"/>
        <w:overflowPunct w:val="0"/>
        <w:ind w:left="-567" w:right="2" w:firstLine="709"/>
        <w:jc w:val="both"/>
        <w:outlineLvl w:val="2"/>
        <w:rPr>
          <w:b w:val="0"/>
          <w:bCs w:val="0"/>
          <w:sz w:val="24"/>
          <w:szCs w:val="24"/>
        </w:rPr>
      </w:pPr>
      <w:bookmarkStart w:id="4" w:name="_Toc104681562"/>
      <w:r w:rsidRPr="00CC15B6">
        <w:rPr>
          <w:b w:val="0"/>
          <w:sz w:val="24"/>
          <w:szCs w:val="24"/>
        </w:rPr>
        <w:t>2.2</w:t>
      </w:r>
      <w:r>
        <w:rPr>
          <w:b w:val="0"/>
          <w:sz w:val="24"/>
          <w:szCs w:val="24"/>
        </w:rPr>
        <w:t>7</w:t>
      </w:r>
      <w:r w:rsidRPr="00CC15B6">
        <w:rPr>
          <w:b w:val="0"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</w:t>
      </w:r>
      <w:bookmarkEnd w:id="4"/>
      <w:r w:rsidRPr="00CC15B6">
        <w:rPr>
          <w:b w:val="0"/>
          <w:sz w:val="24"/>
          <w:szCs w:val="24"/>
        </w:rPr>
        <w:t xml:space="preserve"> </w:t>
      </w:r>
      <w:r w:rsidRPr="00CC15B6">
        <w:rPr>
          <w:b w:val="0"/>
          <w:bCs w:val="0"/>
          <w:sz w:val="24"/>
          <w:szCs w:val="24"/>
        </w:rPr>
        <w:t>сведения о документе (документах), выдаваемом (выдаваемых) организациями, участвующими в предоставлении муниципальной услуги</w:t>
      </w:r>
      <w:r>
        <w:rPr>
          <w:b w:val="0"/>
          <w:bCs w:val="0"/>
          <w:sz w:val="24"/>
          <w:szCs w:val="24"/>
        </w:rPr>
        <w:t xml:space="preserve">. </w:t>
      </w:r>
    </w:p>
    <w:p w:rsidR="00E43323" w:rsidRDefault="00E43323" w:rsidP="00E43323">
      <w:pPr>
        <w:pStyle w:val="11"/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CC15B6">
        <w:rPr>
          <w:b w:val="0"/>
          <w:bCs w:val="0"/>
          <w:sz w:val="24"/>
          <w:szCs w:val="24"/>
        </w:rPr>
        <w:t>2.2</w:t>
      </w:r>
      <w:r>
        <w:rPr>
          <w:b w:val="0"/>
          <w:bCs w:val="0"/>
          <w:sz w:val="24"/>
          <w:szCs w:val="24"/>
        </w:rPr>
        <w:t>7</w:t>
      </w:r>
      <w:r w:rsidRPr="00CC15B6">
        <w:rPr>
          <w:b w:val="0"/>
          <w:bCs w:val="0"/>
          <w:sz w:val="24"/>
          <w:szCs w:val="24"/>
        </w:rPr>
        <w:t xml:space="preserve">.1. </w:t>
      </w:r>
      <w:r w:rsidRPr="00CC15B6">
        <w:rPr>
          <w:b w:val="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E43323" w:rsidRPr="00CC15B6" w:rsidRDefault="00E43323" w:rsidP="00E43323">
      <w:pPr>
        <w:pStyle w:val="11"/>
        <w:kinsoku w:val="0"/>
        <w:overflowPunct w:val="0"/>
        <w:ind w:left="-567" w:right="2" w:firstLine="709"/>
        <w:jc w:val="both"/>
        <w:outlineLvl w:val="2"/>
        <w:rPr>
          <w:b w:val="0"/>
          <w:sz w:val="24"/>
          <w:szCs w:val="24"/>
        </w:rPr>
      </w:pPr>
      <w:r w:rsidRPr="00CC15B6">
        <w:rPr>
          <w:b w:val="0"/>
          <w:sz w:val="24"/>
          <w:szCs w:val="24"/>
        </w:rPr>
        <w:t>2.2</w:t>
      </w:r>
      <w:r>
        <w:rPr>
          <w:b w:val="0"/>
          <w:sz w:val="24"/>
          <w:szCs w:val="24"/>
        </w:rPr>
        <w:t>7</w:t>
      </w:r>
      <w:r w:rsidRPr="00CC15B6">
        <w:rPr>
          <w:b w:val="0"/>
          <w:sz w:val="24"/>
          <w:szCs w:val="24"/>
        </w:rPr>
        <w:t>.2. При предоставлении муниципальной услуги запрещается требовать от заявителя:</w:t>
      </w:r>
    </w:p>
    <w:p w:rsidR="00E43323" w:rsidRPr="00CC15B6" w:rsidRDefault="00E43323" w:rsidP="00E43323">
      <w:pPr>
        <w:pStyle w:val="a3"/>
        <w:tabs>
          <w:tab w:val="left" w:pos="1820"/>
          <w:tab w:val="left" w:pos="4984"/>
          <w:tab w:val="left" w:pos="8287"/>
          <w:tab w:val="left" w:pos="8691"/>
          <w:tab w:val="left" w:pos="9607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43323" w:rsidRPr="00CC15B6" w:rsidRDefault="00E43323" w:rsidP="00E43323">
      <w:pPr>
        <w:pStyle w:val="a3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Pr="00CC15B6">
        <w:rPr>
          <w:iCs/>
          <w:sz w:val="24"/>
          <w:szCs w:val="24"/>
        </w:rPr>
        <w:t xml:space="preserve"> Томской области</w:t>
      </w:r>
      <w:r w:rsidRPr="00CC15B6">
        <w:rPr>
          <w:sz w:val="24"/>
          <w:szCs w:val="24"/>
        </w:rPr>
        <w:t>, муниципальными правовыми актами</w:t>
      </w:r>
      <w:r w:rsidRPr="00CC15B6">
        <w:rPr>
          <w:iCs/>
          <w:sz w:val="24"/>
          <w:szCs w:val="24"/>
        </w:rPr>
        <w:t xml:space="preserve"> </w:t>
      </w:r>
      <w:r w:rsidRPr="00CC15B6">
        <w:rPr>
          <w:sz w:val="24"/>
          <w:szCs w:val="24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от 27 июля 2010 года №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210-ФЗ «Об организации предоставления государственных и муниципальных услуг» (далее–Федеральный закон №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210-ФЗ);</w:t>
      </w:r>
    </w:p>
    <w:p w:rsidR="00E43323" w:rsidRPr="00CC15B6" w:rsidRDefault="00E43323" w:rsidP="00E43323">
      <w:pPr>
        <w:pStyle w:val="a3"/>
        <w:tabs>
          <w:tab w:val="left" w:pos="3118"/>
          <w:tab w:val="left" w:pos="4909"/>
          <w:tab w:val="left" w:pos="5448"/>
          <w:tab w:val="left" w:pos="8721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CC15B6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43323" w:rsidRPr="00CC15B6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43323" w:rsidRPr="00CC15B6" w:rsidRDefault="00E43323" w:rsidP="00E43323">
      <w:pPr>
        <w:pStyle w:val="a3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CC15B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C15B6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43323" w:rsidRPr="00CC15B6" w:rsidRDefault="00E43323" w:rsidP="00E43323">
      <w:pPr>
        <w:pStyle w:val="a3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</w:t>
      </w:r>
      <w:r w:rsidRPr="00CC15B6">
        <w:rPr>
          <w:sz w:val="24"/>
          <w:szCs w:val="24"/>
        </w:rPr>
        <w:t xml:space="preserve"> неудобства.</w:t>
      </w:r>
    </w:p>
    <w:p w:rsidR="00E43323" w:rsidRDefault="00E43323" w:rsidP="00E43323">
      <w:pPr>
        <w:shd w:val="clear" w:color="auto" w:fill="FFFFFF"/>
        <w:tabs>
          <w:tab w:val="left" w:pos="1598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</w:p>
    <w:p w:rsidR="00E43323" w:rsidRPr="00426727" w:rsidRDefault="00E43323" w:rsidP="00E43323">
      <w:pPr>
        <w:shd w:val="clear" w:color="auto" w:fill="FFFFFF"/>
        <w:spacing w:line="322" w:lineRule="exact"/>
        <w:ind w:left="-567" w:firstLine="298"/>
        <w:jc w:val="center"/>
        <w:rPr>
          <w:b/>
          <w:bCs/>
          <w:color w:val="000000"/>
          <w:sz w:val="26"/>
          <w:szCs w:val="26"/>
        </w:rPr>
      </w:pPr>
      <w:r w:rsidRPr="00426727">
        <w:rPr>
          <w:b/>
          <w:bCs/>
          <w:color w:val="000000"/>
          <w:sz w:val="26"/>
          <w:szCs w:val="26"/>
        </w:rPr>
        <w:t>Состав, последовательность и сроки выполнения</w:t>
      </w:r>
    </w:p>
    <w:p w:rsidR="00E43323" w:rsidRPr="00F92460" w:rsidRDefault="00E43323" w:rsidP="00E43323">
      <w:pPr>
        <w:shd w:val="clear" w:color="auto" w:fill="FFFFFF"/>
        <w:spacing w:line="322" w:lineRule="exact"/>
        <w:ind w:left="-567" w:firstLine="298"/>
        <w:jc w:val="center"/>
        <w:rPr>
          <w:b/>
          <w:bCs/>
          <w:color w:val="000000"/>
          <w:sz w:val="26"/>
          <w:szCs w:val="26"/>
        </w:rPr>
      </w:pPr>
      <w:r w:rsidRPr="00426727">
        <w:rPr>
          <w:b/>
          <w:bCs/>
          <w:color w:val="000000"/>
          <w:sz w:val="26"/>
          <w:szCs w:val="26"/>
        </w:rPr>
        <w:t>административных процедур</w:t>
      </w:r>
    </w:p>
    <w:p w:rsidR="00E43323" w:rsidRDefault="00E43323" w:rsidP="00E43323">
      <w:pPr>
        <w:shd w:val="clear" w:color="auto" w:fill="FFFFFF"/>
        <w:spacing w:line="322" w:lineRule="exact"/>
        <w:ind w:left="-567" w:firstLine="298"/>
        <w:jc w:val="center"/>
        <w:rPr>
          <w:b/>
          <w:bCs/>
          <w:color w:val="000000"/>
          <w:sz w:val="24"/>
          <w:szCs w:val="24"/>
        </w:rPr>
      </w:pPr>
    </w:p>
    <w:p w:rsidR="00E43323" w:rsidRPr="00214B17" w:rsidRDefault="00E43323" w:rsidP="00E43323">
      <w:pPr>
        <w:shd w:val="clear" w:color="auto" w:fill="FFFFFF"/>
        <w:spacing w:line="322" w:lineRule="exact"/>
        <w:ind w:left="-567" w:firstLine="298"/>
        <w:jc w:val="center"/>
        <w:rPr>
          <w:sz w:val="24"/>
          <w:szCs w:val="24"/>
        </w:rPr>
      </w:pPr>
      <w:r w:rsidRPr="00214B17">
        <w:rPr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:rsidR="00E43323" w:rsidRPr="00D76BDB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</w:p>
    <w:p w:rsidR="00E43323" w:rsidRPr="00D76BDB" w:rsidRDefault="00E43323" w:rsidP="00E43323">
      <w:pPr>
        <w:ind w:left="-567" w:firstLine="709"/>
        <w:jc w:val="both"/>
        <w:rPr>
          <w:sz w:val="24"/>
          <w:szCs w:val="24"/>
        </w:rPr>
      </w:pPr>
      <w:r w:rsidRPr="00D76BDB">
        <w:rPr>
          <w:sz w:val="24"/>
          <w:szCs w:val="24"/>
        </w:rPr>
        <w:t xml:space="preserve">3.1. </w:t>
      </w:r>
      <w:r w:rsidRPr="00D76BDB">
        <w:rPr>
          <w:sz w:val="24"/>
          <w:szCs w:val="24"/>
          <w:shd w:val="clear" w:color="auto" w:fill="FFFFFF"/>
        </w:rPr>
        <w:t xml:space="preserve">Описание административных процедур и административных действий при предоставлении </w:t>
      </w:r>
      <w:r>
        <w:rPr>
          <w:sz w:val="24"/>
          <w:szCs w:val="24"/>
          <w:shd w:val="clear" w:color="auto" w:fill="FFFFFF"/>
        </w:rPr>
        <w:t>муниципальной услуги</w:t>
      </w:r>
      <w:r w:rsidRPr="00D76BDB">
        <w:rPr>
          <w:sz w:val="24"/>
          <w:szCs w:val="24"/>
          <w:shd w:val="clear" w:color="auto" w:fill="FFFFFF"/>
        </w:rPr>
        <w:t>:</w:t>
      </w:r>
      <w:r w:rsidRPr="00D76BDB">
        <w:rPr>
          <w:sz w:val="24"/>
          <w:szCs w:val="24"/>
        </w:rPr>
        <w:t xml:space="preserve"> 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>1) прием, проверка документов и регистрация заявления;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>2) получение сведений посредством межведомственного информационного взаимодействия, в т</w:t>
      </w:r>
      <w:r>
        <w:rPr>
          <w:sz w:val="24"/>
          <w:szCs w:val="24"/>
        </w:rPr>
        <w:t>ом числе</w:t>
      </w:r>
      <w:r w:rsidRPr="00D76BDB">
        <w:rPr>
          <w:sz w:val="24"/>
          <w:szCs w:val="24"/>
        </w:rPr>
        <w:t xml:space="preserve"> с использованием </w:t>
      </w:r>
      <w:r>
        <w:rPr>
          <w:sz w:val="24"/>
          <w:szCs w:val="24"/>
        </w:rPr>
        <w:t>С</w:t>
      </w:r>
      <w:r w:rsidRPr="00D76BDB">
        <w:rPr>
          <w:sz w:val="24"/>
          <w:szCs w:val="24"/>
        </w:rPr>
        <w:t>МЭВ;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 xml:space="preserve">3) </w:t>
      </w:r>
      <w:r>
        <w:rPr>
          <w:sz w:val="24"/>
          <w:szCs w:val="24"/>
        </w:rPr>
        <w:t>подготовка акта обследования</w:t>
      </w:r>
      <w:r w:rsidRPr="00D76BDB">
        <w:rPr>
          <w:sz w:val="24"/>
          <w:szCs w:val="24"/>
        </w:rPr>
        <w:t>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 xml:space="preserve">4) </w:t>
      </w:r>
      <w:r>
        <w:rPr>
          <w:sz w:val="24"/>
          <w:szCs w:val="24"/>
        </w:rPr>
        <w:t>направление компенсационной стоимости (при наличии)</w:t>
      </w:r>
      <w:r w:rsidRPr="00D76BDB">
        <w:rPr>
          <w:sz w:val="24"/>
          <w:szCs w:val="24"/>
        </w:rPr>
        <w:t>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 xml:space="preserve">5) </w:t>
      </w:r>
      <w:r>
        <w:rPr>
          <w:sz w:val="24"/>
          <w:szCs w:val="24"/>
        </w:rPr>
        <w:t>рассмотрение документов и сведений;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6) принятие решения;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7) выдача результата.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D76BDB">
        <w:rPr>
          <w:sz w:val="24"/>
          <w:szCs w:val="24"/>
        </w:rPr>
        <w:t xml:space="preserve">Описание административных процедур предоставлено в </w:t>
      </w:r>
      <w:r w:rsidRPr="00426727">
        <w:rPr>
          <w:sz w:val="24"/>
          <w:szCs w:val="24"/>
        </w:rPr>
        <w:t>Приложении № 4</w:t>
      </w:r>
      <w:r w:rsidRPr="00D76BDB">
        <w:rPr>
          <w:sz w:val="24"/>
          <w:szCs w:val="24"/>
        </w:rPr>
        <w:t xml:space="preserve"> к настоящему </w:t>
      </w:r>
      <w:r>
        <w:rPr>
          <w:sz w:val="24"/>
          <w:szCs w:val="24"/>
        </w:rPr>
        <w:t>А</w:t>
      </w:r>
      <w:r w:rsidRPr="00D76BDB">
        <w:rPr>
          <w:sz w:val="24"/>
          <w:szCs w:val="24"/>
        </w:rPr>
        <w:t>дминистративному регламенту.</w:t>
      </w:r>
    </w:p>
    <w:p w:rsidR="00E43323" w:rsidRPr="007536C5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b/>
          <w:bCs/>
          <w:color w:val="000000"/>
          <w:spacing w:val="-1"/>
          <w:sz w:val="24"/>
          <w:szCs w:val="24"/>
        </w:rPr>
      </w:pPr>
    </w:p>
    <w:p w:rsidR="00E43323" w:rsidRDefault="00E43323" w:rsidP="00E43323">
      <w:pPr>
        <w:shd w:val="clear" w:color="auto" w:fill="FFFFFF"/>
        <w:spacing w:line="326" w:lineRule="exact"/>
        <w:ind w:left="-567" w:firstLine="259"/>
        <w:jc w:val="center"/>
        <w:rPr>
          <w:b/>
          <w:bCs/>
          <w:color w:val="000000"/>
          <w:spacing w:val="-1"/>
          <w:sz w:val="24"/>
          <w:szCs w:val="24"/>
        </w:rPr>
      </w:pPr>
      <w:r w:rsidRPr="00B44FBB">
        <w:rPr>
          <w:b/>
          <w:bCs/>
          <w:color w:val="000000"/>
          <w:spacing w:val="-1"/>
          <w:sz w:val="24"/>
          <w:szCs w:val="24"/>
        </w:rPr>
        <w:t>Перечень административных процедур (действий) при предоставлении</w:t>
      </w:r>
    </w:p>
    <w:p w:rsidR="00E43323" w:rsidRPr="00B44FBB" w:rsidRDefault="00E43323" w:rsidP="00E43323">
      <w:pPr>
        <w:shd w:val="clear" w:color="auto" w:fill="FFFFFF"/>
        <w:spacing w:line="326" w:lineRule="exact"/>
        <w:ind w:left="-567" w:firstLine="259"/>
        <w:jc w:val="center"/>
        <w:rPr>
          <w:sz w:val="24"/>
          <w:szCs w:val="24"/>
        </w:rPr>
      </w:pPr>
      <w:r w:rsidRPr="00B44FBB">
        <w:rPr>
          <w:b/>
          <w:bCs/>
          <w:color w:val="000000"/>
          <w:sz w:val="24"/>
          <w:szCs w:val="24"/>
        </w:rPr>
        <w:t>муниципальной услуги</w:t>
      </w:r>
      <w:r>
        <w:rPr>
          <w:b/>
          <w:bCs/>
          <w:color w:val="000000"/>
          <w:sz w:val="24"/>
          <w:szCs w:val="24"/>
        </w:rPr>
        <w:t>,</w:t>
      </w:r>
      <w:r w:rsidRPr="00B44FBB">
        <w:rPr>
          <w:b/>
          <w:bCs/>
          <w:color w:val="000000"/>
          <w:sz w:val="24"/>
          <w:szCs w:val="24"/>
        </w:rPr>
        <w:t xml:space="preserve"> услуг в электронной форме</w:t>
      </w:r>
    </w:p>
    <w:p w:rsidR="00E43323" w:rsidRDefault="00E43323" w:rsidP="00E43323">
      <w:pPr>
        <w:shd w:val="clear" w:color="auto" w:fill="FFFFFF"/>
        <w:tabs>
          <w:tab w:val="left" w:pos="1378"/>
        </w:tabs>
        <w:spacing w:line="322" w:lineRule="exact"/>
        <w:ind w:left="-567" w:firstLine="710"/>
        <w:jc w:val="both"/>
        <w:rPr>
          <w:color w:val="000000"/>
          <w:spacing w:val="-1"/>
          <w:sz w:val="24"/>
          <w:szCs w:val="24"/>
        </w:rPr>
      </w:pP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EA3B1F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2</w:t>
      </w:r>
      <w:r w:rsidRPr="00EA3B1F">
        <w:rPr>
          <w:color w:val="000000"/>
          <w:sz w:val="24"/>
          <w:szCs w:val="24"/>
        </w:rPr>
        <w:t>. При предоставлении муниципальной услуги</w:t>
      </w:r>
      <w:r>
        <w:rPr>
          <w:color w:val="000000"/>
          <w:sz w:val="24"/>
          <w:szCs w:val="24"/>
        </w:rPr>
        <w:t xml:space="preserve"> </w:t>
      </w:r>
      <w:r w:rsidRPr="00EA3B1F">
        <w:rPr>
          <w:color w:val="000000"/>
          <w:sz w:val="24"/>
          <w:szCs w:val="24"/>
        </w:rPr>
        <w:t xml:space="preserve">в электронной форме заявителю </w:t>
      </w:r>
      <w:r w:rsidRPr="00484CFE">
        <w:rPr>
          <w:color w:val="000000"/>
          <w:sz w:val="24"/>
          <w:szCs w:val="24"/>
        </w:rPr>
        <w:t>обеспечиваются: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2) формирование заявления;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3) прием и регистрация </w:t>
      </w:r>
      <w:r w:rsidRPr="00484CFE">
        <w:rPr>
          <w:sz w:val="24"/>
          <w:szCs w:val="24"/>
        </w:rPr>
        <w:t>Администрацией Зональненского сельского поселения</w:t>
      </w:r>
      <w:r w:rsidRPr="00484CFE">
        <w:rPr>
          <w:color w:val="000000"/>
          <w:sz w:val="24"/>
          <w:szCs w:val="24"/>
        </w:rPr>
        <w:t xml:space="preserve"> заявления и иных документов, необходимых для предоставления муниципальной услуги;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4) получение результата предоставления муниципальной услуги;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5) получение сведений о ходе рассмотрения заявления;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6) осуществление оценки качества предоставления муниципальной услуги;</w:t>
      </w:r>
    </w:p>
    <w:p w:rsidR="00E43323" w:rsidRPr="00484CFE" w:rsidRDefault="00E43323" w:rsidP="00E43323">
      <w:pPr>
        <w:shd w:val="clear" w:color="auto" w:fill="FFFFFF"/>
        <w:ind w:left="-567" w:firstLine="709"/>
        <w:jc w:val="both"/>
        <w:rPr>
          <w:b/>
          <w:bCs/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7) досудебное (внесудебное) обжалование решений и действий (бездействия)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 xml:space="preserve"> либо действия (бездействие) должностных лиц Администрации, предоставляющего муниципальную услугу, либо муниципального</w:t>
      </w:r>
      <w:r w:rsidRPr="00484CFE">
        <w:rPr>
          <w:rFonts w:ascii="timesnewromanpsmt" w:hAnsi="timesnewromanpsmt"/>
          <w:color w:val="000000"/>
          <w:szCs w:val="28"/>
        </w:rPr>
        <w:t xml:space="preserve"> </w:t>
      </w:r>
      <w:r w:rsidRPr="00484CFE">
        <w:rPr>
          <w:color w:val="000000"/>
          <w:sz w:val="24"/>
          <w:szCs w:val="24"/>
        </w:rPr>
        <w:t>служащего.</w:t>
      </w:r>
    </w:p>
    <w:p w:rsidR="00E43323" w:rsidRPr="00484CFE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3C4029" w:rsidRDefault="00E43323" w:rsidP="00E43323">
      <w:pPr>
        <w:shd w:val="clear" w:color="auto" w:fill="FFFFFF"/>
        <w:ind w:left="-567"/>
        <w:jc w:val="center"/>
        <w:rPr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>Порядок осуществления административных процедур (действий) при предоставлении</w:t>
      </w:r>
      <w:r>
        <w:rPr>
          <w:b/>
          <w:bCs/>
          <w:color w:val="000000"/>
          <w:sz w:val="24"/>
          <w:szCs w:val="24"/>
        </w:rPr>
        <w:t xml:space="preserve"> муниципальной услуги услуг в электронной форме</w:t>
      </w:r>
    </w:p>
    <w:p w:rsidR="00E43323" w:rsidRPr="003C4029" w:rsidRDefault="00E43323" w:rsidP="00E43323">
      <w:pPr>
        <w:shd w:val="clear" w:color="auto" w:fill="FFFFFF"/>
        <w:ind w:left="-567"/>
        <w:jc w:val="center"/>
        <w:rPr>
          <w:sz w:val="24"/>
          <w:szCs w:val="24"/>
        </w:rPr>
      </w:pPr>
    </w:p>
    <w:p w:rsidR="00E43323" w:rsidRPr="009C3F90" w:rsidRDefault="00E43323" w:rsidP="00E43323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ind w:left="-567" w:right="2"/>
        <w:jc w:val="both"/>
        <w:rPr>
          <w:sz w:val="24"/>
          <w:szCs w:val="24"/>
        </w:rPr>
      </w:pPr>
      <w:r w:rsidRPr="009C3F90">
        <w:rPr>
          <w:sz w:val="24"/>
          <w:szCs w:val="24"/>
        </w:rPr>
        <w:t>3.3. Формирование заявления.</w:t>
      </w:r>
    </w:p>
    <w:p w:rsidR="00E43323" w:rsidRPr="009C3F90" w:rsidRDefault="00E43323" w:rsidP="00E43323">
      <w:pPr>
        <w:pStyle w:val="a3"/>
        <w:tabs>
          <w:tab w:val="left" w:pos="3113"/>
          <w:tab w:val="left" w:pos="4702"/>
          <w:tab w:val="left" w:pos="6993"/>
          <w:tab w:val="left" w:pos="8910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lastRenderedPageBreak/>
        <w:t xml:space="preserve">Формирование заявления осуществляется посредством заполнения электронной формы заявления на </w:t>
      </w:r>
      <w:r>
        <w:rPr>
          <w:sz w:val="24"/>
          <w:szCs w:val="24"/>
        </w:rPr>
        <w:t>ЕПГУ</w:t>
      </w:r>
      <w:r w:rsidRPr="009C3F90">
        <w:rPr>
          <w:sz w:val="24"/>
          <w:szCs w:val="24"/>
        </w:rPr>
        <w:t>, без необходимости дополнительной подачи заявления в какой-либо иной форме.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При формировании заявления заявителю обеспечивается: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43323" w:rsidRPr="009C3F90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>
        <w:rPr>
          <w:sz w:val="24"/>
          <w:szCs w:val="24"/>
        </w:rPr>
        <w:t>ЕПГУ</w:t>
      </w:r>
      <w:r w:rsidRPr="009C3F90">
        <w:rPr>
          <w:sz w:val="24"/>
          <w:szCs w:val="24"/>
        </w:rPr>
        <w:t>, в части, касающейся сведений, отсутствующих в ЕСИА;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r w:rsidRPr="00484CFE">
        <w:rPr>
          <w:sz w:val="24"/>
          <w:szCs w:val="24"/>
        </w:rPr>
        <w:t>потери ранее введенной информации;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е) возможность доступа заявителя на ЕПГУ,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Уполномоченного органа посредством ЕПГУ.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 xml:space="preserve">3.4. Уполномоченного органа обеспечивает в сроки, указанные в пунктах 2.22, 2.23 настоящего Административного регламента: 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43323" w:rsidRPr="00484CFE" w:rsidRDefault="00E43323" w:rsidP="00E43323">
      <w:pPr>
        <w:pStyle w:val="a3"/>
        <w:tabs>
          <w:tab w:val="left" w:pos="2965"/>
          <w:tab w:val="left" w:pos="4409"/>
          <w:tab w:val="left" w:pos="4815"/>
          <w:tab w:val="left" w:pos="6579"/>
          <w:tab w:val="left" w:pos="8076"/>
          <w:tab w:val="left" w:pos="9881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E43323" w:rsidRPr="00484CFE" w:rsidRDefault="00E43323" w:rsidP="00E43323">
      <w:pPr>
        <w:pStyle w:val="a3"/>
        <w:tabs>
          <w:tab w:val="left" w:pos="2965"/>
          <w:tab w:val="left" w:pos="4409"/>
          <w:tab w:val="left" w:pos="4815"/>
          <w:tab w:val="left" w:pos="6579"/>
          <w:tab w:val="left" w:pos="8076"/>
          <w:tab w:val="left" w:pos="9881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3.5. Электронное заявление становится доступным для должностного лица Уполномоченного органа за прием и регистрацию заявления (далее –ответственное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–ГИС).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Ответственное должностное лицо:</w:t>
      </w:r>
    </w:p>
    <w:p w:rsidR="00E43323" w:rsidRPr="00484CFE" w:rsidRDefault="00E43323" w:rsidP="00E43323">
      <w:pPr>
        <w:pStyle w:val="a3"/>
        <w:tabs>
          <w:tab w:val="left" w:pos="2368"/>
          <w:tab w:val="left" w:pos="3589"/>
          <w:tab w:val="left" w:pos="5381"/>
          <w:tab w:val="left" w:pos="8516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- проверяет наличие электронных заявлений, поступивших посредством ЕПГУ, с периодичностью не реже 2 раз в день;</w:t>
      </w:r>
    </w:p>
    <w:p w:rsidR="00E43323" w:rsidRPr="00484CFE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E43323" w:rsidRDefault="00E43323" w:rsidP="00E43323">
      <w:pPr>
        <w:pStyle w:val="a3"/>
        <w:tabs>
          <w:tab w:val="left" w:pos="2631"/>
          <w:tab w:val="left" w:pos="4034"/>
          <w:tab w:val="left" w:pos="4496"/>
          <w:tab w:val="left" w:pos="6408"/>
          <w:tab w:val="left" w:pos="6862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- производит действия в соответствии с пунктом 3.1 настоящего Административного регламента.</w:t>
      </w:r>
    </w:p>
    <w:p w:rsidR="00E43323" w:rsidRPr="00EC234A" w:rsidRDefault="00E43323" w:rsidP="00E43323">
      <w:pPr>
        <w:pStyle w:val="a3"/>
        <w:tabs>
          <w:tab w:val="left" w:pos="2631"/>
          <w:tab w:val="left" w:pos="4034"/>
          <w:tab w:val="left" w:pos="4496"/>
          <w:tab w:val="left" w:pos="6408"/>
          <w:tab w:val="left" w:pos="6862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EC234A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E43323" w:rsidRPr="009C3F90" w:rsidRDefault="00E43323" w:rsidP="00E43323">
      <w:pPr>
        <w:pStyle w:val="a3"/>
        <w:tabs>
          <w:tab w:val="left" w:pos="1571"/>
          <w:tab w:val="left" w:pos="2847"/>
          <w:tab w:val="left" w:pos="4978"/>
          <w:tab w:val="left" w:pos="8491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C3F90">
        <w:rPr>
          <w:sz w:val="24"/>
          <w:szCs w:val="24"/>
        </w:rPr>
        <w:t xml:space="preserve">в форме электронного документа, подписанного </w:t>
      </w:r>
      <w:r>
        <w:rPr>
          <w:sz w:val="24"/>
          <w:szCs w:val="24"/>
        </w:rPr>
        <w:t>УКЭП</w:t>
      </w:r>
      <w:r w:rsidRPr="009C3F90">
        <w:rPr>
          <w:sz w:val="24"/>
          <w:szCs w:val="24"/>
        </w:rPr>
        <w:t xml:space="preserve"> уполномоченного должностного лица Уполномоченного органа, направленного заявителю в личный кабинет на </w:t>
      </w:r>
      <w:r>
        <w:rPr>
          <w:sz w:val="24"/>
          <w:szCs w:val="24"/>
        </w:rPr>
        <w:t>ЕПГУ</w:t>
      </w:r>
      <w:r w:rsidRPr="009C3F90">
        <w:rPr>
          <w:sz w:val="24"/>
          <w:szCs w:val="24"/>
        </w:rPr>
        <w:t>;</w:t>
      </w:r>
    </w:p>
    <w:p w:rsidR="00E43323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C3F90">
        <w:rPr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4"/>
          <w:szCs w:val="24"/>
        </w:rPr>
        <w:t>МФЦ</w:t>
      </w:r>
      <w:r w:rsidRPr="009C3F90">
        <w:rPr>
          <w:sz w:val="24"/>
          <w:szCs w:val="24"/>
        </w:rPr>
        <w:t>.</w:t>
      </w:r>
    </w:p>
    <w:p w:rsidR="00E43323" w:rsidRPr="00EC234A" w:rsidRDefault="00E43323" w:rsidP="00E43323">
      <w:pPr>
        <w:pStyle w:val="a3"/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EC234A">
        <w:rPr>
          <w:sz w:val="24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>
        <w:rPr>
          <w:sz w:val="24"/>
          <w:szCs w:val="24"/>
        </w:rPr>
        <w:t>ЕПГУ</w:t>
      </w:r>
      <w:r w:rsidRPr="00EC234A">
        <w:rPr>
          <w:sz w:val="24"/>
          <w:szCs w:val="24"/>
        </w:rPr>
        <w:t>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43323" w:rsidRPr="009C3F90" w:rsidRDefault="00E43323" w:rsidP="00E43323">
      <w:pPr>
        <w:pStyle w:val="a3"/>
        <w:tabs>
          <w:tab w:val="left" w:pos="1797"/>
          <w:tab w:val="left" w:pos="4091"/>
          <w:tab w:val="left" w:pos="9379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E43323" w:rsidRPr="009C3F90" w:rsidRDefault="00E43323" w:rsidP="00E43323">
      <w:pPr>
        <w:pStyle w:val="a3"/>
        <w:tabs>
          <w:tab w:val="left" w:pos="1115"/>
          <w:tab w:val="left" w:pos="2078"/>
          <w:tab w:val="left" w:pos="2717"/>
          <w:tab w:val="left" w:pos="3485"/>
          <w:tab w:val="left" w:pos="4446"/>
          <w:tab w:val="left" w:pos="4837"/>
          <w:tab w:val="left" w:pos="4906"/>
          <w:tab w:val="left" w:pos="6099"/>
          <w:tab w:val="left" w:pos="9533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</w:t>
      </w:r>
      <w:r w:rsidRPr="009C3F90">
        <w:rPr>
          <w:sz w:val="24"/>
          <w:szCs w:val="24"/>
        </w:rPr>
        <w:lastRenderedPageBreak/>
        <w:t>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43323" w:rsidRDefault="00E43323" w:rsidP="00E43323">
      <w:pPr>
        <w:pStyle w:val="a3"/>
        <w:tabs>
          <w:tab w:val="left" w:pos="1724"/>
          <w:tab w:val="left" w:pos="3320"/>
          <w:tab w:val="left" w:pos="3684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9C3F90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услуги.</w:t>
      </w:r>
    </w:p>
    <w:p w:rsidR="00E43323" w:rsidRDefault="00E43323" w:rsidP="00E43323">
      <w:pPr>
        <w:pStyle w:val="a3"/>
        <w:tabs>
          <w:tab w:val="left" w:pos="1724"/>
          <w:tab w:val="left" w:pos="3320"/>
          <w:tab w:val="left" w:pos="3689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9C3F90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>
        <w:rPr>
          <w:sz w:val="24"/>
          <w:szCs w:val="24"/>
        </w:rPr>
        <w:br/>
      </w:r>
      <w:r w:rsidRPr="009C3F90">
        <w:rPr>
          <w:sz w:val="24"/>
          <w:szCs w:val="24"/>
        </w:rPr>
        <w:t>12 декабря 2012 года №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принятия решений о досрочном прекращении исполнения соответствующими</w:t>
      </w:r>
      <w:r>
        <w:rPr>
          <w:sz w:val="24"/>
          <w:szCs w:val="24"/>
        </w:rPr>
        <w:t xml:space="preserve"> </w:t>
      </w:r>
      <w:r w:rsidRPr="009C3F90">
        <w:rPr>
          <w:sz w:val="24"/>
          <w:szCs w:val="24"/>
        </w:rPr>
        <w:t>руководителями своих должностных обязанностей».</w:t>
      </w:r>
    </w:p>
    <w:p w:rsidR="00E43323" w:rsidRPr="00484CFE" w:rsidRDefault="00E43323" w:rsidP="00E43323">
      <w:pPr>
        <w:pStyle w:val="a3"/>
        <w:tabs>
          <w:tab w:val="left" w:pos="1724"/>
          <w:tab w:val="left" w:pos="3320"/>
          <w:tab w:val="left" w:pos="3689"/>
          <w:tab w:val="left" w:pos="4065"/>
          <w:tab w:val="left" w:pos="5418"/>
          <w:tab w:val="left" w:pos="5467"/>
          <w:tab w:val="left" w:pos="5976"/>
          <w:tab w:val="left" w:pos="6285"/>
          <w:tab w:val="left" w:pos="6802"/>
          <w:tab w:val="left" w:pos="8168"/>
          <w:tab w:val="left" w:pos="8258"/>
          <w:tab w:val="left" w:pos="8622"/>
          <w:tab w:val="left" w:pos="9549"/>
        </w:tabs>
        <w:kinsoku w:val="0"/>
        <w:overflowPunct w:val="0"/>
        <w:ind w:left="-567" w:right="2" w:firstLine="709"/>
        <w:rPr>
          <w:sz w:val="24"/>
          <w:szCs w:val="24"/>
        </w:rPr>
      </w:pPr>
      <w:r w:rsidRPr="00484CFE">
        <w:rPr>
          <w:sz w:val="24"/>
          <w:szCs w:val="24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Администрации либо муниципального служащего в соответствии со статьей 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43323" w:rsidRPr="00484CFE" w:rsidRDefault="00E43323" w:rsidP="00E43323">
      <w:pPr>
        <w:ind w:left="-567" w:firstLine="709"/>
        <w:jc w:val="both"/>
        <w:rPr>
          <w:spacing w:val="-1"/>
          <w:sz w:val="24"/>
          <w:szCs w:val="24"/>
        </w:rPr>
      </w:pP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 xml:space="preserve">Порядок исправления допущенных опечаток и ошибок в </w:t>
      </w:r>
      <w:r w:rsidRPr="00484CFE">
        <w:rPr>
          <w:b/>
          <w:bCs/>
          <w:color w:val="000000"/>
          <w:spacing w:val="-1"/>
          <w:sz w:val="24"/>
          <w:szCs w:val="24"/>
        </w:rPr>
        <w:t>выданных в результате предоставления муниципальной</w:t>
      </w:r>
      <w:r w:rsidRPr="00484CFE">
        <w:rPr>
          <w:sz w:val="24"/>
          <w:szCs w:val="24"/>
        </w:rPr>
        <w:t xml:space="preserve"> </w:t>
      </w:r>
      <w:r w:rsidRPr="00484CFE">
        <w:rPr>
          <w:b/>
          <w:bCs/>
          <w:color w:val="000000"/>
          <w:sz w:val="24"/>
          <w:szCs w:val="24"/>
        </w:rPr>
        <w:t>услуги документах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sz w:val="24"/>
          <w:szCs w:val="24"/>
        </w:rPr>
      </w:pP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2"/>
          <w:sz w:val="24"/>
          <w:szCs w:val="24"/>
        </w:rPr>
        <w:t xml:space="preserve">3.10. </w:t>
      </w:r>
      <w:r w:rsidRPr="00484CFE">
        <w:rPr>
          <w:sz w:val="24"/>
          <w:szCs w:val="24"/>
        </w:rPr>
        <w:t>В случае выявления опечаток и ошибок заявитель вправе обратиться в Уполномоченного органа с заявлением с приложением документов.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3.11.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3.11.1.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Уполномоченного органа</w:t>
      </w:r>
      <w:r w:rsidRPr="00C45FD7">
        <w:rPr>
          <w:sz w:val="24"/>
          <w:szCs w:val="24"/>
        </w:rPr>
        <w:t xml:space="preserve"> </w:t>
      </w:r>
      <w:r w:rsidRPr="002A5D17">
        <w:rPr>
          <w:sz w:val="24"/>
          <w:szCs w:val="24"/>
        </w:rPr>
        <w:t xml:space="preserve">с заявлением о необходимости исправления опечаток и ошибок, в котором содержится указание на </w:t>
      </w:r>
      <w:r w:rsidRPr="00484CFE">
        <w:rPr>
          <w:sz w:val="24"/>
          <w:szCs w:val="24"/>
        </w:rPr>
        <w:t>их описание.</w:t>
      </w:r>
    </w:p>
    <w:p w:rsidR="00E43323" w:rsidRPr="00484CFE" w:rsidRDefault="00E43323" w:rsidP="00E43323">
      <w:pPr>
        <w:ind w:left="-567" w:firstLine="708"/>
        <w:jc w:val="both"/>
        <w:rPr>
          <w:spacing w:val="-2"/>
          <w:sz w:val="24"/>
          <w:szCs w:val="24"/>
        </w:rPr>
      </w:pPr>
      <w:r w:rsidRPr="00484CFE">
        <w:rPr>
          <w:sz w:val="24"/>
          <w:szCs w:val="24"/>
        </w:rPr>
        <w:t xml:space="preserve">3.11.2. Администрация Зональненского сельского поселения при получении заявления </w:t>
      </w:r>
      <w:r w:rsidRPr="00484CFE">
        <w:rPr>
          <w:spacing w:val="-1"/>
          <w:sz w:val="24"/>
          <w:szCs w:val="24"/>
        </w:rPr>
        <w:t xml:space="preserve">рассматривает необходимость </w:t>
      </w:r>
      <w:r w:rsidRPr="00484CFE">
        <w:rPr>
          <w:sz w:val="24"/>
          <w:szCs w:val="24"/>
        </w:rPr>
        <w:t>внесения соответствующих изменений в документы, являющиеся результатом предоставления муниципальной услуги.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2"/>
          <w:sz w:val="24"/>
          <w:szCs w:val="24"/>
        </w:rPr>
        <w:t xml:space="preserve">3.11.3. </w:t>
      </w:r>
      <w:r w:rsidRPr="00484CFE">
        <w:rPr>
          <w:sz w:val="24"/>
          <w:szCs w:val="24"/>
        </w:rPr>
        <w:t>Администрация Зональненского сельского поселения</w:t>
      </w:r>
      <w:r w:rsidRPr="00484CFE">
        <w:rPr>
          <w:spacing w:val="-1"/>
          <w:sz w:val="24"/>
          <w:szCs w:val="24"/>
        </w:rPr>
        <w:t xml:space="preserve"> обеспечивает устранение опечаток и ошибок в </w:t>
      </w:r>
      <w:r w:rsidRPr="00484CFE">
        <w:rPr>
          <w:spacing w:val="-2"/>
          <w:sz w:val="24"/>
          <w:szCs w:val="24"/>
        </w:rPr>
        <w:t>документах, являющихся результатом предоставления</w:t>
      </w:r>
      <w:r w:rsidRPr="00484CFE">
        <w:rPr>
          <w:sz w:val="24"/>
          <w:szCs w:val="24"/>
        </w:rPr>
        <w:t xml:space="preserve"> муниципальной услуги.</w:t>
      </w:r>
    </w:p>
    <w:p w:rsidR="00E43323" w:rsidRPr="00CC50B2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заявления.</w:t>
      </w:r>
    </w:p>
    <w:p w:rsidR="00E43323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C86949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  <w:r w:rsidRPr="00C86949">
        <w:rPr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:rsidR="00E43323" w:rsidRPr="00504A92" w:rsidRDefault="00E43323" w:rsidP="00E43323">
      <w:pPr>
        <w:shd w:val="clear" w:color="auto" w:fill="FFFFFF"/>
        <w:ind w:left="-567"/>
        <w:jc w:val="center"/>
        <w:rPr>
          <w:sz w:val="24"/>
          <w:szCs w:val="24"/>
        </w:rPr>
      </w:pPr>
    </w:p>
    <w:p w:rsidR="00E43323" w:rsidRPr="00504A92" w:rsidRDefault="00E43323" w:rsidP="00E43323">
      <w:pPr>
        <w:shd w:val="clear" w:color="auto" w:fill="FFFFFF"/>
        <w:spacing w:line="322" w:lineRule="exact"/>
        <w:ind w:left="-567" w:firstLine="446"/>
        <w:jc w:val="center"/>
        <w:rPr>
          <w:sz w:val="24"/>
          <w:szCs w:val="24"/>
        </w:rPr>
      </w:pPr>
      <w:r w:rsidRPr="00504A92">
        <w:rPr>
          <w:b/>
          <w:bCs/>
          <w:color w:val="000000"/>
          <w:sz w:val="24"/>
          <w:szCs w:val="24"/>
        </w:rPr>
        <w:lastRenderedPageBreak/>
        <w:t xml:space="preserve">Порядок осуществления текущего контроля за соблюдением </w:t>
      </w:r>
      <w:r w:rsidRPr="00504A92">
        <w:rPr>
          <w:b/>
          <w:bCs/>
          <w:color w:val="000000"/>
          <w:spacing w:val="-1"/>
          <w:sz w:val="24"/>
          <w:szCs w:val="24"/>
        </w:rPr>
        <w:t>и исполнением ответственными должностными лицами положений</w:t>
      </w:r>
      <w:r>
        <w:rPr>
          <w:b/>
          <w:bCs/>
          <w:color w:val="000000"/>
          <w:spacing w:val="-1"/>
          <w:sz w:val="24"/>
          <w:szCs w:val="24"/>
        </w:rPr>
        <w:t xml:space="preserve"> Административного</w:t>
      </w:r>
      <w:r w:rsidRPr="00B831F8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504A92">
        <w:rPr>
          <w:b/>
          <w:bCs/>
          <w:color w:val="000000"/>
          <w:sz w:val="24"/>
          <w:szCs w:val="24"/>
        </w:rPr>
        <w:t>регламента и иных нормативных правовых актов,</w:t>
      </w:r>
      <w:r>
        <w:rPr>
          <w:b/>
          <w:bCs/>
          <w:color w:val="000000"/>
          <w:sz w:val="24"/>
          <w:szCs w:val="24"/>
        </w:rPr>
        <w:t xml:space="preserve"> </w:t>
      </w:r>
      <w:r w:rsidRPr="00504A92">
        <w:rPr>
          <w:b/>
          <w:bCs/>
          <w:color w:val="000000"/>
          <w:sz w:val="24"/>
          <w:szCs w:val="24"/>
        </w:rPr>
        <w:t>устанавливающих требования к предоставлению</w:t>
      </w:r>
      <w:r>
        <w:rPr>
          <w:b/>
          <w:bCs/>
          <w:color w:val="000000"/>
          <w:sz w:val="24"/>
          <w:szCs w:val="24"/>
        </w:rPr>
        <w:br/>
      </w:r>
      <w:r w:rsidRPr="00504A92">
        <w:rPr>
          <w:b/>
          <w:bCs/>
          <w:color w:val="000000"/>
          <w:sz w:val="24"/>
          <w:szCs w:val="24"/>
        </w:rPr>
        <w:t>муниципальной услуги,</w:t>
      </w:r>
      <w:r>
        <w:rPr>
          <w:b/>
          <w:bCs/>
          <w:color w:val="000000"/>
          <w:sz w:val="24"/>
          <w:szCs w:val="24"/>
        </w:rPr>
        <w:t xml:space="preserve"> </w:t>
      </w:r>
      <w:r w:rsidRPr="00504A92">
        <w:rPr>
          <w:b/>
          <w:bCs/>
          <w:color w:val="000000"/>
          <w:sz w:val="24"/>
          <w:szCs w:val="24"/>
        </w:rPr>
        <w:t>а также принятием ими решений</w:t>
      </w:r>
    </w:p>
    <w:p w:rsidR="00E43323" w:rsidRDefault="00E43323" w:rsidP="00E43323">
      <w:pPr>
        <w:shd w:val="clear" w:color="auto" w:fill="FFFFFF"/>
        <w:tabs>
          <w:tab w:val="left" w:pos="2851"/>
          <w:tab w:val="left" w:pos="4685"/>
          <w:tab w:val="left" w:pos="5731"/>
          <w:tab w:val="left" w:pos="7766"/>
          <w:tab w:val="left" w:pos="9336"/>
        </w:tabs>
        <w:spacing w:line="322" w:lineRule="exact"/>
        <w:ind w:left="-567" w:firstLine="542"/>
        <w:jc w:val="both"/>
        <w:rPr>
          <w:color w:val="000000"/>
          <w:spacing w:val="-15"/>
          <w:sz w:val="24"/>
          <w:szCs w:val="24"/>
        </w:rPr>
      </w:pPr>
    </w:p>
    <w:p w:rsidR="00E43323" w:rsidRPr="00484CFE" w:rsidRDefault="00E43323" w:rsidP="00E43323">
      <w:pPr>
        <w:ind w:left="-567" w:firstLine="709"/>
        <w:jc w:val="both"/>
        <w:rPr>
          <w:sz w:val="24"/>
          <w:szCs w:val="24"/>
        </w:rPr>
      </w:pPr>
      <w:r w:rsidRPr="00484CFE">
        <w:rPr>
          <w:spacing w:val="-15"/>
          <w:sz w:val="24"/>
          <w:szCs w:val="24"/>
        </w:rPr>
        <w:t xml:space="preserve">4.1. Текущий контроль за соблюдением и исполнением настоящего </w:t>
      </w:r>
      <w:r w:rsidRPr="00484CFE">
        <w:rPr>
          <w:spacing w:val="-2"/>
          <w:sz w:val="24"/>
          <w:szCs w:val="24"/>
        </w:rPr>
        <w:t xml:space="preserve">Административного регламента, иных нормативных правовых актов, </w:t>
      </w:r>
      <w:r w:rsidRPr="00484CFE">
        <w:rPr>
          <w:sz w:val="24"/>
          <w:szCs w:val="24"/>
        </w:rPr>
        <w:t>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 муниципальной услуги.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484CFE">
        <w:rPr>
          <w:spacing w:val="-3"/>
          <w:sz w:val="24"/>
          <w:szCs w:val="24"/>
        </w:rPr>
        <w:t>устная и письменная информация специалистов и должностных лиц Администрации</w:t>
      </w:r>
      <w:r w:rsidRPr="00484CFE">
        <w:rPr>
          <w:sz w:val="24"/>
          <w:szCs w:val="24"/>
        </w:rPr>
        <w:t>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Текущий контроль осуществляется путем проведения проверок: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- решений о предоставлении (об отказе в предоставлении) муниципальной услуги;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- выявления и устранения нарушений прав граждан;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1"/>
          <w:sz w:val="24"/>
          <w:szCs w:val="24"/>
        </w:rPr>
        <w:t xml:space="preserve">-рассмотрения, принятия решений и подготовки ответов на обращения граждан, </w:t>
      </w:r>
      <w:r w:rsidRPr="00484CFE">
        <w:rPr>
          <w:sz w:val="24"/>
          <w:szCs w:val="24"/>
        </w:rPr>
        <w:t>содержащие жалобы на решения, действия (бездействие) должностных лиц.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right="5"/>
        <w:jc w:val="center"/>
        <w:rPr>
          <w:b/>
          <w:bCs/>
          <w:color w:val="000000"/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>проверок полноты и качества предоставления муниципальной услуги,</w:t>
      </w:r>
      <w:r w:rsidRPr="00484CFE">
        <w:rPr>
          <w:b/>
          <w:bCs/>
          <w:color w:val="000000"/>
          <w:sz w:val="24"/>
          <w:szCs w:val="24"/>
        </w:rPr>
        <w:br/>
        <w:t>в том числе порядок и формы контроля за полнотой и качеством</w:t>
      </w:r>
      <w:r w:rsidRPr="00484CFE">
        <w:rPr>
          <w:b/>
          <w:bCs/>
          <w:color w:val="000000"/>
          <w:sz w:val="24"/>
          <w:szCs w:val="24"/>
        </w:rPr>
        <w:br/>
        <w:t>предоставления муниципальной услуги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right="5"/>
        <w:jc w:val="center"/>
        <w:rPr>
          <w:sz w:val="24"/>
          <w:szCs w:val="24"/>
        </w:rPr>
      </w:pP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1"/>
          <w:sz w:val="24"/>
          <w:szCs w:val="24"/>
        </w:rPr>
        <w:t xml:space="preserve">4.2. </w:t>
      </w:r>
      <w:r w:rsidRPr="00484CFE">
        <w:rPr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43323" w:rsidRPr="00484CFE" w:rsidRDefault="00E43323" w:rsidP="00E43323">
      <w:pPr>
        <w:ind w:left="-567" w:firstLine="708"/>
        <w:jc w:val="both"/>
        <w:rPr>
          <w:spacing w:val="-1"/>
          <w:sz w:val="24"/>
          <w:szCs w:val="24"/>
        </w:rPr>
      </w:pPr>
      <w:r w:rsidRPr="00484CFE">
        <w:rPr>
          <w:spacing w:val="-1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spacing w:val="-1"/>
          <w:sz w:val="24"/>
          <w:szCs w:val="24"/>
        </w:rPr>
        <w:t>, утверждаемых руководителем Администрации.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1"/>
          <w:sz w:val="24"/>
          <w:szCs w:val="24"/>
        </w:rPr>
        <w:t>- соблюдение сроков предоставления муниципальной услуги;</w:t>
      </w:r>
    </w:p>
    <w:p w:rsidR="00E43323" w:rsidRPr="00081515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- соблюдение положений настоящего Административного регламента;</w:t>
      </w:r>
    </w:p>
    <w:p w:rsidR="00E43323" w:rsidRPr="00081515" w:rsidRDefault="00E43323" w:rsidP="00E43323">
      <w:pPr>
        <w:ind w:left="-567" w:firstLine="708"/>
        <w:jc w:val="both"/>
        <w:rPr>
          <w:sz w:val="24"/>
          <w:szCs w:val="24"/>
        </w:rPr>
      </w:pPr>
      <w:r w:rsidRPr="00081515">
        <w:rPr>
          <w:spacing w:val="-2"/>
          <w:sz w:val="24"/>
          <w:szCs w:val="24"/>
        </w:rPr>
        <w:t xml:space="preserve">- правильность и обоснованность принятого решения об отказе в предоставлении </w:t>
      </w:r>
      <w:r w:rsidRPr="00081515">
        <w:rPr>
          <w:sz w:val="24"/>
          <w:szCs w:val="24"/>
        </w:rPr>
        <w:t>муниципальной услуги.</w:t>
      </w:r>
    </w:p>
    <w:p w:rsidR="00E43323" w:rsidRPr="00081515" w:rsidRDefault="00E43323" w:rsidP="00E43323">
      <w:pPr>
        <w:ind w:left="-567" w:firstLine="708"/>
        <w:jc w:val="both"/>
        <w:rPr>
          <w:sz w:val="24"/>
          <w:szCs w:val="24"/>
        </w:rPr>
      </w:pPr>
      <w:r w:rsidRPr="00081515">
        <w:rPr>
          <w:sz w:val="24"/>
          <w:szCs w:val="24"/>
        </w:rPr>
        <w:t>Основанием для проведения внеплановых проверок являются:</w:t>
      </w:r>
    </w:p>
    <w:p w:rsidR="00E43323" w:rsidRPr="00081515" w:rsidRDefault="00E43323" w:rsidP="00E43323">
      <w:pPr>
        <w:ind w:left="-567" w:firstLine="708"/>
        <w:jc w:val="both"/>
        <w:rPr>
          <w:sz w:val="24"/>
          <w:szCs w:val="24"/>
        </w:rPr>
      </w:pPr>
      <w:r w:rsidRPr="00081515">
        <w:rPr>
          <w:sz w:val="24"/>
          <w:szCs w:val="24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Томской области и нормативных правовых актов муниципального образования «</w:t>
      </w:r>
      <w:r>
        <w:rPr>
          <w:sz w:val="24"/>
          <w:szCs w:val="24"/>
        </w:rPr>
        <w:t>Зональненское</w:t>
      </w:r>
      <w:r w:rsidRPr="00081515">
        <w:rPr>
          <w:sz w:val="24"/>
          <w:szCs w:val="24"/>
        </w:rPr>
        <w:t xml:space="preserve"> сельское поселение»;</w:t>
      </w:r>
    </w:p>
    <w:p w:rsidR="00E43323" w:rsidRPr="00081515" w:rsidRDefault="00E43323" w:rsidP="00E43323">
      <w:pPr>
        <w:ind w:left="-567" w:firstLine="708"/>
        <w:jc w:val="both"/>
        <w:rPr>
          <w:sz w:val="24"/>
          <w:szCs w:val="24"/>
        </w:rPr>
      </w:pPr>
      <w:r w:rsidRPr="00081515">
        <w:rPr>
          <w:color w:val="000000"/>
          <w:sz w:val="24"/>
          <w:szCs w:val="24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43323" w:rsidRDefault="00E43323" w:rsidP="00E43323">
      <w:pPr>
        <w:shd w:val="clear" w:color="auto" w:fill="FFFFFF"/>
        <w:spacing w:line="322" w:lineRule="exact"/>
        <w:ind w:left="-567" w:right="1296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43323" w:rsidRDefault="00E43323" w:rsidP="00E43323">
      <w:pPr>
        <w:shd w:val="clear" w:color="auto" w:fill="FFFFFF"/>
        <w:spacing w:line="322" w:lineRule="exact"/>
        <w:ind w:left="284" w:right="1296"/>
        <w:jc w:val="center"/>
        <w:rPr>
          <w:b/>
          <w:bCs/>
          <w:color w:val="000000"/>
          <w:spacing w:val="-1"/>
          <w:sz w:val="24"/>
          <w:szCs w:val="24"/>
        </w:rPr>
      </w:pPr>
      <w:r w:rsidRPr="0088495B">
        <w:rPr>
          <w:b/>
          <w:bCs/>
          <w:color w:val="000000"/>
          <w:spacing w:val="-1"/>
          <w:sz w:val="24"/>
          <w:szCs w:val="24"/>
        </w:rPr>
        <w:t>Ответственность должностных лиц за решения и действия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88495B">
        <w:rPr>
          <w:b/>
          <w:bCs/>
          <w:color w:val="000000"/>
          <w:spacing w:val="-1"/>
          <w:sz w:val="24"/>
          <w:szCs w:val="24"/>
        </w:rPr>
        <w:t>(бездействие), принимаемые (осуществляемые) ими в ходе предоставления муниципальной услуги</w:t>
      </w:r>
    </w:p>
    <w:p w:rsidR="00E43323" w:rsidRPr="0088495B" w:rsidRDefault="00E43323" w:rsidP="00E43323">
      <w:pPr>
        <w:shd w:val="clear" w:color="auto" w:fill="FFFFFF"/>
        <w:spacing w:line="322" w:lineRule="exact"/>
        <w:ind w:left="-567" w:right="1296"/>
        <w:jc w:val="center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  <w:r w:rsidRPr="004E0DAB">
        <w:rPr>
          <w:sz w:val="24"/>
          <w:szCs w:val="24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муниципального образования «</w:t>
      </w:r>
      <w:r>
        <w:rPr>
          <w:sz w:val="24"/>
          <w:szCs w:val="24"/>
        </w:rPr>
        <w:t>Зональненское</w:t>
      </w:r>
      <w:r w:rsidRPr="004E0DAB">
        <w:rPr>
          <w:sz w:val="24"/>
          <w:szCs w:val="24"/>
        </w:rPr>
        <w:t xml:space="preserve"> сельское поселение» осуществляется привлечение виновных лиц к ответственности в соответствии с законодательством Российской Федерации.</w:t>
      </w:r>
    </w:p>
    <w:p w:rsidR="00E43323" w:rsidRPr="004E0DAB" w:rsidRDefault="00E43323" w:rsidP="00E43323">
      <w:pPr>
        <w:ind w:left="-567" w:firstLine="709"/>
        <w:jc w:val="both"/>
        <w:rPr>
          <w:sz w:val="24"/>
          <w:szCs w:val="24"/>
        </w:rPr>
      </w:pPr>
      <w:r w:rsidRPr="004E0DAB">
        <w:rPr>
          <w:sz w:val="24"/>
          <w:szCs w:val="24"/>
        </w:rPr>
        <w:t xml:space="preserve">Персональная ответственность должностных лиц за правильность и </w:t>
      </w:r>
      <w:r w:rsidRPr="004E0DAB">
        <w:rPr>
          <w:spacing w:val="-1"/>
          <w:sz w:val="24"/>
          <w:szCs w:val="24"/>
        </w:rPr>
        <w:t xml:space="preserve">своевременность принятия решения о предоставлении (об отказе в предоставлении) </w:t>
      </w:r>
      <w:r w:rsidRPr="004E0DAB">
        <w:rPr>
          <w:sz w:val="24"/>
          <w:szCs w:val="24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:rsidR="00E43323" w:rsidRDefault="00E43323" w:rsidP="00E43323">
      <w:pPr>
        <w:shd w:val="clear" w:color="auto" w:fill="FFFFFF"/>
        <w:spacing w:line="322" w:lineRule="exact"/>
        <w:ind w:left="-567" w:firstLine="816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spacing w:line="322" w:lineRule="exact"/>
        <w:ind w:left="-567" w:firstLine="816"/>
        <w:jc w:val="center"/>
        <w:rPr>
          <w:b/>
          <w:bCs/>
          <w:color w:val="000000"/>
          <w:sz w:val="24"/>
          <w:szCs w:val="24"/>
        </w:rPr>
      </w:pPr>
      <w:r w:rsidRPr="0088495B">
        <w:rPr>
          <w:b/>
          <w:bCs/>
          <w:color w:val="000000"/>
          <w:sz w:val="24"/>
          <w:szCs w:val="24"/>
        </w:rPr>
        <w:t>Требования к порядку и формам контроля за предоставлением</w:t>
      </w:r>
    </w:p>
    <w:p w:rsidR="00E43323" w:rsidRDefault="00E43323" w:rsidP="00E43323">
      <w:pPr>
        <w:shd w:val="clear" w:color="auto" w:fill="FFFFFF"/>
        <w:spacing w:line="322" w:lineRule="exact"/>
        <w:ind w:left="-567" w:firstLine="816"/>
        <w:jc w:val="center"/>
        <w:rPr>
          <w:b/>
          <w:bCs/>
          <w:color w:val="000000"/>
          <w:spacing w:val="-1"/>
          <w:sz w:val="24"/>
          <w:szCs w:val="24"/>
        </w:rPr>
      </w:pPr>
      <w:r w:rsidRPr="0088495B">
        <w:rPr>
          <w:b/>
          <w:bCs/>
          <w:color w:val="000000"/>
          <w:sz w:val="24"/>
          <w:szCs w:val="24"/>
        </w:rPr>
        <w:t xml:space="preserve"> </w:t>
      </w:r>
      <w:r w:rsidRPr="0088495B">
        <w:rPr>
          <w:b/>
          <w:bCs/>
          <w:color w:val="000000"/>
          <w:spacing w:val="-1"/>
          <w:sz w:val="24"/>
          <w:szCs w:val="24"/>
        </w:rPr>
        <w:t>муниципальной услуги, в том числе со стороны граждан,</w:t>
      </w:r>
    </w:p>
    <w:p w:rsidR="00E43323" w:rsidRDefault="00E43323" w:rsidP="00E43323">
      <w:pPr>
        <w:shd w:val="clear" w:color="auto" w:fill="FFFFFF"/>
        <w:spacing w:line="322" w:lineRule="exact"/>
        <w:ind w:left="-567" w:firstLine="816"/>
        <w:jc w:val="center"/>
        <w:rPr>
          <w:b/>
          <w:bCs/>
          <w:color w:val="000000"/>
          <w:sz w:val="24"/>
          <w:szCs w:val="24"/>
        </w:rPr>
      </w:pPr>
      <w:r w:rsidRPr="0088495B">
        <w:rPr>
          <w:b/>
          <w:bCs/>
          <w:color w:val="000000"/>
          <w:sz w:val="24"/>
          <w:szCs w:val="24"/>
        </w:rPr>
        <w:t>их объединений и организаций</w:t>
      </w:r>
    </w:p>
    <w:p w:rsidR="00E43323" w:rsidRPr="0088495B" w:rsidRDefault="00E43323" w:rsidP="00E43323">
      <w:pPr>
        <w:shd w:val="clear" w:color="auto" w:fill="FFFFFF"/>
        <w:spacing w:line="322" w:lineRule="exact"/>
        <w:ind w:left="-567" w:firstLine="816"/>
        <w:jc w:val="center"/>
        <w:rPr>
          <w:sz w:val="24"/>
          <w:szCs w:val="24"/>
        </w:rPr>
      </w:pPr>
    </w:p>
    <w:p w:rsidR="00E43323" w:rsidRPr="004E0DAB" w:rsidRDefault="00E43323" w:rsidP="00E43323">
      <w:pPr>
        <w:ind w:left="-567" w:firstLine="709"/>
        <w:jc w:val="both"/>
        <w:rPr>
          <w:sz w:val="24"/>
          <w:szCs w:val="24"/>
        </w:rPr>
      </w:pPr>
      <w:r w:rsidRPr="004E0DAB">
        <w:rPr>
          <w:spacing w:val="-1"/>
          <w:sz w:val="24"/>
          <w:szCs w:val="24"/>
        </w:rPr>
        <w:t>4.5.</w:t>
      </w:r>
      <w:r>
        <w:rPr>
          <w:spacing w:val="-1"/>
          <w:sz w:val="24"/>
          <w:szCs w:val="24"/>
        </w:rPr>
        <w:t xml:space="preserve"> </w:t>
      </w:r>
      <w:r w:rsidRPr="004E0DAB">
        <w:rPr>
          <w:sz w:val="24"/>
          <w:szCs w:val="24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43323" w:rsidRPr="004E0DAB" w:rsidRDefault="00E43323" w:rsidP="00E43323">
      <w:pPr>
        <w:ind w:left="-567" w:firstLine="708"/>
        <w:jc w:val="both"/>
        <w:rPr>
          <w:sz w:val="24"/>
          <w:szCs w:val="24"/>
        </w:rPr>
      </w:pPr>
      <w:r w:rsidRPr="004E0DAB">
        <w:rPr>
          <w:sz w:val="24"/>
          <w:szCs w:val="24"/>
        </w:rPr>
        <w:t>Граждане, их объединения и организации также имеют право:</w:t>
      </w:r>
    </w:p>
    <w:p w:rsidR="00E43323" w:rsidRPr="004E0DAB" w:rsidRDefault="00E43323" w:rsidP="00E43323">
      <w:pPr>
        <w:ind w:left="-567" w:firstLine="708"/>
        <w:jc w:val="both"/>
        <w:rPr>
          <w:sz w:val="24"/>
          <w:szCs w:val="24"/>
        </w:rPr>
      </w:pPr>
      <w:r w:rsidRPr="004E0DAB">
        <w:rPr>
          <w:spacing w:val="-2"/>
          <w:sz w:val="24"/>
          <w:szCs w:val="24"/>
        </w:rPr>
        <w:t xml:space="preserve">- направлять замечания и предложения по улучшению доступности и качества </w:t>
      </w:r>
      <w:r w:rsidRPr="004E0DAB">
        <w:rPr>
          <w:sz w:val="24"/>
          <w:szCs w:val="24"/>
        </w:rPr>
        <w:t>предоставления муниципальной услуги;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E0DAB">
        <w:rPr>
          <w:spacing w:val="-14"/>
          <w:sz w:val="24"/>
          <w:szCs w:val="24"/>
        </w:rPr>
        <w:t xml:space="preserve">- вносить предложения о мерах по устранению нарушений настоящего </w:t>
      </w:r>
      <w:r w:rsidRPr="004E0DAB">
        <w:rPr>
          <w:sz w:val="24"/>
          <w:szCs w:val="24"/>
        </w:rPr>
        <w:t xml:space="preserve">Административного </w:t>
      </w:r>
      <w:r w:rsidRPr="00484CFE">
        <w:rPr>
          <w:sz w:val="24"/>
          <w:szCs w:val="24"/>
        </w:rPr>
        <w:t>регламента.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pacing w:val="-1"/>
          <w:sz w:val="24"/>
          <w:szCs w:val="24"/>
        </w:rPr>
        <w:t xml:space="preserve">4.6. </w:t>
      </w:r>
      <w:r w:rsidRPr="00484CFE">
        <w:rPr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43323" w:rsidRPr="00484CFE" w:rsidRDefault="00E43323" w:rsidP="00E43323">
      <w:pPr>
        <w:ind w:left="-567" w:firstLine="708"/>
        <w:jc w:val="both"/>
        <w:rPr>
          <w:sz w:val="24"/>
          <w:szCs w:val="24"/>
        </w:rPr>
      </w:pPr>
      <w:r w:rsidRPr="00484CFE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43323" w:rsidRPr="00484CFE" w:rsidRDefault="00E43323" w:rsidP="00E43323">
      <w:pPr>
        <w:shd w:val="clear" w:color="auto" w:fill="FFFFFF"/>
        <w:spacing w:before="283" w:after="240" w:line="322" w:lineRule="exact"/>
        <w:ind w:left="-567" w:firstLine="422"/>
        <w:jc w:val="center"/>
        <w:rPr>
          <w:b/>
          <w:bCs/>
          <w:color w:val="000000"/>
          <w:sz w:val="24"/>
          <w:szCs w:val="24"/>
        </w:rPr>
      </w:pPr>
      <w:r w:rsidRPr="00484CFE">
        <w:rPr>
          <w:b/>
          <w:bCs/>
          <w:color w:val="000000"/>
          <w:spacing w:val="-1"/>
          <w:sz w:val="24"/>
          <w:szCs w:val="24"/>
        </w:rPr>
        <w:t xml:space="preserve">Досудебный (внесудебный) порядок обжалования решений и действий </w:t>
      </w:r>
      <w:r w:rsidRPr="00484CFE">
        <w:rPr>
          <w:b/>
          <w:bCs/>
          <w:color w:val="000000"/>
          <w:sz w:val="24"/>
          <w:szCs w:val="24"/>
        </w:rPr>
        <w:t>(бездействия) органа, предоставляющего муниципальную услугу, а также их должностных лиц, муниципальных служащих</w:t>
      </w:r>
    </w:p>
    <w:p w:rsidR="00E43323" w:rsidRPr="00484CFE" w:rsidRDefault="00E43323" w:rsidP="00E43323">
      <w:pPr>
        <w:shd w:val="clear" w:color="auto" w:fill="FFFFFF"/>
        <w:spacing w:line="317" w:lineRule="exact"/>
        <w:ind w:left="-567" w:right="5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, должностных лиц Администрации,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484CFE" w:rsidRDefault="00E43323" w:rsidP="00E43323">
      <w:pPr>
        <w:shd w:val="clear" w:color="auto" w:fill="FFFFFF"/>
        <w:spacing w:line="322" w:lineRule="exact"/>
        <w:ind w:left="-567"/>
        <w:jc w:val="center"/>
        <w:rPr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</w:p>
    <w:p w:rsidR="00E43323" w:rsidRDefault="00E43323" w:rsidP="00E43323">
      <w:pPr>
        <w:shd w:val="clear" w:color="auto" w:fill="FFFFFF"/>
        <w:spacing w:line="322" w:lineRule="exact"/>
        <w:ind w:left="-567" w:right="5"/>
        <w:jc w:val="center"/>
        <w:rPr>
          <w:b/>
          <w:bCs/>
          <w:color w:val="000000"/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>рассмотрение жалобы лица, которым может быть направлена жалоба</w:t>
      </w:r>
      <w:r w:rsidRPr="00484CFE">
        <w:rPr>
          <w:b/>
          <w:bCs/>
          <w:color w:val="000000"/>
          <w:sz w:val="24"/>
          <w:szCs w:val="24"/>
        </w:rPr>
        <w:br/>
        <w:t>заявителя в досудебном (внесудебном) порядке</w:t>
      </w:r>
    </w:p>
    <w:p w:rsidR="00E43323" w:rsidRPr="004B1C22" w:rsidRDefault="00E43323" w:rsidP="00E43323">
      <w:pPr>
        <w:shd w:val="clear" w:color="auto" w:fill="FFFFFF"/>
        <w:spacing w:line="322" w:lineRule="exact"/>
        <w:ind w:left="-567" w:right="5"/>
        <w:jc w:val="center"/>
        <w:rPr>
          <w:sz w:val="24"/>
          <w:szCs w:val="24"/>
        </w:rPr>
      </w:pPr>
      <w:r w:rsidRPr="004B1C22">
        <w:rPr>
          <w:color w:val="000000"/>
          <w:spacing w:val="-1"/>
          <w:sz w:val="24"/>
          <w:szCs w:val="24"/>
        </w:rPr>
        <w:t xml:space="preserve"> </w:t>
      </w:r>
    </w:p>
    <w:p w:rsidR="00E43323" w:rsidRPr="004B1C22" w:rsidRDefault="00E43323" w:rsidP="00E43323">
      <w:pPr>
        <w:shd w:val="clear" w:color="auto" w:fill="FFFFFF"/>
        <w:tabs>
          <w:tab w:val="left" w:pos="1234"/>
        </w:tabs>
        <w:spacing w:line="322" w:lineRule="exact"/>
        <w:ind w:left="-567" w:right="5" w:firstLine="710"/>
        <w:jc w:val="both"/>
        <w:rPr>
          <w:sz w:val="24"/>
          <w:szCs w:val="24"/>
        </w:rPr>
      </w:pPr>
      <w:r w:rsidRPr="004B1C22">
        <w:rPr>
          <w:color w:val="000000"/>
          <w:spacing w:val="-1"/>
          <w:sz w:val="24"/>
          <w:szCs w:val="24"/>
        </w:rPr>
        <w:t>5.2.</w:t>
      </w:r>
      <w:r>
        <w:rPr>
          <w:color w:val="000000"/>
          <w:spacing w:val="-1"/>
          <w:sz w:val="24"/>
          <w:szCs w:val="24"/>
        </w:rPr>
        <w:t xml:space="preserve"> </w:t>
      </w:r>
      <w:r w:rsidRPr="004B1C22">
        <w:rPr>
          <w:color w:val="000000"/>
          <w:sz w:val="24"/>
          <w:szCs w:val="24"/>
        </w:rPr>
        <w:t>В досудебном (внесудебном) порядке заявитель (представитель) вправе</w:t>
      </w:r>
      <w:r>
        <w:rPr>
          <w:color w:val="000000"/>
          <w:sz w:val="24"/>
          <w:szCs w:val="24"/>
        </w:rPr>
        <w:t xml:space="preserve"> </w:t>
      </w:r>
      <w:r w:rsidRPr="004B1C22">
        <w:rPr>
          <w:color w:val="000000"/>
          <w:sz w:val="24"/>
          <w:szCs w:val="24"/>
        </w:rPr>
        <w:t>обратиться с жалобой в письменной форме на бумажном носителе или в</w:t>
      </w:r>
      <w:r>
        <w:rPr>
          <w:color w:val="000000"/>
          <w:sz w:val="24"/>
          <w:szCs w:val="24"/>
        </w:rPr>
        <w:t xml:space="preserve"> </w:t>
      </w:r>
      <w:r w:rsidRPr="004B1C22">
        <w:rPr>
          <w:color w:val="000000"/>
          <w:sz w:val="24"/>
          <w:szCs w:val="24"/>
        </w:rPr>
        <w:t>электронной форме: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- в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, руководителя Администрации;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- в вышестоящий орган на решение и (или) действия (бездействие) должностного лица, руководителя структурного подразделения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;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>- к руководителю МФЦ - на решения и действия (бездействие) работника МФЦ;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>- к учредителю МФЦ – на решение и действия (бездействие) МФЦ.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E43323" w:rsidRPr="00484CFE" w:rsidRDefault="00E43323" w:rsidP="00E43323">
      <w:pPr>
        <w:shd w:val="clear" w:color="auto" w:fill="FFFFFF"/>
        <w:spacing w:before="278" w:line="322" w:lineRule="exact"/>
        <w:ind w:left="-567" w:firstLine="206"/>
        <w:jc w:val="center"/>
        <w:rPr>
          <w:sz w:val="24"/>
          <w:szCs w:val="24"/>
        </w:rPr>
      </w:pPr>
      <w:r w:rsidRPr="00484CFE">
        <w:rPr>
          <w:b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</w:t>
      </w:r>
      <w:r w:rsidRPr="00484CFE">
        <w:rPr>
          <w:b/>
          <w:bCs/>
          <w:color w:val="000000"/>
          <w:spacing w:val="-1"/>
          <w:sz w:val="24"/>
          <w:szCs w:val="24"/>
        </w:rPr>
        <w:t>жалобы, в том числе с использованием ЕПГУ</w:t>
      </w:r>
    </w:p>
    <w:p w:rsidR="00E43323" w:rsidRPr="001A46E2" w:rsidRDefault="00E43323" w:rsidP="00E43323">
      <w:pPr>
        <w:shd w:val="clear" w:color="auto" w:fill="FFFFFF"/>
        <w:spacing w:before="278"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pacing w:val="-1"/>
          <w:sz w:val="24"/>
          <w:szCs w:val="24"/>
        </w:rPr>
        <w:lastRenderedPageBreak/>
        <w:t xml:space="preserve">5.3. </w:t>
      </w:r>
      <w:r w:rsidRPr="00484CFE">
        <w:rPr>
          <w:color w:val="000000"/>
          <w:sz w:val="24"/>
          <w:szCs w:val="24"/>
        </w:rPr>
        <w:t xml:space="preserve">Информация о порядке подачи и рассмотрения жалобы размещается на </w:t>
      </w:r>
      <w:r w:rsidRPr="00484CFE">
        <w:rPr>
          <w:color w:val="000000"/>
          <w:spacing w:val="-2"/>
          <w:sz w:val="24"/>
          <w:szCs w:val="24"/>
        </w:rPr>
        <w:t xml:space="preserve">информационных </w:t>
      </w:r>
      <w:r w:rsidRPr="00484CFE">
        <w:rPr>
          <w:color w:val="000000"/>
          <w:spacing w:val="-1"/>
          <w:sz w:val="24"/>
          <w:szCs w:val="24"/>
        </w:rPr>
        <w:t xml:space="preserve">стендах </w:t>
      </w:r>
      <w:r w:rsidRPr="00484CFE">
        <w:rPr>
          <w:color w:val="000000"/>
          <w:sz w:val="24"/>
          <w:szCs w:val="24"/>
        </w:rPr>
        <w:t xml:space="preserve">в </w:t>
      </w:r>
      <w:r w:rsidRPr="00484CFE">
        <w:rPr>
          <w:color w:val="000000"/>
          <w:spacing w:val="-1"/>
          <w:sz w:val="24"/>
          <w:szCs w:val="24"/>
        </w:rPr>
        <w:t xml:space="preserve">местах </w:t>
      </w:r>
      <w:r w:rsidRPr="00484CFE">
        <w:rPr>
          <w:color w:val="000000"/>
          <w:spacing w:val="-2"/>
          <w:sz w:val="24"/>
          <w:szCs w:val="24"/>
        </w:rPr>
        <w:t xml:space="preserve">предоставления </w:t>
      </w:r>
      <w:r w:rsidRPr="00484CFE">
        <w:rPr>
          <w:color w:val="000000"/>
          <w:sz w:val="24"/>
          <w:szCs w:val="24"/>
        </w:rPr>
        <w:t xml:space="preserve">муниципальной услуги, на сайте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43323" w:rsidRDefault="00E43323" w:rsidP="00E43323">
      <w:pPr>
        <w:shd w:val="clear" w:color="auto" w:fill="FFFFFF"/>
        <w:spacing w:before="278" w:after="240" w:line="322" w:lineRule="exact"/>
        <w:ind w:left="-567" w:firstLine="567"/>
        <w:jc w:val="center"/>
        <w:rPr>
          <w:b/>
          <w:bCs/>
          <w:color w:val="000000"/>
          <w:sz w:val="24"/>
          <w:szCs w:val="24"/>
        </w:rPr>
      </w:pPr>
      <w:r w:rsidRPr="00E359E5">
        <w:rPr>
          <w:b/>
          <w:bCs/>
          <w:color w:val="000000"/>
          <w:spacing w:val="-1"/>
          <w:sz w:val="24"/>
          <w:szCs w:val="24"/>
        </w:rPr>
        <w:t xml:space="preserve">Перечень нормативных правовых актов, регулирующих порядок досудебного </w:t>
      </w:r>
      <w:r w:rsidRPr="00E359E5">
        <w:rPr>
          <w:b/>
          <w:bCs/>
          <w:color w:val="000000"/>
          <w:sz w:val="24"/>
          <w:szCs w:val="24"/>
        </w:rPr>
        <w:t>(внесудебного) обжалования действий (бездействия) и (или) решений,</w:t>
      </w:r>
      <w:r>
        <w:rPr>
          <w:b/>
          <w:bCs/>
          <w:color w:val="000000"/>
          <w:sz w:val="24"/>
          <w:szCs w:val="24"/>
        </w:rPr>
        <w:br/>
      </w:r>
      <w:r w:rsidRPr="00E359E5">
        <w:rPr>
          <w:b/>
          <w:bCs/>
          <w:color w:val="000000"/>
          <w:sz w:val="24"/>
          <w:szCs w:val="24"/>
        </w:rPr>
        <w:t>принятых (осуществленных) в ходе предоставления муниципальной услуги</w:t>
      </w:r>
    </w:p>
    <w:p w:rsidR="00E43323" w:rsidRPr="00484CFE" w:rsidRDefault="00E43323" w:rsidP="00E43323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484CFE">
        <w:rPr>
          <w:color w:val="000000"/>
          <w:spacing w:val="-1"/>
          <w:sz w:val="24"/>
          <w:szCs w:val="24"/>
        </w:rPr>
        <w:t xml:space="preserve">5.4. </w:t>
      </w:r>
      <w:r w:rsidRPr="00484CFE">
        <w:rPr>
          <w:color w:val="000000"/>
          <w:sz w:val="24"/>
          <w:szCs w:val="24"/>
        </w:rPr>
        <w:t xml:space="preserve">Порядок досудебного (внесудебного) обжалования решений и действий (бездействия) </w:t>
      </w:r>
      <w:r w:rsidRPr="00484CFE">
        <w:rPr>
          <w:sz w:val="24"/>
          <w:szCs w:val="24"/>
        </w:rPr>
        <w:t>Уполномоченного органа</w:t>
      </w:r>
      <w:r w:rsidRPr="00484CFE">
        <w:rPr>
          <w:color w:val="000000"/>
          <w:sz w:val="24"/>
          <w:szCs w:val="24"/>
        </w:rPr>
        <w:t>, предоставляющего муниципальную услугу, а также его должностных лиц регулируется:</w:t>
      </w:r>
    </w:p>
    <w:p w:rsidR="00E43323" w:rsidRDefault="00E43323" w:rsidP="00E43323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 w:rsidRPr="00484CFE">
        <w:rPr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E43323" w:rsidRPr="00E359E5" w:rsidRDefault="00E43323" w:rsidP="00E43323">
      <w:pPr>
        <w:shd w:val="clear" w:color="auto" w:fill="FFFFFF"/>
        <w:tabs>
          <w:tab w:val="left" w:pos="1234"/>
        </w:tabs>
        <w:spacing w:line="322" w:lineRule="exac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t xml:space="preserve"> </w:t>
      </w:r>
      <w:hyperlink r:id="rId12" w:history="1">
        <w:r w:rsidRPr="00E359E5">
          <w:rPr>
            <w:spacing w:val="-2"/>
            <w:sz w:val="24"/>
            <w:szCs w:val="24"/>
          </w:rPr>
          <w:t xml:space="preserve">постановлением </w:t>
        </w:r>
      </w:hyperlink>
      <w:r w:rsidRPr="00E359E5">
        <w:rPr>
          <w:color w:val="000000"/>
          <w:spacing w:val="-2"/>
          <w:sz w:val="24"/>
          <w:szCs w:val="24"/>
        </w:rPr>
        <w:t>Правительства Российской Федерации от 20 ноября 2012 года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z w:val="24"/>
          <w:szCs w:val="24"/>
        </w:rPr>
        <w:t>№</w:t>
      </w:r>
      <w:r w:rsidRPr="00E359E5">
        <w:rPr>
          <w:color w:val="000000"/>
          <w:spacing w:val="-2"/>
          <w:sz w:val="24"/>
          <w:szCs w:val="24"/>
        </w:rPr>
        <w:t>1198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pacing w:val="-3"/>
          <w:sz w:val="24"/>
          <w:szCs w:val="24"/>
        </w:rPr>
        <w:t>«О</w:t>
      </w:r>
      <w:r>
        <w:rPr>
          <w:color w:val="000000"/>
          <w:sz w:val="24"/>
          <w:szCs w:val="24"/>
        </w:rPr>
        <w:t xml:space="preserve"> </w:t>
      </w:r>
      <w:r w:rsidRPr="00E359E5">
        <w:rPr>
          <w:color w:val="000000"/>
          <w:spacing w:val="-2"/>
          <w:sz w:val="24"/>
          <w:szCs w:val="24"/>
        </w:rPr>
        <w:t>федеральной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pacing w:val="-2"/>
          <w:sz w:val="24"/>
          <w:szCs w:val="24"/>
        </w:rPr>
        <w:t>государственной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pacing w:val="-2"/>
          <w:sz w:val="24"/>
          <w:szCs w:val="24"/>
        </w:rPr>
        <w:t>информационной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pacing w:val="-2"/>
          <w:sz w:val="24"/>
          <w:szCs w:val="24"/>
        </w:rPr>
        <w:t>системе,</w:t>
      </w:r>
      <w:r>
        <w:rPr>
          <w:color w:val="000000"/>
          <w:spacing w:val="-2"/>
          <w:sz w:val="24"/>
          <w:szCs w:val="24"/>
        </w:rPr>
        <w:t xml:space="preserve"> </w:t>
      </w:r>
      <w:r w:rsidRPr="00E359E5">
        <w:rPr>
          <w:color w:val="000000"/>
          <w:sz w:val="24"/>
          <w:szCs w:val="24"/>
        </w:rPr>
        <w:t>обеспечивающей</w:t>
      </w:r>
      <w:r>
        <w:rPr>
          <w:color w:val="000000"/>
          <w:sz w:val="24"/>
          <w:szCs w:val="24"/>
        </w:rPr>
        <w:t xml:space="preserve"> </w:t>
      </w:r>
      <w:r w:rsidRPr="00E359E5">
        <w:rPr>
          <w:color w:val="000000"/>
          <w:sz w:val="24"/>
          <w:szCs w:val="24"/>
        </w:rPr>
        <w:t>процесс досудебного (внесудебного) обжалования решений и действий (бездействия),</w:t>
      </w:r>
      <w:r>
        <w:rPr>
          <w:color w:val="000000"/>
          <w:sz w:val="24"/>
          <w:szCs w:val="24"/>
        </w:rPr>
        <w:t xml:space="preserve"> </w:t>
      </w:r>
      <w:r w:rsidRPr="00E359E5">
        <w:rPr>
          <w:color w:val="000000"/>
          <w:sz w:val="24"/>
          <w:szCs w:val="24"/>
        </w:rPr>
        <w:t>совершенных при предоставлении государственных и муниципальных услуг».</w:t>
      </w:r>
    </w:p>
    <w:p w:rsidR="00E43323" w:rsidRPr="00275605" w:rsidRDefault="00E43323" w:rsidP="00E43323">
      <w:pPr>
        <w:shd w:val="clear" w:color="auto" w:fill="FFFFFF"/>
        <w:spacing w:before="322" w:line="322" w:lineRule="exact"/>
        <w:ind w:left="-567" w:right="288" w:firstLine="141"/>
        <w:jc w:val="center"/>
        <w:rPr>
          <w:b/>
          <w:bCs/>
          <w:color w:val="000000"/>
          <w:sz w:val="24"/>
          <w:szCs w:val="24"/>
        </w:rPr>
      </w:pPr>
      <w:r w:rsidRPr="00275605">
        <w:rPr>
          <w:b/>
          <w:bCs/>
          <w:color w:val="000000"/>
          <w:spacing w:val="-1"/>
          <w:sz w:val="24"/>
          <w:szCs w:val="24"/>
        </w:rPr>
        <w:t xml:space="preserve">Особенности выполнения административных процедур (действий) в </w:t>
      </w:r>
      <w:r w:rsidRPr="00275605">
        <w:rPr>
          <w:b/>
          <w:bCs/>
          <w:color w:val="000000"/>
          <w:sz w:val="24"/>
          <w:szCs w:val="24"/>
        </w:rPr>
        <w:t>МФЦ предоставления государственных и муниципальных услуг</w:t>
      </w:r>
    </w:p>
    <w:p w:rsidR="00E43323" w:rsidRPr="00B424F3" w:rsidRDefault="00E43323" w:rsidP="00E43323">
      <w:pPr>
        <w:shd w:val="clear" w:color="auto" w:fill="FFFFFF"/>
        <w:ind w:left="-567"/>
        <w:jc w:val="center"/>
        <w:rPr>
          <w:rFonts w:ascii="Arial" w:hAnsi="Arial" w:cs="Arial"/>
          <w:sz w:val="24"/>
          <w:szCs w:val="24"/>
        </w:rPr>
      </w:pPr>
    </w:p>
    <w:p w:rsidR="00E43323" w:rsidRDefault="00E43323" w:rsidP="00E43323">
      <w:pPr>
        <w:shd w:val="clear" w:color="auto" w:fill="FFFFFF"/>
        <w:spacing w:line="322" w:lineRule="exact"/>
        <w:ind w:left="-567" w:right="288" w:firstLine="425"/>
        <w:jc w:val="center"/>
        <w:rPr>
          <w:b/>
          <w:bCs/>
          <w:color w:val="000000"/>
          <w:sz w:val="24"/>
          <w:szCs w:val="24"/>
        </w:rPr>
      </w:pPr>
      <w:r w:rsidRPr="002B3663">
        <w:rPr>
          <w:b/>
          <w:bCs/>
          <w:color w:val="000000"/>
          <w:sz w:val="24"/>
          <w:szCs w:val="24"/>
        </w:rPr>
        <w:t xml:space="preserve">Исчерпывающий перечень административных процедур (действий) при </w:t>
      </w:r>
      <w:r w:rsidRPr="002B3663">
        <w:rPr>
          <w:b/>
          <w:bCs/>
          <w:color w:val="000000"/>
          <w:spacing w:val="-1"/>
          <w:sz w:val="24"/>
          <w:szCs w:val="24"/>
        </w:rPr>
        <w:t>предоставлении муниципальной услуги, выполняемых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МФЦ</w:t>
      </w:r>
    </w:p>
    <w:p w:rsidR="00E43323" w:rsidRPr="002B3663" w:rsidRDefault="00E43323" w:rsidP="00E43323">
      <w:pPr>
        <w:shd w:val="clear" w:color="auto" w:fill="FFFFFF"/>
        <w:spacing w:line="322" w:lineRule="exact"/>
        <w:ind w:left="-567" w:right="288" w:firstLine="96"/>
        <w:jc w:val="center"/>
        <w:rPr>
          <w:sz w:val="24"/>
          <w:szCs w:val="24"/>
        </w:rPr>
      </w:pPr>
    </w:p>
    <w:p w:rsidR="00E43323" w:rsidRPr="002B3663" w:rsidRDefault="00E43323" w:rsidP="00E43323">
      <w:pPr>
        <w:shd w:val="clear" w:color="auto" w:fill="FFFFFF"/>
        <w:spacing w:line="322" w:lineRule="exact"/>
        <w:ind w:left="-567" w:firstLine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2B3663">
        <w:rPr>
          <w:color w:val="000000"/>
          <w:sz w:val="24"/>
          <w:szCs w:val="24"/>
        </w:rPr>
        <w:t>6.1</w:t>
      </w:r>
      <w:r>
        <w:rPr>
          <w:color w:val="000000"/>
          <w:sz w:val="24"/>
          <w:szCs w:val="24"/>
        </w:rPr>
        <w:t>.</w:t>
      </w:r>
      <w:r w:rsidRPr="002B36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МФЦ</w:t>
      </w:r>
      <w:r w:rsidRPr="002B3663">
        <w:rPr>
          <w:color w:val="000000"/>
          <w:sz w:val="24"/>
          <w:szCs w:val="24"/>
        </w:rPr>
        <w:t xml:space="preserve"> осуществляет:</w:t>
      </w:r>
    </w:p>
    <w:p w:rsidR="00E43323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B3663">
        <w:rPr>
          <w:color w:val="000000"/>
          <w:sz w:val="24"/>
          <w:szCs w:val="24"/>
        </w:rPr>
        <w:t>информирование заявителей о порядке предоставления муниципальной услуги в</w:t>
      </w:r>
      <w:r>
        <w:rPr>
          <w:color w:val="000000"/>
          <w:sz w:val="24"/>
          <w:szCs w:val="24"/>
        </w:rPr>
        <w:t xml:space="preserve"> МФЦ</w:t>
      </w:r>
      <w:r w:rsidRPr="002B3663">
        <w:rPr>
          <w:color w:val="000000"/>
          <w:sz w:val="24"/>
          <w:szCs w:val="24"/>
        </w:rPr>
        <w:t>, по иным вопросам, связанным с предоставлением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муниципальной услуги, а также консультирование заявителей о порядке предоставления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 xml:space="preserve">муниципальной услуги в </w:t>
      </w:r>
      <w:r>
        <w:rPr>
          <w:color w:val="000000"/>
          <w:sz w:val="24"/>
          <w:szCs w:val="24"/>
        </w:rPr>
        <w:t>МФЦ</w:t>
      </w:r>
      <w:r w:rsidRPr="002B3663">
        <w:rPr>
          <w:color w:val="000000"/>
          <w:sz w:val="24"/>
          <w:szCs w:val="24"/>
        </w:rPr>
        <w:t>;</w:t>
      </w:r>
    </w:p>
    <w:p w:rsidR="00E43323" w:rsidRDefault="00E43323" w:rsidP="00E43323">
      <w:pPr>
        <w:shd w:val="clear" w:color="auto" w:fill="FFFFFF"/>
        <w:spacing w:line="322" w:lineRule="exact"/>
        <w:ind w:left="-567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</w:t>
      </w:r>
      <w:r w:rsidRPr="002B3663">
        <w:rPr>
          <w:color w:val="000000"/>
          <w:spacing w:val="-2"/>
          <w:sz w:val="24"/>
          <w:szCs w:val="24"/>
        </w:rPr>
        <w:t>выдачу</w:t>
      </w:r>
      <w:r>
        <w:rPr>
          <w:color w:val="000000"/>
          <w:spacing w:val="-2"/>
          <w:sz w:val="24"/>
          <w:szCs w:val="24"/>
        </w:rPr>
        <w:t xml:space="preserve"> </w:t>
      </w:r>
      <w:r w:rsidRPr="002B3663">
        <w:rPr>
          <w:color w:val="000000"/>
          <w:spacing w:val="-2"/>
          <w:sz w:val="24"/>
          <w:szCs w:val="24"/>
        </w:rPr>
        <w:t>заявителю</w:t>
      </w:r>
      <w:r>
        <w:rPr>
          <w:color w:val="000000"/>
          <w:spacing w:val="-2"/>
          <w:sz w:val="24"/>
          <w:szCs w:val="24"/>
        </w:rPr>
        <w:t xml:space="preserve"> </w:t>
      </w:r>
      <w:r w:rsidRPr="002B3663">
        <w:rPr>
          <w:color w:val="000000"/>
          <w:spacing w:val="-2"/>
          <w:sz w:val="24"/>
          <w:szCs w:val="24"/>
        </w:rPr>
        <w:t>результата</w:t>
      </w:r>
      <w:r>
        <w:rPr>
          <w:color w:val="000000"/>
          <w:spacing w:val="-2"/>
          <w:sz w:val="24"/>
          <w:szCs w:val="24"/>
        </w:rPr>
        <w:t xml:space="preserve"> </w:t>
      </w:r>
      <w:r w:rsidRPr="002B3663">
        <w:rPr>
          <w:color w:val="000000"/>
          <w:spacing w:val="-2"/>
          <w:sz w:val="24"/>
          <w:szCs w:val="24"/>
        </w:rPr>
        <w:t>предоставления</w:t>
      </w:r>
      <w:r>
        <w:rPr>
          <w:color w:val="000000"/>
          <w:spacing w:val="-2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муниципальной услуги,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на бумажном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носителе,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подтверждающих содержание электронных документов, направленных в</w:t>
      </w:r>
      <w:r>
        <w:rPr>
          <w:color w:val="000000"/>
          <w:sz w:val="24"/>
          <w:szCs w:val="24"/>
        </w:rPr>
        <w:t xml:space="preserve"> МФЦ</w:t>
      </w:r>
      <w:r w:rsidRPr="002B3663">
        <w:rPr>
          <w:color w:val="000000"/>
          <w:sz w:val="24"/>
          <w:szCs w:val="24"/>
        </w:rPr>
        <w:t xml:space="preserve"> по результатам предоставления муниципальной услуги, а также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выдача документов, включая составление на бумажном носителе и заверение выписок из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информационных систем органов, предоставляющих муниципальных услуг;</w:t>
      </w:r>
    </w:p>
    <w:p w:rsidR="00E43323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- </w:t>
      </w:r>
      <w:r w:rsidRPr="002B3663">
        <w:rPr>
          <w:color w:val="000000"/>
          <w:spacing w:val="-10"/>
          <w:sz w:val="24"/>
          <w:szCs w:val="24"/>
        </w:rPr>
        <w:t>иные процедуры и действия, предусмотренные Федеральным законом</w:t>
      </w:r>
      <w:r w:rsidRPr="002B3663">
        <w:rPr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>№ 210-ФЗ.</w:t>
      </w:r>
    </w:p>
    <w:p w:rsidR="00E43323" w:rsidRPr="00B810AB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sz w:val="24"/>
          <w:szCs w:val="24"/>
        </w:rPr>
      </w:pPr>
      <w:r w:rsidRPr="002B3663">
        <w:rPr>
          <w:color w:val="000000"/>
          <w:sz w:val="24"/>
          <w:szCs w:val="24"/>
        </w:rPr>
        <w:t>В соответствии с частью 1.1 статьи 16 Федерального закона № 210-ФЗ для реализации своих</w:t>
      </w:r>
      <w:r>
        <w:rPr>
          <w:color w:val="000000"/>
          <w:sz w:val="24"/>
          <w:szCs w:val="24"/>
        </w:rPr>
        <w:t xml:space="preserve"> </w:t>
      </w:r>
      <w:r w:rsidRPr="002B3663">
        <w:rPr>
          <w:color w:val="000000"/>
          <w:sz w:val="24"/>
          <w:szCs w:val="24"/>
        </w:rPr>
        <w:t xml:space="preserve">функций </w:t>
      </w:r>
      <w:r>
        <w:rPr>
          <w:color w:val="000000"/>
          <w:sz w:val="24"/>
          <w:szCs w:val="24"/>
        </w:rPr>
        <w:t>МФЦ</w:t>
      </w:r>
      <w:r w:rsidRPr="00B810AB">
        <w:rPr>
          <w:color w:val="000000"/>
          <w:sz w:val="24"/>
          <w:szCs w:val="24"/>
        </w:rPr>
        <w:t xml:space="preserve"> вправе привлекать иные организации.</w:t>
      </w:r>
    </w:p>
    <w:p w:rsidR="00E43323" w:rsidRPr="00A74A31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  <w:r w:rsidRPr="00D45EED">
        <w:rPr>
          <w:b/>
          <w:bCs/>
          <w:color w:val="000000"/>
          <w:sz w:val="24"/>
          <w:szCs w:val="24"/>
        </w:rPr>
        <w:t>Информирование заявителей</w:t>
      </w:r>
    </w:p>
    <w:p w:rsidR="00E43323" w:rsidRPr="00D45EED" w:rsidRDefault="00E43323" w:rsidP="00E43323">
      <w:pPr>
        <w:shd w:val="clear" w:color="auto" w:fill="FFFFFF"/>
        <w:spacing w:line="322" w:lineRule="exact"/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8578B7" w:rsidRDefault="00E43323" w:rsidP="00E43323">
      <w:pPr>
        <w:shd w:val="clear" w:color="auto" w:fill="FFFFFF"/>
        <w:tabs>
          <w:tab w:val="left" w:pos="1517"/>
          <w:tab w:val="left" w:pos="4008"/>
          <w:tab w:val="left" w:pos="5558"/>
          <w:tab w:val="left" w:pos="8923"/>
        </w:tabs>
        <w:spacing w:line="322" w:lineRule="exact"/>
        <w:ind w:left="-567" w:firstLine="710"/>
        <w:jc w:val="both"/>
        <w:rPr>
          <w:sz w:val="24"/>
          <w:szCs w:val="24"/>
        </w:rPr>
      </w:pPr>
      <w:r w:rsidRPr="00C93416">
        <w:rPr>
          <w:spacing w:val="-1"/>
          <w:sz w:val="24"/>
          <w:szCs w:val="24"/>
        </w:rPr>
        <w:t>6.2</w:t>
      </w:r>
      <w:r w:rsidRPr="008578B7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 w:rsidRPr="008578B7">
        <w:rPr>
          <w:color w:val="000000"/>
          <w:spacing w:val="-2"/>
          <w:sz w:val="24"/>
          <w:szCs w:val="24"/>
        </w:rPr>
        <w:t>Информирование</w:t>
      </w:r>
      <w:r>
        <w:rPr>
          <w:color w:val="000000"/>
          <w:spacing w:val="-2"/>
          <w:sz w:val="24"/>
          <w:szCs w:val="24"/>
        </w:rPr>
        <w:t xml:space="preserve"> </w:t>
      </w:r>
      <w:r w:rsidRPr="008578B7">
        <w:rPr>
          <w:color w:val="000000"/>
          <w:spacing w:val="-2"/>
          <w:sz w:val="24"/>
          <w:szCs w:val="24"/>
        </w:rPr>
        <w:t>заявителя</w:t>
      </w:r>
      <w:r>
        <w:rPr>
          <w:color w:val="000000"/>
          <w:spacing w:val="-2"/>
          <w:sz w:val="24"/>
          <w:szCs w:val="24"/>
        </w:rPr>
        <w:t xml:space="preserve"> МФЦ </w:t>
      </w:r>
      <w:r w:rsidRPr="008578B7">
        <w:rPr>
          <w:color w:val="000000"/>
          <w:sz w:val="24"/>
          <w:szCs w:val="24"/>
        </w:rPr>
        <w:t>осуществляется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следующими способами:</w:t>
      </w:r>
    </w:p>
    <w:p w:rsidR="00E43323" w:rsidRPr="008578B7" w:rsidRDefault="00E43323" w:rsidP="00E43323">
      <w:pPr>
        <w:shd w:val="clear" w:color="auto" w:fill="FFFFFF"/>
        <w:tabs>
          <w:tab w:val="left" w:pos="1046"/>
        </w:tabs>
        <w:spacing w:line="322" w:lineRule="exact"/>
        <w:ind w:left="-567" w:right="5" w:firstLine="710"/>
        <w:jc w:val="both"/>
        <w:rPr>
          <w:sz w:val="24"/>
          <w:szCs w:val="24"/>
        </w:rPr>
      </w:pPr>
      <w:r w:rsidRPr="008578B7">
        <w:rPr>
          <w:color w:val="000000"/>
          <w:spacing w:val="-3"/>
          <w:sz w:val="24"/>
          <w:szCs w:val="24"/>
        </w:rPr>
        <w:t>а)</w:t>
      </w:r>
      <w:r>
        <w:rPr>
          <w:color w:val="000000"/>
          <w:spacing w:val="-3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посредством привлечения средств массовой информации, а также путем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размещения информации на официальных сайтах и информационных стендах</w:t>
      </w:r>
      <w:r>
        <w:rPr>
          <w:color w:val="000000"/>
          <w:sz w:val="24"/>
          <w:szCs w:val="24"/>
        </w:rPr>
        <w:t xml:space="preserve"> МФЦ</w:t>
      </w:r>
      <w:r w:rsidRPr="008578B7">
        <w:rPr>
          <w:color w:val="000000"/>
          <w:sz w:val="24"/>
          <w:szCs w:val="24"/>
        </w:rPr>
        <w:t>;</w:t>
      </w:r>
    </w:p>
    <w:p w:rsidR="00E43323" w:rsidRPr="008578B7" w:rsidRDefault="00E43323" w:rsidP="00E43323">
      <w:pPr>
        <w:shd w:val="clear" w:color="auto" w:fill="FFFFFF"/>
        <w:tabs>
          <w:tab w:val="left" w:pos="1128"/>
        </w:tabs>
        <w:spacing w:line="322" w:lineRule="exact"/>
        <w:ind w:left="-567" w:firstLine="710"/>
        <w:jc w:val="both"/>
        <w:rPr>
          <w:sz w:val="24"/>
          <w:szCs w:val="24"/>
        </w:rPr>
      </w:pPr>
      <w:r w:rsidRPr="008578B7">
        <w:rPr>
          <w:color w:val="000000"/>
          <w:spacing w:val="-2"/>
          <w:sz w:val="24"/>
          <w:szCs w:val="24"/>
        </w:rPr>
        <w:t>б)</w:t>
      </w:r>
      <w:r>
        <w:rPr>
          <w:color w:val="000000"/>
          <w:spacing w:val="-2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 xml:space="preserve">при обращении заявителя в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 xml:space="preserve"> лично, по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телефону,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посредством почтовых отправлений, либо по электронной почте.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8578B7">
        <w:rPr>
          <w:color w:val="000000"/>
          <w:sz w:val="24"/>
          <w:szCs w:val="24"/>
        </w:rPr>
        <w:lastRenderedPageBreak/>
        <w:t xml:space="preserve">При личном обращении работник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 xml:space="preserve"> подробно </w:t>
      </w:r>
      <w:r w:rsidRPr="008578B7">
        <w:rPr>
          <w:color w:val="000000"/>
          <w:spacing w:val="-5"/>
          <w:sz w:val="24"/>
          <w:szCs w:val="24"/>
        </w:rPr>
        <w:t>информирует</w:t>
      </w:r>
      <w:r>
        <w:rPr>
          <w:color w:val="000000"/>
          <w:spacing w:val="-5"/>
          <w:sz w:val="24"/>
          <w:szCs w:val="24"/>
        </w:rPr>
        <w:t xml:space="preserve"> </w:t>
      </w:r>
      <w:r w:rsidRPr="008578B7">
        <w:rPr>
          <w:color w:val="000000"/>
          <w:spacing w:val="-5"/>
          <w:sz w:val="24"/>
          <w:szCs w:val="24"/>
        </w:rPr>
        <w:t>заявителей по интересующим их вопросам в</w:t>
      </w:r>
      <w:r>
        <w:rPr>
          <w:color w:val="000000"/>
          <w:spacing w:val="-5"/>
          <w:sz w:val="24"/>
          <w:szCs w:val="24"/>
        </w:rPr>
        <w:t xml:space="preserve"> </w:t>
      </w:r>
      <w:r w:rsidRPr="008578B7">
        <w:rPr>
          <w:color w:val="000000"/>
          <w:spacing w:val="-5"/>
          <w:sz w:val="24"/>
          <w:szCs w:val="24"/>
        </w:rPr>
        <w:t>вежливой корректной</w:t>
      </w:r>
      <w:r>
        <w:rPr>
          <w:color w:val="000000"/>
          <w:spacing w:val="-5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форме с использованием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официально-делового стиля речи. Рекомендуемое время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8578B7">
        <w:rPr>
          <w:color w:val="000000"/>
          <w:sz w:val="24"/>
          <w:szCs w:val="24"/>
        </w:rPr>
        <w:t>Ответ на телефонный звонок должен начинаться с информации о наименовании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 xml:space="preserve">организации, фамилии, имени, отчестве и должности работника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принявшего телефонный звонок. Индивидуальное устное консультирование при обращении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 xml:space="preserve">заявителя по телефону работник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 xml:space="preserve"> осуществляет не более 10 минут;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 w:right="5" w:firstLine="710"/>
        <w:jc w:val="both"/>
        <w:rPr>
          <w:sz w:val="24"/>
          <w:szCs w:val="24"/>
        </w:rPr>
      </w:pPr>
      <w:r w:rsidRPr="008578B7">
        <w:rPr>
          <w:color w:val="000000"/>
          <w:spacing w:val="-2"/>
          <w:sz w:val="24"/>
          <w:szCs w:val="24"/>
        </w:rPr>
        <w:t xml:space="preserve">В случае если для подготовки ответа требуется более продолжительное время, </w:t>
      </w:r>
      <w:r w:rsidRPr="008578B7">
        <w:rPr>
          <w:color w:val="000000"/>
          <w:spacing w:val="-1"/>
          <w:sz w:val="24"/>
          <w:szCs w:val="24"/>
        </w:rPr>
        <w:t>работник</w:t>
      </w:r>
      <w:r>
        <w:rPr>
          <w:color w:val="000000"/>
          <w:spacing w:val="-1"/>
          <w:sz w:val="24"/>
          <w:szCs w:val="24"/>
        </w:rPr>
        <w:t xml:space="preserve"> МФЦ</w:t>
      </w:r>
      <w:r w:rsidRPr="008578B7">
        <w:rPr>
          <w:color w:val="000000"/>
          <w:spacing w:val="-1"/>
          <w:sz w:val="24"/>
          <w:szCs w:val="24"/>
        </w:rPr>
        <w:t xml:space="preserve">, осуществляющий индивидуальное устное </w:t>
      </w:r>
      <w:r w:rsidRPr="008578B7">
        <w:rPr>
          <w:color w:val="000000"/>
          <w:sz w:val="24"/>
          <w:szCs w:val="24"/>
        </w:rPr>
        <w:t>консультирование по</w:t>
      </w:r>
      <w:r>
        <w:rPr>
          <w:color w:val="000000"/>
          <w:sz w:val="24"/>
          <w:szCs w:val="24"/>
        </w:rPr>
        <w:t xml:space="preserve"> </w:t>
      </w:r>
      <w:r w:rsidRPr="008578B7">
        <w:rPr>
          <w:color w:val="000000"/>
          <w:sz w:val="24"/>
          <w:szCs w:val="24"/>
        </w:rPr>
        <w:t>телефону, может предложить заявителю: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 w:right="14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578B7">
        <w:rPr>
          <w:color w:val="000000"/>
          <w:sz w:val="24"/>
          <w:szCs w:val="24"/>
        </w:rPr>
        <w:t xml:space="preserve">изложить обращение в письменной форме (ответ направляется </w:t>
      </w:r>
      <w:r>
        <w:rPr>
          <w:color w:val="000000"/>
          <w:sz w:val="24"/>
          <w:szCs w:val="24"/>
        </w:rPr>
        <w:t>з</w:t>
      </w:r>
      <w:r w:rsidRPr="008578B7">
        <w:rPr>
          <w:color w:val="000000"/>
          <w:sz w:val="24"/>
          <w:szCs w:val="24"/>
        </w:rPr>
        <w:t>аявителю в соответствии со способом, указанным в обращении);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578B7">
        <w:rPr>
          <w:color w:val="000000"/>
          <w:sz w:val="24"/>
          <w:szCs w:val="24"/>
        </w:rPr>
        <w:t>назначить другое время для консультаций.</w:t>
      </w:r>
    </w:p>
    <w:p w:rsidR="00E43323" w:rsidRPr="008578B7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8578B7">
        <w:rPr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color w:val="000000"/>
          <w:sz w:val="24"/>
          <w:szCs w:val="24"/>
        </w:rPr>
        <w:t>МФЦ</w:t>
      </w:r>
      <w:r w:rsidRPr="008578B7">
        <w:rPr>
          <w:color w:val="000000"/>
          <w:sz w:val="24"/>
          <w:szCs w:val="24"/>
        </w:rPr>
        <w:t xml:space="preserve"> в письменной форме.</w:t>
      </w:r>
    </w:p>
    <w:p w:rsidR="00E43323" w:rsidRPr="00B424F3" w:rsidRDefault="00E43323" w:rsidP="00E43323">
      <w:pPr>
        <w:shd w:val="clear" w:color="auto" w:fill="FFFFFF"/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z w:val="24"/>
          <w:szCs w:val="24"/>
        </w:rPr>
      </w:pPr>
      <w:r w:rsidRPr="00F93852">
        <w:rPr>
          <w:b/>
          <w:bCs/>
          <w:color w:val="000000"/>
          <w:sz w:val="24"/>
          <w:szCs w:val="24"/>
        </w:rPr>
        <w:t>Выдача заявителю результата предоставления</w:t>
      </w:r>
      <w:r>
        <w:rPr>
          <w:b/>
          <w:bCs/>
          <w:color w:val="000000"/>
          <w:sz w:val="24"/>
          <w:szCs w:val="24"/>
        </w:rPr>
        <w:t xml:space="preserve"> </w:t>
      </w:r>
      <w:r w:rsidRPr="00F93852">
        <w:rPr>
          <w:b/>
          <w:bCs/>
          <w:color w:val="000000"/>
          <w:sz w:val="24"/>
          <w:szCs w:val="24"/>
        </w:rPr>
        <w:t>муниципальной услуги</w:t>
      </w:r>
    </w:p>
    <w:p w:rsidR="00E43323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</w:p>
    <w:p w:rsidR="00E43323" w:rsidRPr="00484CFE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 xml:space="preserve">6.3. При наличии в заявлении о предоставлении муниципальной услуги указания о выдаче результатов оказания услуги через МФЦ, </w:t>
      </w:r>
      <w:r w:rsidRPr="00484CFE">
        <w:rPr>
          <w:sz w:val="24"/>
          <w:szCs w:val="24"/>
        </w:rPr>
        <w:t xml:space="preserve">Администрация Зональненского сельского поселения </w:t>
      </w:r>
      <w:r w:rsidRPr="00484CFE">
        <w:rPr>
          <w:color w:val="000000"/>
          <w:sz w:val="24"/>
          <w:szCs w:val="24"/>
        </w:rPr>
        <w:t xml:space="preserve">передает документы в </w:t>
      </w:r>
      <w:r w:rsidRPr="00484CFE">
        <w:rPr>
          <w:color w:val="000000"/>
          <w:spacing w:val="-1"/>
          <w:sz w:val="24"/>
          <w:szCs w:val="24"/>
        </w:rPr>
        <w:t xml:space="preserve">МФЦ для последующей выдачи заявителю (представителю заявителя) </w:t>
      </w:r>
      <w:r w:rsidRPr="00484CFE">
        <w:rPr>
          <w:color w:val="000000"/>
          <w:sz w:val="24"/>
          <w:szCs w:val="24"/>
        </w:rPr>
        <w:t>способом, согласно заключенному соглашению о взаимодействии.</w:t>
      </w:r>
    </w:p>
    <w:p w:rsidR="00E43323" w:rsidRPr="00484CFE" w:rsidRDefault="00E43323" w:rsidP="00E43323">
      <w:pPr>
        <w:shd w:val="clear" w:color="auto" w:fill="FFFFFF"/>
        <w:spacing w:line="322" w:lineRule="exact"/>
        <w:ind w:left="-567" w:right="10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>Порядок и сроки передачи Администрацией таких документов в МФЦ определяются соглашением о взаимодействии.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 w:rsidRPr="00484CFE">
        <w:rPr>
          <w:color w:val="000000"/>
          <w:sz w:val="24"/>
          <w:szCs w:val="24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08"/>
        <w:jc w:val="both"/>
        <w:rPr>
          <w:sz w:val="24"/>
          <w:szCs w:val="24"/>
        </w:rPr>
      </w:pPr>
      <w:r w:rsidRPr="00F93852">
        <w:rPr>
          <w:color w:val="000000"/>
          <w:spacing w:val="-1"/>
          <w:sz w:val="24"/>
          <w:szCs w:val="24"/>
        </w:rPr>
        <w:t xml:space="preserve">Работник </w:t>
      </w:r>
      <w:r>
        <w:rPr>
          <w:color w:val="000000"/>
          <w:spacing w:val="-1"/>
          <w:sz w:val="24"/>
          <w:szCs w:val="24"/>
        </w:rPr>
        <w:t>МФЦ</w:t>
      </w:r>
      <w:r w:rsidRPr="00F93852">
        <w:rPr>
          <w:color w:val="000000"/>
          <w:spacing w:val="-1"/>
          <w:sz w:val="24"/>
          <w:szCs w:val="24"/>
        </w:rPr>
        <w:t xml:space="preserve"> осуществляет следующие действия: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устанавливает личность з</w:t>
      </w:r>
      <w:r w:rsidRPr="00F93852">
        <w:rPr>
          <w:color w:val="000000"/>
          <w:spacing w:val="-1"/>
          <w:sz w:val="24"/>
          <w:szCs w:val="24"/>
        </w:rPr>
        <w:t xml:space="preserve">аявителя на основании документа, удостоверяющего </w:t>
      </w:r>
      <w:r w:rsidRPr="00F93852">
        <w:rPr>
          <w:color w:val="000000"/>
          <w:sz w:val="24"/>
          <w:szCs w:val="24"/>
        </w:rPr>
        <w:t>личность в соответствии с законодательством Российской Федерации;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93852">
        <w:rPr>
          <w:color w:val="000000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93852">
        <w:rPr>
          <w:color w:val="000000"/>
          <w:sz w:val="24"/>
          <w:szCs w:val="24"/>
        </w:rPr>
        <w:t xml:space="preserve">определяет статус исполнения заявления </w:t>
      </w:r>
      <w:r>
        <w:rPr>
          <w:color w:val="000000"/>
          <w:sz w:val="24"/>
          <w:szCs w:val="24"/>
        </w:rPr>
        <w:t>з</w:t>
      </w:r>
      <w:r w:rsidRPr="00F93852">
        <w:rPr>
          <w:color w:val="000000"/>
          <w:sz w:val="24"/>
          <w:szCs w:val="24"/>
        </w:rPr>
        <w:t>аявителя в ГИС;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93852">
        <w:rPr>
          <w:color w:val="000000"/>
          <w:sz w:val="24"/>
          <w:szCs w:val="24"/>
        </w:rPr>
        <w:t xml:space="preserve">распечатывает результат предоставления муниципальной </w:t>
      </w:r>
      <w:r w:rsidRPr="00F93852">
        <w:rPr>
          <w:color w:val="000000"/>
          <w:spacing w:val="-2"/>
          <w:sz w:val="24"/>
          <w:szCs w:val="24"/>
        </w:rPr>
        <w:t xml:space="preserve">услуги в виде экземпляра электронного документа на бумажном носителе и заверяет </w:t>
      </w:r>
      <w:r w:rsidRPr="00F93852">
        <w:rPr>
          <w:color w:val="000000"/>
          <w:sz w:val="24"/>
          <w:szCs w:val="24"/>
        </w:rPr>
        <w:t xml:space="preserve">его с использованием печати </w:t>
      </w:r>
      <w:r>
        <w:rPr>
          <w:color w:val="000000"/>
          <w:sz w:val="24"/>
          <w:szCs w:val="24"/>
        </w:rPr>
        <w:t>МФЦ</w:t>
      </w:r>
      <w:r w:rsidRPr="00F93852">
        <w:rPr>
          <w:color w:val="000000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з</w:t>
      </w:r>
      <w:r w:rsidRPr="00F93852">
        <w:rPr>
          <w:color w:val="000000"/>
          <w:sz w:val="24"/>
          <w:szCs w:val="24"/>
        </w:rPr>
        <w:t xml:space="preserve">аверяет экземпляр электронного документа на бумажном носителе с использованием печати </w:t>
      </w:r>
      <w:r>
        <w:rPr>
          <w:color w:val="000000"/>
          <w:sz w:val="24"/>
          <w:szCs w:val="24"/>
        </w:rPr>
        <w:t>МФЦ</w:t>
      </w:r>
      <w:r w:rsidRPr="00F93852">
        <w:rPr>
          <w:color w:val="000000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43323" w:rsidRPr="00F93852" w:rsidRDefault="00E43323" w:rsidP="00E43323">
      <w:pPr>
        <w:shd w:val="clear" w:color="auto" w:fill="FFFFFF"/>
        <w:spacing w:line="322" w:lineRule="exact"/>
        <w:ind w:left="-567" w:right="10" w:firstLine="7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93852">
        <w:rPr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E43323" w:rsidRDefault="00E43323" w:rsidP="00E43323">
      <w:pPr>
        <w:shd w:val="clear" w:color="auto" w:fill="FFFFFF"/>
        <w:spacing w:line="322" w:lineRule="exact"/>
        <w:ind w:left="-567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F93852">
        <w:rPr>
          <w:color w:val="000000"/>
          <w:sz w:val="24"/>
          <w:szCs w:val="24"/>
        </w:rPr>
        <w:t xml:space="preserve">запрашивает согласие заявителя на участие в смс-опросе для оценки качества предоставленных услуг </w:t>
      </w:r>
      <w:r>
        <w:rPr>
          <w:color w:val="000000"/>
          <w:sz w:val="24"/>
          <w:szCs w:val="24"/>
        </w:rPr>
        <w:t>МФЦ</w:t>
      </w:r>
      <w:r w:rsidRPr="00F93852">
        <w:rPr>
          <w:color w:val="000000"/>
          <w:sz w:val="24"/>
          <w:szCs w:val="24"/>
        </w:rPr>
        <w:t>.</w:t>
      </w:r>
    </w:p>
    <w:p w:rsidR="00E43323" w:rsidRDefault="00E43323" w:rsidP="00E43323">
      <w:pPr>
        <w:spacing w:after="160" w:line="259" w:lineRule="auto"/>
        <w:ind w:left="-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43323" w:rsidRDefault="00E43323" w:rsidP="00E43323">
      <w:pPr>
        <w:pStyle w:val="2"/>
        <w:ind w:left="-567"/>
        <w:jc w:val="right"/>
        <w:textAlignment w:val="baseline"/>
        <w:rPr>
          <w:b w:val="0"/>
          <w:sz w:val="24"/>
        </w:rPr>
      </w:pPr>
      <w:r w:rsidRPr="001E59BC">
        <w:rPr>
          <w:b w:val="0"/>
          <w:sz w:val="24"/>
        </w:rPr>
        <w:lastRenderedPageBreak/>
        <w:t xml:space="preserve">Приложение </w:t>
      </w:r>
      <w:r>
        <w:rPr>
          <w:b w:val="0"/>
          <w:sz w:val="24"/>
        </w:rPr>
        <w:t>№ 1</w:t>
      </w:r>
      <w:r w:rsidRPr="001E59BC">
        <w:rPr>
          <w:b w:val="0"/>
          <w:sz w:val="24"/>
        </w:rPr>
        <w:br/>
        <w:t xml:space="preserve">к </w:t>
      </w:r>
      <w:r>
        <w:rPr>
          <w:b w:val="0"/>
          <w:sz w:val="24"/>
        </w:rPr>
        <w:t xml:space="preserve">Административному регламенту                                       </w:t>
      </w:r>
    </w:p>
    <w:p w:rsidR="00E43323" w:rsidRDefault="00E43323" w:rsidP="00E43323">
      <w:pPr>
        <w:ind w:left="-567"/>
        <w:jc w:val="center"/>
        <w:rPr>
          <w:b/>
          <w:color w:val="000000"/>
          <w:sz w:val="24"/>
          <w:szCs w:val="24"/>
        </w:rPr>
      </w:pPr>
    </w:p>
    <w:p w:rsidR="00E43323" w:rsidRPr="008C69B1" w:rsidRDefault="00E43323" w:rsidP="00E43323">
      <w:pPr>
        <w:ind w:left="-567"/>
        <w:jc w:val="center"/>
        <w:rPr>
          <w:b/>
          <w:color w:val="000000"/>
          <w:sz w:val="24"/>
          <w:szCs w:val="24"/>
        </w:rPr>
      </w:pPr>
      <w:r w:rsidRPr="008C69B1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заявления о выдаче разрешения на право вырубки зеленых насаждений</w:t>
      </w:r>
    </w:p>
    <w:p w:rsidR="00E43323" w:rsidRDefault="00E43323" w:rsidP="00E43323">
      <w:pPr>
        <w:ind w:left="-567"/>
        <w:jc w:val="center"/>
        <w:rPr>
          <w:color w:val="000000"/>
          <w:sz w:val="24"/>
          <w:szCs w:val="24"/>
        </w:rPr>
      </w:pP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Кому: _____________________________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От: _______________________________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(фамилия, имя, отчество полностью – для физического лица,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полное наименование организации – для юридического лица)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регистрации: _________________</w:t>
      </w:r>
    </w:p>
    <w:p w:rsidR="00E43323" w:rsidRPr="009F0045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______________________________</w:t>
      </w:r>
    </w:p>
    <w:p w:rsidR="00E43323" w:rsidRDefault="00E43323" w:rsidP="007456CD">
      <w:pPr>
        <w:ind w:left="53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Почта: _________________________</w:t>
      </w:r>
    </w:p>
    <w:p w:rsidR="00E43323" w:rsidRPr="00E21B33" w:rsidRDefault="00E43323" w:rsidP="007456CD">
      <w:pPr>
        <w:ind w:left="5387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E43323" w:rsidRDefault="00E43323" w:rsidP="00E43323">
      <w:pPr>
        <w:ind w:left="-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выдаче разрешения на право вырубки зеленых насаждений</w:t>
      </w:r>
    </w:p>
    <w:p w:rsidR="00E43323" w:rsidRDefault="00E43323" w:rsidP="00E43323">
      <w:pPr>
        <w:ind w:left="-567"/>
        <w:jc w:val="center"/>
        <w:rPr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выдать разрешение на право вырубки зеленых насаждений</w:t>
      </w:r>
      <w:r>
        <w:rPr>
          <w:color w:val="000000"/>
          <w:sz w:val="24"/>
          <w:szCs w:val="24"/>
        </w:rPr>
        <w:br/>
        <w:t>породы: ______________, в количестве: ___________на земельном участке, расположенном по адресу: __________________________, принадлежащий на праве_________________________ в связи с производством работ по: __________________________________________________.</w:t>
      </w: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pStyle w:val="afff2"/>
        <w:ind w:left="-567"/>
        <w:rPr>
          <w:rFonts w:ascii="Times New Roman" w:hAnsi="Times New Roman" w:cs="Times New Roman"/>
        </w:rPr>
      </w:pPr>
    </w:p>
    <w:p w:rsidR="00E43323" w:rsidRDefault="00E43323" w:rsidP="00E43323">
      <w:pPr>
        <w:pStyle w:val="afff2"/>
        <w:ind w:left="-56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E43323" w:rsidRDefault="00E43323" w:rsidP="00E433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1)</w:t>
      </w:r>
    </w:p>
    <w:p w:rsidR="00E43323" w:rsidRPr="000E7826" w:rsidRDefault="00E43323" w:rsidP="00E433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ab/>
        <w:t>2)</w:t>
      </w:r>
    </w:p>
    <w:p w:rsidR="00E43323" w:rsidRDefault="00E43323" w:rsidP="00E43323">
      <w:pPr>
        <w:pStyle w:val="afff2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</w:p>
    <w:p w:rsidR="00E43323" w:rsidRPr="00231BB7" w:rsidRDefault="00E43323" w:rsidP="00E43323">
      <w:pPr>
        <w:ind w:left="-567"/>
      </w:pPr>
      <w:r>
        <w:tab/>
        <w:t>4)</w:t>
      </w:r>
    </w:p>
    <w:p w:rsidR="00E43323" w:rsidRPr="00231BB7" w:rsidRDefault="00E43323" w:rsidP="00E43323">
      <w:pPr>
        <w:ind w:left="-567"/>
      </w:pPr>
    </w:p>
    <w:p w:rsidR="00E43323" w:rsidRDefault="00E43323" w:rsidP="00E43323">
      <w:pPr>
        <w:pStyle w:val="afff2"/>
        <w:ind w:left="-56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 ____г.</w:t>
      </w:r>
    </w:p>
    <w:p w:rsidR="00E43323" w:rsidRDefault="00E43323" w:rsidP="00E43323">
      <w:pPr>
        <w:ind w:left="-567"/>
        <w:rPr>
          <w:sz w:val="24"/>
          <w:szCs w:val="24"/>
        </w:rPr>
      </w:pPr>
    </w:p>
    <w:p w:rsidR="00E43323" w:rsidRDefault="00E43323" w:rsidP="00E4332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3323" w:rsidRDefault="00E43323" w:rsidP="00E43323">
      <w:pPr>
        <w:ind w:left="-567" w:firstLine="709"/>
        <w:rPr>
          <w:sz w:val="24"/>
          <w:szCs w:val="24"/>
        </w:rPr>
      </w:pPr>
      <w:r>
        <w:rPr>
          <w:sz w:val="24"/>
          <w:szCs w:val="24"/>
        </w:rPr>
        <w:t>____________________                                                  _______________________________</w:t>
      </w:r>
    </w:p>
    <w:p w:rsidR="00E43323" w:rsidRPr="000E7826" w:rsidRDefault="00E43323" w:rsidP="00E43323">
      <w:pPr>
        <w:ind w:left="-567" w:firstLine="709"/>
        <w:rPr>
          <w:sz w:val="24"/>
          <w:szCs w:val="24"/>
          <w:vertAlign w:val="superscript"/>
        </w:rPr>
      </w:pPr>
      <w:r w:rsidRPr="000E7826">
        <w:rPr>
          <w:sz w:val="24"/>
          <w:szCs w:val="24"/>
          <w:vertAlign w:val="superscript"/>
        </w:rPr>
        <w:t xml:space="preserve">             (подпись)</w:t>
      </w:r>
      <w:r w:rsidRPr="000E7826">
        <w:rPr>
          <w:sz w:val="24"/>
          <w:szCs w:val="24"/>
          <w:vertAlign w:val="superscript"/>
        </w:rPr>
        <w:tab/>
        <w:t xml:space="preserve">              </w:t>
      </w:r>
      <w:r w:rsidRPr="000E7826">
        <w:rPr>
          <w:sz w:val="24"/>
          <w:szCs w:val="24"/>
          <w:vertAlign w:val="superscript"/>
        </w:rPr>
        <w:tab/>
      </w:r>
      <w:r w:rsidRPr="000E7826">
        <w:rPr>
          <w:sz w:val="24"/>
          <w:szCs w:val="24"/>
          <w:vertAlign w:val="superscript"/>
        </w:rPr>
        <w:tab/>
        <w:t xml:space="preserve">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</w:t>
      </w:r>
      <w:r w:rsidRPr="000E7826">
        <w:rPr>
          <w:sz w:val="24"/>
          <w:szCs w:val="24"/>
          <w:vertAlign w:val="superscript"/>
        </w:rPr>
        <w:t xml:space="preserve">       (расшифровка подписи)</w:t>
      </w:r>
    </w:p>
    <w:p w:rsidR="00E43323" w:rsidRPr="00E901B4" w:rsidRDefault="00E43323" w:rsidP="00E43323">
      <w:pPr>
        <w:ind w:left="-567" w:firstLine="709"/>
        <w:jc w:val="both"/>
        <w:rPr>
          <w:color w:val="000000"/>
          <w:sz w:val="24"/>
          <w:szCs w:val="24"/>
          <w:vertAlign w:val="superscript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607D3" wp14:editId="3E86E5F8">
                <wp:simplePos x="0" y="0"/>
                <wp:positionH relativeFrom="column">
                  <wp:posOffset>4605020</wp:posOffset>
                </wp:positionH>
                <wp:positionV relativeFrom="paragraph">
                  <wp:posOffset>149224</wp:posOffset>
                </wp:positionV>
                <wp:extent cx="1504950" cy="923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6CD" w:rsidRDefault="007456CD" w:rsidP="00E43323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607D3" id="Прямоугольник 2" o:spid="_x0000_s1026" style="position:absolute;left:0;text-align:left;margin-left:362.6pt;margin-top:11.75pt;width:118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" fillcolor="#4f81bd [3204]" strokecolor="#243f60 [1604]" strokeweight="2pt">
                <v:textbox>
                  <w:txbxContent>
                    <w:p w:rsidR="007456CD" w:rsidRDefault="007456CD" w:rsidP="00E43323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E43323" w:rsidRDefault="00E43323" w:rsidP="00E43323">
      <w:pPr>
        <w:ind w:left="-567" w:firstLine="709"/>
        <w:jc w:val="right"/>
        <w:rPr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color w:val="000000"/>
          <w:sz w:val="24"/>
          <w:szCs w:val="24"/>
        </w:rPr>
      </w:pPr>
    </w:p>
    <w:p w:rsidR="00E43323" w:rsidRDefault="00E43323" w:rsidP="00E43323">
      <w:pPr>
        <w:spacing w:after="160" w:line="259" w:lineRule="auto"/>
        <w:ind w:left="-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3323" w:rsidRDefault="00E43323" w:rsidP="00E43323">
      <w:pPr>
        <w:pStyle w:val="2"/>
        <w:ind w:left="-567"/>
        <w:jc w:val="right"/>
        <w:textAlignment w:val="baseline"/>
        <w:rPr>
          <w:b w:val="0"/>
          <w:sz w:val="24"/>
        </w:rPr>
      </w:pPr>
      <w:r w:rsidRPr="001E59BC">
        <w:rPr>
          <w:b w:val="0"/>
          <w:sz w:val="24"/>
        </w:rPr>
        <w:lastRenderedPageBreak/>
        <w:t xml:space="preserve">Приложение </w:t>
      </w:r>
      <w:r>
        <w:rPr>
          <w:b w:val="0"/>
          <w:sz w:val="24"/>
        </w:rPr>
        <w:t>№ 2</w:t>
      </w:r>
      <w:r w:rsidRPr="001E59BC">
        <w:rPr>
          <w:b w:val="0"/>
          <w:sz w:val="24"/>
        </w:rPr>
        <w:br/>
        <w:t xml:space="preserve">к </w:t>
      </w:r>
      <w:r>
        <w:rPr>
          <w:b w:val="0"/>
          <w:sz w:val="24"/>
        </w:rPr>
        <w:t xml:space="preserve">Административному регламенту                                       </w:t>
      </w:r>
    </w:p>
    <w:p w:rsidR="00E43323" w:rsidRDefault="00E43323" w:rsidP="00E43323">
      <w:pPr>
        <w:ind w:left="-567"/>
        <w:rPr>
          <w:color w:val="000000"/>
          <w:sz w:val="24"/>
          <w:szCs w:val="24"/>
        </w:rPr>
      </w:pPr>
    </w:p>
    <w:p w:rsidR="00E43323" w:rsidRPr="008C69B1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 w:rsidRPr="008C69B1">
        <w:rPr>
          <w:b/>
          <w:bCs/>
          <w:color w:val="000000"/>
          <w:sz w:val="24"/>
          <w:szCs w:val="24"/>
        </w:rPr>
        <w:t xml:space="preserve">Форма </w:t>
      </w:r>
      <w:r>
        <w:rPr>
          <w:b/>
          <w:bCs/>
          <w:color w:val="000000"/>
          <w:sz w:val="24"/>
          <w:szCs w:val="24"/>
        </w:rPr>
        <w:t>разрешения на право вырубки зеленых насаждений</w:t>
      </w:r>
    </w:p>
    <w:p w:rsidR="00E43323" w:rsidRDefault="00E43323" w:rsidP="00E43323">
      <w:pPr>
        <w:ind w:left="-567"/>
        <w:jc w:val="right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От: _______________________________</w:t>
      </w:r>
    </w:p>
    <w:p w:rsidR="00E43323" w:rsidRPr="006552F9" w:rsidRDefault="00E43323" w:rsidP="00E43323">
      <w:pPr>
        <w:ind w:left="-567"/>
        <w:jc w:val="right"/>
        <w:rPr>
          <w:bCs/>
          <w:color w:val="000000"/>
          <w:sz w:val="24"/>
          <w:szCs w:val="24"/>
          <w:vertAlign w:val="superscript"/>
        </w:rPr>
      </w:pPr>
      <w:r>
        <w:rPr>
          <w:bCs/>
          <w:color w:val="000000"/>
          <w:sz w:val="24"/>
          <w:szCs w:val="24"/>
          <w:vertAlign w:val="superscript"/>
        </w:rPr>
        <w:t>(наименование Уполномоченного органа)</w:t>
      </w:r>
    </w:p>
    <w:p w:rsidR="00E43323" w:rsidRDefault="00E43323" w:rsidP="00E43323">
      <w:pPr>
        <w:ind w:left="-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Кому: _____________________________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РАЗРЕШЕНИЕ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 право вырубки зеленых насаждений</w:t>
      </w:r>
    </w:p>
    <w:p w:rsidR="00E43323" w:rsidRDefault="00E43323" w:rsidP="00E43323">
      <w:pPr>
        <w:ind w:left="-567"/>
        <w:jc w:val="center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                                      № ________</w:t>
      </w:r>
    </w:p>
    <w:p w:rsidR="00E43323" w:rsidRDefault="00E43323" w:rsidP="00E43323">
      <w:pPr>
        <w:ind w:left="-567" w:firstLine="709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  <w:r w:rsidRPr="008C3E88">
        <w:rPr>
          <w:sz w:val="24"/>
          <w:szCs w:val="24"/>
        </w:rPr>
        <w:t xml:space="preserve">По результатам рассмотрения </w:t>
      </w:r>
      <w:r>
        <w:rPr>
          <w:sz w:val="24"/>
          <w:szCs w:val="24"/>
        </w:rPr>
        <w:t>заявления</w:t>
      </w:r>
      <w:r w:rsidRPr="008C3E88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8C3E88">
        <w:rPr>
          <w:sz w:val="24"/>
          <w:szCs w:val="24"/>
        </w:rPr>
        <w:t xml:space="preserve"> _______ </w:t>
      </w:r>
      <w:r>
        <w:rPr>
          <w:sz w:val="24"/>
          <w:szCs w:val="24"/>
        </w:rPr>
        <w:t>№</w:t>
      </w:r>
      <w:r w:rsidRPr="008C3E88">
        <w:rPr>
          <w:sz w:val="24"/>
          <w:szCs w:val="24"/>
        </w:rPr>
        <w:t>_____ о</w:t>
      </w:r>
      <w:r>
        <w:rPr>
          <w:sz w:val="24"/>
          <w:szCs w:val="24"/>
        </w:rPr>
        <w:t xml:space="preserve"> выдаче разрешения на право вырубки зеленых насаждений, уведомляем о предоставлении разрешения на право вырубки зеленых насаждений (вид, порода) _________________, в количестве____ шт.,</w:t>
      </w:r>
      <w:r>
        <w:rPr>
          <w:sz w:val="24"/>
          <w:szCs w:val="24"/>
        </w:rPr>
        <w:br/>
        <w:t>в связи с _________________________, на основании __________________________________, на земельном участке с кадастровым номером: _________________, расположенном по адресу: ____________________________________________________ на срок до _____________.</w:t>
      </w: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схема участка с нанесением зеленых насаждений, подлежащих вырубке.</w:t>
      </w:r>
    </w:p>
    <w:p w:rsidR="00E43323" w:rsidRDefault="00E43323" w:rsidP="00E43323">
      <w:pPr>
        <w:shd w:val="clear" w:color="auto" w:fill="FFFFFF"/>
        <w:ind w:left="-567" w:firstLine="709"/>
        <w:jc w:val="both"/>
        <w:textAlignment w:val="baseline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       ______________             ____________________</w:t>
      </w: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vertAlign w:val="superscript"/>
        </w:rPr>
        <w:t>(должность уполномоченного лица)                                              (подпись)                                            (Фамилия, инициалы)</w:t>
      </w:r>
    </w:p>
    <w:p w:rsidR="00E43323" w:rsidRDefault="00E43323" w:rsidP="00E43323">
      <w:pPr>
        <w:ind w:left="-567" w:firstLine="709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 w:firstLine="709"/>
        <w:jc w:val="right"/>
        <w:rPr>
          <w:bCs/>
          <w:color w:val="000000"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13D66" wp14:editId="740D57E1">
                <wp:simplePos x="0" y="0"/>
                <wp:positionH relativeFrom="column">
                  <wp:posOffset>4528820</wp:posOffset>
                </wp:positionH>
                <wp:positionV relativeFrom="paragraph">
                  <wp:posOffset>80010</wp:posOffset>
                </wp:positionV>
                <wp:extent cx="1628775" cy="7905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6CD" w:rsidRDefault="007456CD" w:rsidP="00E43323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13D66" id="Прямоугольник 3" o:spid="_x0000_s1027" style="position:absolute;left:0;text-align:left;margin-left:356.6pt;margin-top:6.3pt;width:128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" fillcolor="#4f81bd [3204]" strokecolor="#243f60 [1604]" strokeweight="2pt">
                <v:textbox>
                  <w:txbxContent>
                    <w:p w:rsidR="007456CD" w:rsidRDefault="007456CD" w:rsidP="00E43323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E43323" w:rsidRDefault="00E43323" w:rsidP="00E43323">
      <w:pPr>
        <w:ind w:left="-567" w:firstLine="709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spacing w:after="160" w:line="259" w:lineRule="auto"/>
        <w:ind w:left="-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E43323" w:rsidRDefault="00E43323" w:rsidP="00E43323">
      <w:pPr>
        <w:pStyle w:val="2"/>
        <w:ind w:left="-567"/>
        <w:jc w:val="left"/>
        <w:textAlignment w:val="baseline"/>
        <w:rPr>
          <w:b w:val="0"/>
          <w:sz w:val="24"/>
        </w:rPr>
      </w:pPr>
      <w:r w:rsidRPr="001E59BC">
        <w:rPr>
          <w:b w:val="0"/>
          <w:sz w:val="24"/>
        </w:rPr>
        <w:lastRenderedPageBreak/>
        <w:t>Приложение</w:t>
      </w:r>
    </w:p>
    <w:p w:rsidR="00E43323" w:rsidRDefault="00E43323" w:rsidP="00E43323">
      <w:pPr>
        <w:pStyle w:val="2"/>
        <w:ind w:left="-567"/>
        <w:jc w:val="left"/>
        <w:textAlignment w:val="baseline"/>
        <w:rPr>
          <w:b w:val="0"/>
          <w:sz w:val="24"/>
        </w:rPr>
      </w:pPr>
      <w:r>
        <w:rPr>
          <w:b w:val="0"/>
          <w:sz w:val="24"/>
        </w:rPr>
        <w:t>К разрешению на право вырубки зеленых насаждений № ____ от______</w:t>
      </w:r>
      <w:r w:rsidRPr="001E59BC">
        <w:rPr>
          <w:b w:val="0"/>
          <w:sz w:val="24"/>
        </w:rPr>
        <w:t xml:space="preserve"> </w:t>
      </w:r>
    </w:p>
    <w:p w:rsidR="00E43323" w:rsidRPr="006552F9" w:rsidRDefault="00E43323" w:rsidP="00E43323">
      <w:pPr>
        <w:ind w:left="-567"/>
      </w:pPr>
    </w:p>
    <w:p w:rsidR="00E43323" w:rsidRDefault="00E43323" w:rsidP="00E43323">
      <w:pPr>
        <w:ind w:left="-567"/>
        <w:jc w:val="both"/>
        <w:rPr>
          <w:bCs/>
          <w:color w:val="000000"/>
          <w:sz w:val="24"/>
          <w:szCs w:val="24"/>
          <w:vertAlign w:val="superscript"/>
        </w:rPr>
      </w:pPr>
    </w:p>
    <w:p w:rsidR="00E43323" w:rsidRDefault="00E43323" w:rsidP="00E43323">
      <w:pPr>
        <w:ind w:left="-56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Схема участка с нанесением зеленых насаждений,</w:t>
      </w:r>
    </w:p>
    <w:p w:rsidR="00E43323" w:rsidRPr="002D1DC6" w:rsidRDefault="00E43323" w:rsidP="00E43323">
      <w:pPr>
        <w:ind w:left="-567"/>
        <w:jc w:val="center"/>
        <w:rPr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подлежащих вырубке</w:t>
      </w:r>
    </w:p>
    <w:p w:rsidR="00E43323" w:rsidRDefault="00E43323" w:rsidP="00E43323">
      <w:pPr>
        <w:ind w:left="-567"/>
        <w:jc w:val="both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</w:t>
      </w:r>
    </w:p>
    <w:p w:rsidR="00E43323" w:rsidRPr="00D84926" w:rsidRDefault="00E43323" w:rsidP="00E43323">
      <w:pPr>
        <w:ind w:left="-567" w:firstLine="709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(должность, фамилия, инициалы уполномоченного сотрудника) </w:t>
      </w: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14D2C" wp14:editId="4A2A6355">
                <wp:simplePos x="0" y="0"/>
                <wp:positionH relativeFrom="column">
                  <wp:posOffset>4490720</wp:posOffset>
                </wp:positionH>
                <wp:positionV relativeFrom="paragraph">
                  <wp:posOffset>109855</wp:posOffset>
                </wp:positionV>
                <wp:extent cx="1647825" cy="8382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6CD" w:rsidRDefault="007456CD" w:rsidP="00E43323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14D2C" id="Прямоугольник 4" o:spid="_x0000_s1028" style="position:absolute;left:0;text-align:left;margin-left:353.6pt;margin-top:8.65pt;width:129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" fillcolor="#4f81bd [3204]" strokecolor="#243f60 [1604]" strokeweight="2pt">
                <v:textbox>
                  <w:txbxContent>
                    <w:p w:rsidR="007456CD" w:rsidRDefault="007456CD" w:rsidP="00E43323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E43323" w:rsidRDefault="00E43323" w:rsidP="00E43323">
      <w:pPr>
        <w:ind w:left="-567"/>
        <w:jc w:val="right"/>
        <w:rPr>
          <w:bCs/>
          <w:sz w:val="24"/>
          <w:szCs w:val="24"/>
        </w:rPr>
      </w:pPr>
    </w:p>
    <w:p w:rsidR="00E43323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Pr="00C3137A" w:rsidRDefault="00E43323" w:rsidP="00E43323">
      <w:pPr>
        <w:ind w:left="-567"/>
        <w:jc w:val="both"/>
        <w:rPr>
          <w:bCs/>
          <w:sz w:val="24"/>
          <w:szCs w:val="24"/>
        </w:rPr>
      </w:pPr>
    </w:p>
    <w:p w:rsidR="00E43323" w:rsidRDefault="00E43323" w:rsidP="00E43323">
      <w:pPr>
        <w:spacing w:after="160" w:line="259" w:lineRule="auto"/>
        <w:ind w:left="-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43323" w:rsidRDefault="00E43323" w:rsidP="00E43323">
      <w:pPr>
        <w:pStyle w:val="2"/>
        <w:ind w:left="-567"/>
        <w:jc w:val="right"/>
        <w:textAlignment w:val="baseline"/>
        <w:rPr>
          <w:b w:val="0"/>
          <w:sz w:val="24"/>
        </w:rPr>
      </w:pPr>
      <w:r w:rsidRPr="001E59BC">
        <w:rPr>
          <w:b w:val="0"/>
          <w:sz w:val="24"/>
        </w:rPr>
        <w:lastRenderedPageBreak/>
        <w:t xml:space="preserve">Приложение </w:t>
      </w:r>
      <w:r>
        <w:rPr>
          <w:b w:val="0"/>
          <w:sz w:val="24"/>
        </w:rPr>
        <w:t>№ 3</w:t>
      </w:r>
      <w:r w:rsidRPr="001E59BC">
        <w:rPr>
          <w:b w:val="0"/>
          <w:sz w:val="24"/>
        </w:rPr>
        <w:br/>
        <w:t xml:space="preserve">к </w:t>
      </w:r>
      <w:r>
        <w:rPr>
          <w:b w:val="0"/>
          <w:sz w:val="24"/>
        </w:rPr>
        <w:t xml:space="preserve">Административному регламенту                                       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решения об отказе в приеме документов, необходимых для предоставления услуги/ об отказе в предоставлении услуги</w:t>
      </w:r>
    </w:p>
    <w:p w:rsidR="00E43323" w:rsidRDefault="00E43323" w:rsidP="00E43323">
      <w:pPr>
        <w:ind w:left="-567"/>
        <w:jc w:val="right"/>
        <w:rPr>
          <w:bCs/>
          <w:color w:val="000000"/>
          <w:sz w:val="24"/>
          <w:szCs w:val="24"/>
        </w:rPr>
      </w:pP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Кому: ____________________________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ИНН _____________________________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Представитель: ____________________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Контактные данные заявителя________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(представителя): __________________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Адрес: ____________________________</w:t>
      </w:r>
    </w:p>
    <w:p w:rsidR="00E43323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Тел.: _____________________________</w:t>
      </w:r>
    </w:p>
    <w:p w:rsidR="00E43323" w:rsidRPr="008C3E88" w:rsidRDefault="00E43323" w:rsidP="00E43323">
      <w:pPr>
        <w:ind w:left="-567" w:firstLine="595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Эл. почта: ________________________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отказе в приеме документов, необходимых для предоставления услуги/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отказе в предоставлении услуги</w:t>
      </w:r>
    </w:p>
    <w:p w:rsidR="00E43323" w:rsidRDefault="00E43323" w:rsidP="00E43323">
      <w:pPr>
        <w:ind w:left="-567"/>
        <w:jc w:val="center"/>
        <w:rPr>
          <w:b/>
          <w:bCs/>
          <w:color w:val="000000"/>
          <w:sz w:val="24"/>
          <w:szCs w:val="24"/>
        </w:rPr>
      </w:pPr>
    </w:p>
    <w:p w:rsidR="00E43323" w:rsidRPr="00344241" w:rsidRDefault="00E43323" w:rsidP="00E43323">
      <w:pPr>
        <w:ind w:left="-567"/>
        <w:jc w:val="center"/>
        <w:rPr>
          <w:bCs/>
          <w:color w:val="000000"/>
          <w:sz w:val="24"/>
          <w:szCs w:val="24"/>
        </w:rPr>
      </w:pPr>
      <w:r w:rsidRPr="00344241">
        <w:rPr>
          <w:bCs/>
          <w:color w:val="000000"/>
          <w:sz w:val="24"/>
          <w:szCs w:val="24"/>
        </w:rPr>
        <w:t>№ ________ от ___________</w:t>
      </w:r>
    </w:p>
    <w:p w:rsidR="00E43323" w:rsidRDefault="00E43323" w:rsidP="00E43323">
      <w:pPr>
        <w:ind w:left="-567"/>
        <w:jc w:val="both"/>
        <w:rPr>
          <w:rFonts w:ascii="Arial" w:hAnsi="Arial" w:cs="Arial"/>
          <w:color w:val="444444"/>
          <w:shd w:val="clear" w:color="auto" w:fill="FFFFFF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  <w:r w:rsidRPr="00D94BBC">
        <w:rPr>
          <w:sz w:val="24"/>
          <w:szCs w:val="24"/>
          <w:shd w:val="clear" w:color="auto" w:fill="FFFFFF"/>
        </w:rPr>
        <w:t xml:space="preserve">По результатам рассмотрения заявления по услуге </w:t>
      </w:r>
      <w:r>
        <w:rPr>
          <w:sz w:val="24"/>
          <w:szCs w:val="24"/>
          <w:shd w:val="clear" w:color="auto" w:fill="FFFFFF"/>
        </w:rPr>
        <w:t>«Выдача разрешений на право вырубки зеленых насаждений» от ___________ № _______ и приложенных к нему документов, органом, уполномоченным на предоставление услуги _____________, принято решение об отказе в приеме документов, необходимых для предоставления услуги/ об отказе в предоставлении услуги, по следующим основаниям: _________________________________.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  <w:shd w:val="clear" w:color="auto" w:fill="FFFFFF"/>
        </w:rPr>
      </w:pPr>
    </w:p>
    <w:p w:rsidR="00E43323" w:rsidRDefault="00E43323" w:rsidP="00E43323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       ______________             ____________________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(должность уполномоченного лица)                                              (подпись)                                            (Фамилия, инициалы)</w:t>
      </w: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17F41" wp14:editId="20EBD67A">
                <wp:simplePos x="0" y="0"/>
                <wp:positionH relativeFrom="column">
                  <wp:posOffset>4595495</wp:posOffset>
                </wp:positionH>
                <wp:positionV relativeFrom="paragraph">
                  <wp:posOffset>172720</wp:posOffset>
                </wp:positionV>
                <wp:extent cx="154305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6CD" w:rsidRDefault="007456CD" w:rsidP="00E43323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17F41" id="Прямоугольник 5" o:spid="_x0000_s1029" style="position:absolute;left:0;text-align:left;margin-left:361.85pt;margin-top:13.6pt;width:12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" fillcolor="#4f81bd [3204]" strokecolor="#243f60 [1604]" strokeweight="2pt">
                <v:textbox>
                  <w:txbxContent>
                    <w:p w:rsidR="007456CD" w:rsidRDefault="007456CD" w:rsidP="00E43323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E43323" w:rsidRDefault="00E43323" w:rsidP="00E43323">
      <w:pPr>
        <w:ind w:left="-567" w:firstLine="709"/>
        <w:jc w:val="right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</w:p>
    <w:p w:rsidR="00E43323" w:rsidRDefault="00E43323" w:rsidP="00E43323">
      <w:pPr>
        <w:ind w:left="-567" w:firstLine="709"/>
        <w:jc w:val="both"/>
        <w:rPr>
          <w:sz w:val="24"/>
          <w:szCs w:val="24"/>
        </w:rPr>
      </w:pPr>
    </w:p>
    <w:p w:rsidR="00E43323" w:rsidRDefault="00E43323" w:rsidP="00E43323">
      <w:pPr>
        <w:ind w:left="-567"/>
        <w:jc w:val="center"/>
        <w:rPr>
          <w:rFonts w:ascii="TimesNewRomanPS-BoldMT" w:hAnsi="TimesNewRomanPS-BoldMT"/>
          <w:bCs/>
          <w:color w:val="000000"/>
          <w:sz w:val="24"/>
          <w:szCs w:val="24"/>
        </w:rPr>
        <w:sectPr w:rsidR="00E43323" w:rsidSect="007456CD">
          <w:headerReference w:type="default" r:id="rId13"/>
          <w:headerReference w:type="first" r:id="rId14"/>
          <w:pgSz w:w="11906" w:h="16840"/>
          <w:pgMar w:top="426" w:right="849" w:bottom="426" w:left="1418" w:header="709" w:footer="709" w:gutter="0"/>
          <w:cols w:space="708"/>
          <w:titlePg/>
          <w:docGrid w:linePitch="360"/>
        </w:sectPr>
      </w:pPr>
    </w:p>
    <w:p w:rsidR="00E43323" w:rsidRPr="00275605" w:rsidRDefault="00E43323" w:rsidP="00E43323">
      <w:pPr>
        <w:ind w:left="-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Приложение № 4</w:t>
      </w:r>
      <w:r w:rsidRPr="00FA60F5"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к</w:t>
      </w:r>
      <w:r w:rsidRPr="00FA60F5">
        <w:rPr>
          <w:color w:val="000000"/>
          <w:sz w:val="24"/>
          <w:szCs w:val="24"/>
        </w:rPr>
        <w:t xml:space="preserve"> Административному регламенту</w:t>
      </w:r>
      <w:r>
        <w:rPr>
          <w:color w:val="000000"/>
          <w:sz w:val="24"/>
          <w:szCs w:val="24"/>
        </w:rPr>
        <w:t xml:space="preserve">                                                    </w:t>
      </w:r>
    </w:p>
    <w:p w:rsidR="00E43323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Перечень административных процедур</w:t>
      </w:r>
    </w:p>
    <w:p w:rsidR="00E43323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43323" w:rsidRDefault="00E43323" w:rsidP="00E43323">
      <w:pPr>
        <w:shd w:val="clear" w:color="auto" w:fill="FFFFFF"/>
        <w:ind w:left="-567"/>
        <w:jc w:val="center"/>
        <w:rPr>
          <w:b/>
          <w:bCs/>
          <w:color w:val="000000"/>
          <w:spacing w:val="-2"/>
          <w:sz w:val="24"/>
          <w:szCs w:val="24"/>
        </w:rPr>
      </w:pPr>
    </w:p>
    <w:tbl>
      <w:tblPr>
        <w:tblW w:w="143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2409"/>
        <w:gridCol w:w="4962"/>
        <w:gridCol w:w="2835"/>
      </w:tblGrid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102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№ п/п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7456CD" w:rsidP="007456CD">
            <w:pPr>
              <w:ind w:lef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  д</w:t>
            </w:r>
            <w:r w:rsidR="00E43323" w:rsidRPr="006A66CE">
              <w:rPr>
                <w:sz w:val="24"/>
                <w:szCs w:val="24"/>
              </w:rPr>
              <w:t>ействия/используемая ИС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Процедуры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Действия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Максимальный срок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5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b/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Проверка документов и регистрация заявления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b/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Контроль комплектности предоставленных документов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b/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До 1 рабочего дня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Подтверждение полномочий представителя заявителя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jc w:val="center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Регистрация заявления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Принятие решения об отказе в приеме документов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  <w:r w:rsidRPr="006A66CE">
              <w:rPr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b/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Получение сведений посредством СМЭВ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b/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До 5 рабочих дней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  <w:r w:rsidRPr="006A66CE">
              <w:rPr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Получение ответов на межведомственные запросы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7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  <w:r w:rsidRPr="006A66CE">
              <w:rPr>
                <w:sz w:val="24"/>
                <w:szCs w:val="24"/>
              </w:rPr>
              <w:t>/СМЭВ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Подготовка акта обследования, направление начислений компенсационной стоимости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Выезд на место проведения работ для обследования участка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До 10 рабочих дней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Направление акта обследования, расчета компенсационной стоимости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Контроль поступления оплаты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Прием сведений об оплате</w:t>
            </w:r>
          </w:p>
        </w:tc>
        <w:tc>
          <w:tcPr>
            <w:tcW w:w="2835" w:type="dxa"/>
            <w:vMerge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8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  <w:r w:rsidRPr="006A66CE">
              <w:rPr>
                <w:sz w:val="24"/>
                <w:szCs w:val="24"/>
              </w:rPr>
              <w:t>/СМЭВ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 xml:space="preserve">Рассмотрение документов и </w:t>
            </w:r>
            <w:r w:rsidRPr="006A66CE">
              <w:rPr>
                <w:sz w:val="24"/>
                <w:szCs w:val="24"/>
              </w:rPr>
              <w:lastRenderedPageBreak/>
              <w:t>сведений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lastRenderedPageBreak/>
              <w:t xml:space="preserve">Проверка соответствия документов и сведений установленным критериям для </w:t>
            </w:r>
            <w:r w:rsidRPr="006A66CE">
              <w:rPr>
                <w:sz w:val="24"/>
                <w:szCs w:val="24"/>
              </w:rPr>
              <w:lastRenderedPageBreak/>
              <w:t>принятия решения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lastRenderedPageBreak/>
              <w:t>До 2 рабочих дней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Принятие решения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10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11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12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E43323" w:rsidP="007456CD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456CD">
              <w:rPr>
                <w:sz w:val="24"/>
                <w:szCs w:val="24"/>
              </w:rPr>
              <w:t xml:space="preserve">        У</w:t>
            </w:r>
            <w:r>
              <w:rPr>
                <w:sz w:val="24"/>
                <w:szCs w:val="24"/>
              </w:rPr>
              <w:t>полномоченного органа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отказа в предоставлении услуги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</w:p>
        </w:tc>
      </w:tr>
      <w:tr w:rsidR="00E43323" w:rsidRPr="005832C9" w:rsidTr="007456CD">
        <w:tc>
          <w:tcPr>
            <w:tcW w:w="710" w:type="dxa"/>
            <w:shd w:val="clear" w:color="auto" w:fill="auto"/>
          </w:tcPr>
          <w:p w:rsidR="00E43323" w:rsidRPr="006A66CE" w:rsidRDefault="00E43323" w:rsidP="007456CD">
            <w:pPr>
              <w:ind w:left="-567"/>
              <w:jc w:val="center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13</w:t>
            </w:r>
          </w:p>
        </w:tc>
        <w:tc>
          <w:tcPr>
            <w:tcW w:w="3401" w:type="dxa"/>
            <w:shd w:val="clear" w:color="auto" w:fill="auto"/>
          </w:tcPr>
          <w:p w:rsidR="00E43323" w:rsidRPr="006A66CE" w:rsidRDefault="007456CD" w:rsidP="007456CD">
            <w:pPr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bookmarkStart w:id="5" w:name="_GoBack"/>
            <w:bookmarkEnd w:id="5"/>
            <w:r w:rsidR="00E43323">
              <w:rPr>
                <w:sz w:val="24"/>
                <w:szCs w:val="24"/>
              </w:rPr>
              <w:t>Уполномоченного органа/МФЦ</w:t>
            </w:r>
          </w:p>
        </w:tc>
        <w:tc>
          <w:tcPr>
            <w:tcW w:w="2409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Выдача результата на бумажном носителе (опционально)</w:t>
            </w:r>
          </w:p>
        </w:tc>
        <w:tc>
          <w:tcPr>
            <w:tcW w:w="4962" w:type="dxa"/>
            <w:shd w:val="clear" w:color="auto" w:fill="auto"/>
          </w:tcPr>
          <w:p w:rsidR="00E43323" w:rsidRPr="006A66CE" w:rsidRDefault="00E43323" w:rsidP="007456CD">
            <w:pPr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МФЦ/Ведомстве</w:t>
            </w:r>
          </w:p>
        </w:tc>
        <w:tc>
          <w:tcPr>
            <w:tcW w:w="2835" w:type="dxa"/>
            <w:shd w:val="clear" w:color="auto" w:fill="auto"/>
          </w:tcPr>
          <w:p w:rsidR="00E43323" w:rsidRPr="006A66CE" w:rsidRDefault="00E43323" w:rsidP="007456CD">
            <w:pPr>
              <w:ind w:left="33"/>
              <w:rPr>
                <w:sz w:val="24"/>
                <w:szCs w:val="24"/>
              </w:rPr>
            </w:pPr>
            <w:r w:rsidRPr="006A66CE"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E43323" w:rsidRDefault="00E43323" w:rsidP="00E43323">
      <w:pPr>
        <w:ind w:left="-567"/>
        <w:jc w:val="both"/>
        <w:rPr>
          <w:color w:val="000000"/>
          <w:sz w:val="24"/>
          <w:szCs w:val="24"/>
        </w:rPr>
      </w:pPr>
    </w:p>
    <w:p w:rsidR="00E43323" w:rsidRDefault="00E43323" w:rsidP="009D2655">
      <w:pPr>
        <w:rPr>
          <w:sz w:val="24"/>
          <w:szCs w:val="24"/>
        </w:rPr>
      </w:pPr>
    </w:p>
    <w:sectPr w:rsidR="00E43323" w:rsidSect="007456CD">
      <w:headerReference w:type="first" r:id="rId15"/>
      <w:pgSz w:w="16838" w:h="11906" w:orient="landscape"/>
      <w:pgMar w:top="966" w:right="426" w:bottom="850" w:left="1985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20" w:rsidRDefault="004D3120">
      <w:r>
        <w:separator/>
      </w:r>
    </w:p>
  </w:endnote>
  <w:endnote w:type="continuationSeparator" w:id="0">
    <w:p w:rsidR="004D3120" w:rsidRDefault="004D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20" w:rsidRDefault="004D3120">
      <w:r>
        <w:separator/>
      </w:r>
    </w:p>
  </w:footnote>
  <w:footnote w:type="continuationSeparator" w:id="0">
    <w:p w:rsidR="004D3120" w:rsidRDefault="004D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6CD" w:rsidRDefault="007456CD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5C3CB3">
      <w:rPr>
        <w:noProof/>
      </w:rPr>
      <w:t>26</w:t>
    </w:r>
    <w:r>
      <w:fldChar w:fldCharType="end"/>
    </w:r>
  </w:p>
  <w:p w:rsidR="007456CD" w:rsidRDefault="007456C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007864"/>
      <w:docPartObj>
        <w:docPartGallery w:val="Page Numbers (Top of Page)"/>
        <w:docPartUnique/>
      </w:docPartObj>
    </w:sdtPr>
    <w:sdtContent>
      <w:p w:rsidR="007456CD" w:rsidRDefault="007456CD">
        <w:pPr>
          <w:pStyle w:val="af1"/>
          <w:jc w:val="center"/>
        </w:pPr>
      </w:p>
    </w:sdtContent>
  </w:sdt>
  <w:p w:rsidR="007456CD" w:rsidRDefault="007456C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6CD" w:rsidRDefault="007456CD">
    <w:pPr>
      <w:pStyle w:val="af1"/>
    </w:pPr>
  </w:p>
  <w:p w:rsidR="007456CD" w:rsidRDefault="007456C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D06696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4" w15:restartNumberingAfterBreak="0">
    <w:nsid w:val="087655C2"/>
    <w:multiLevelType w:val="multilevel"/>
    <w:tmpl w:val="361C6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6" w15:restartNumberingAfterBreak="0">
    <w:nsid w:val="0FD2193A"/>
    <w:multiLevelType w:val="hybridMultilevel"/>
    <w:tmpl w:val="13A01E7E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C0"/>
    <w:multiLevelType w:val="hybridMultilevel"/>
    <w:tmpl w:val="25D48CC6"/>
    <w:lvl w:ilvl="0" w:tplc="1A8E15B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D575B"/>
    <w:multiLevelType w:val="multilevel"/>
    <w:tmpl w:val="03089F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4323A2"/>
    <w:multiLevelType w:val="hybridMultilevel"/>
    <w:tmpl w:val="79120B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7F80B26"/>
    <w:multiLevelType w:val="hybridMultilevel"/>
    <w:tmpl w:val="A4500C1C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76A3B"/>
    <w:multiLevelType w:val="hybridMultilevel"/>
    <w:tmpl w:val="71100470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4" w15:restartNumberingAfterBreak="0">
    <w:nsid w:val="422963D8"/>
    <w:multiLevelType w:val="hybridMultilevel"/>
    <w:tmpl w:val="A508BAE8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2E09"/>
    <w:multiLevelType w:val="hybridMultilevel"/>
    <w:tmpl w:val="C82E2BB4"/>
    <w:lvl w:ilvl="0" w:tplc="0A6AD1C0">
      <w:start w:val="1"/>
      <w:numFmt w:val="decimal"/>
      <w:lvlText w:val="%1)"/>
      <w:lvlJc w:val="left"/>
      <w:pPr>
        <w:ind w:left="1065" w:hanging="360"/>
      </w:pPr>
      <w:rPr>
        <w:rFonts w:ascii="TimesNewRomanPS-BoldMT" w:eastAsiaTheme="minorHAnsi" w:hAnsi="TimesNewRomanPS-BoldMT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C0648B1"/>
    <w:multiLevelType w:val="hybridMultilevel"/>
    <w:tmpl w:val="C540AF0A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E42CA"/>
    <w:multiLevelType w:val="hybridMultilevel"/>
    <w:tmpl w:val="EE827120"/>
    <w:lvl w:ilvl="0" w:tplc="20002AD0">
      <w:start w:val="1"/>
      <w:numFmt w:val="decimal"/>
      <w:lvlText w:val="%1."/>
      <w:lvlJc w:val="left"/>
      <w:pPr>
        <w:ind w:left="1092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80410"/>
    <w:multiLevelType w:val="multilevel"/>
    <w:tmpl w:val="3D50B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6B5925"/>
    <w:multiLevelType w:val="hybridMultilevel"/>
    <w:tmpl w:val="EE827120"/>
    <w:lvl w:ilvl="0" w:tplc="20002AD0">
      <w:start w:val="1"/>
      <w:numFmt w:val="decimal"/>
      <w:lvlText w:val="%1."/>
      <w:lvlJc w:val="left"/>
      <w:pPr>
        <w:ind w:left="1092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23D51"/>
    <w:multiLevelType w:val="multilevel"/>
    <w:tmpl w:val="1FF0B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12581C"/>
    <w:multiLevelType w:val="hybridMultilevel"/>
    <w:tmpl w:val="552835D8"/>
    <w:lvl w:ilvl="0" w:tplc="9B1C1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8E1CA9"/>
    <w:multiLevelType w:val="hybridMultilevel"/>
    <w:tmpl w:val="C21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F26590"/>
    <w:multiLevelType w:val="hybridMultilevel"/>
    <w:tmpl w:val="047C447C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547389"/>
    <w:multiLevelType w:val="hybridMultilevel"/>
    <w:tmpl w:val="28825DFE"/>
    <w:lvl w:ilvl="0" w:tplc="C638CD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73DF7"/>
    <w:multiLevelType w:val="multilevel"/>
    <w:tmpl w:val="7A38387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4"/>
  </w:num>
  <w:num w:numId="5">
    <w:abstractNumId w:val="25"/>
  </w:num>
  <w:num w:numId="6">
    <w:abstractNumId w:val="9"/>
  </w:num>
  <w:num w:numId="7">
    <w:abstractNumId w:val="28"/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0"/>
  </w:num>
  <w:num w:numId="10">
    <w:abstractNumId w:val="19"/>
  </w:num>
  <w:num w:numId="11">
    <w:abstractNumId w:val="4"/>
  </w:num>
  <w:num w:numId="12">
    <w:abstractNumId w:val="21"/>
  </w:num>
  <w:num w:numId="13">
    <w:abstractNumId w:val="15"/>
  </w:num>
  <w:num w:numId="14">
    <w:abstractNumId w:val="22"/>
  </w:num>
  <w:num w:numId="15">
    <w:abstractNumId w:val="23"/>
  </w:num>
  <w:num w:numId="16">
    <w:abstractNumId w:val="27"/>
  </w:num>
  <w:num w:numId="17">
    <w:abstractNumId w:val="16"/>
  </w:num>
  <w:num w:numId="18">
    <w:abstractNumId w:val="29"/>
  </w:num>
  <w:num w:numId="19">
    <w:abstractNumId w:val="14"/>
  </w:num>
  <w:num w:numId="20">
    <w:abstractNumId w:val="11"/>
  </w:num>
  <w:num w:numId="21">
    <w:abstractNumId w:val="6"/>
  </w:num>
  <w:num w:numId="22">
    <w:abstractNumId w:val="12"/>
  </w:num>
  <w:num w:numId="23">
    <w:abstractNumId w:val="13"/>
  </w:num>
  <w:num w:numId="24">
    <w:abstractNumId w:val="5"/>
  </w:num>
  <w:num w:numId="25">
    <w:abstractNumId w:val="3"/>
  </w:num>
  <w:num w:numId="26">
    <w:abstractNumId w:val="8"/>
  </w:num>
  <w:num w:numId="27">
    <w:abstractNumId w:val="10"/>
  </w:num>
  <w:num w:numId="28">
    <w:abstractNumId w:val="17"/>
  </w:num>
  <w:num w:numId="29">
    <w:abstractNumId w:val="20"/>
  </w:num>
  <w:num w:numId="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5951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2920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212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63AA"/>
    <w:rsid w:val="0025701E"/>
    <w:rsid w:val="0025746A"/>
    <w:rsid w:val="002574C0"/>
    <w:rsid w:val="00261EFA"/>
    <w:rsid w:val="0026229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0A56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A7E56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638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372"/>
    <w:rsid w:val="004B7488"/>
    <w:rsid w:val="004C6813"/>
    <w:rsid w:val="004D07FF"/>
    <w:rsid w:val="004D085B"/>
    <w:rsid w:val="004D2B2C"/>
    <w:rsid w:val="004D3120"/>
    <w:rsid w:val="004D66B4"/>
    <w:rsid w:val="004E51AB"/>
    <w:rsid w:val="004F052A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55B0E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3CB3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3451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6C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0F2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752C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75B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14E4"/>
    <w:rsid w:val="00BF2011"/>
    <w:rsid w:val="00BF6A5B"/>
    <w:rsid w:val="00BF6CA8"/>
    <w:rsid w:val="00C03898"/>
    <w:rsid w:val="00C10EFB"/>
    <w:rsid w:val="00C10FB7"/>
    <w:rsid w:val="00C125D4"/>
    <w:rsid w:val="00C13622"/>
    <w:rsid w:val="00C14163"/>
    <w:rsid w:val="00C156DD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15C4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CF7A86"/>
    <w:rsid w:val="00D0035B"/>
    <w:rsid w:val="00D02685"/>
    <w:rsid w:val="00D04A2E"/>
    <w:rsid w:val="00D05D4D"/>
    <w:rsid w:val="00D07C05"/>
    <w:rsid w:val="00D107FD"/>
    <w:rsid w:val="00D12C0B"/>
    <w:rsid w:val="00D13292"/>
    <w:rsid w:val="00D14D3A"/>
    <w:rsid w:val="00D1587F"/>
    <w:rsid w:val="00D1796B"/>
    <w:rsid w:val="00D20C6F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3323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B1BBA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41,Bullet Number,Индексы,Num Bullet 1,Paragraphe de liste1,lp1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41 Знак,Bullet Number Знак,Индексы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uiPriority w:val="1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affffffa">
    <w:name w:val="подпись"/>
    <w:basedOn w:val="a"/>
    <w:rsid w:val="00E43323"/>
    <w:pPr>
      <w:tabs>
        <w:tab w:val="left" w:pos="6804"/>
      </w:tabs>
      <w:spacing w:before="360"/>
    </w:pPr>
    <w:rPr>
      <w:color w:val="000000"/>
      <w:sz w:val="24"/>
    </w:rPr>
  </w:style>
  <w:style w:type="character" w:customStyle="1" w:styleId="fontstyle01">
    <w:name w:val="fontstyle01"/>
    <w:basedOn w:val="a0"/>
    <w:rsid w:val="00E4332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433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Cell">
    <w:name w:val="ConsCell"/>
    <w:rsid w:val="00E43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Colorful List Accent 1"/>
    <w:basedOn w:val="a1"/>
    <w:uiPriority w:val="34"/>
    <w:unhideWhenUsed/>
    <w:rsid w:val="00E4332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3b">
    <w:name w:val="Основной текст3"/>
    <w:basedOn w:val="a"/>
    <w:rsid w:val="00E43323"/>
    <w:pPr>
      <w:shd w:val="clear" w:color="auto" w:fill="FFFFFF"/>
      <w:spacing w:line="322" w:lineRule="exact"/>
      <w:jc w:val="both"/>
    </w:pPr>
    <w:rPr>
      <w:color w:val="000000"/>
      <w:sz w:val="27"/>
      <w:szCs w:val="27"/>
      <w:lang w:val="ru"/>
    </w:rPr>
  </w:style>
  <w:style w:type="character" w:customStyle="1" w:styleId="affffffb">
    <w:name w:val="Основной текст + Курсив"/>
    <w:basedOn w:val="afff"/>
    <w:rsid w:val="00E43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31">
    <w:name w:val="fontstyle31"/>
    <w:basedOn w:val="a0"/>
    <w:rsid w:val="00E43323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E43323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"/>
    <w:rsid w:val="00E433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7E79E-1B01-4037-A943-45E3F6AC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26</Pages>
  <Words>10191</Words>
  <Characters>58094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2023-12-15T03:00:00Z</cp:lastPrinted>
  <dcterms:created xsi:type="dcterms:W3CDTF">2023-04-26T03:19:00Z</dcterms:created>
  <dcterms:modified xsi:type="dcterms:W3CDTF">2023-12-15T03:03:00Z</dcterms:modified>
</cp:coreProperties>
</file>