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967ED2">
        <w:rPr>
          <w:sz w:val="24"/>
          <w:szCs w:val="24"/>
        </w:rPr>
        <w:t>№ 32</w:t>
      </w:r>
      <w:bookmarkStart w:id="0" w:name="_GoBack"/>
      <w:bookmarkEnd w:id="0"/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4D085B">
        <w:rPr>
          <w:sz w:val="24"/>
          <w:szCs w:val="24"/>
        </w:rPr>
        <w:t>26</w:t>
      </w:r>
      <w:r w:rsidR="0011288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Default="00C54675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 w:rsidR="004D085B">
        <w:rPr>
          <w:sz w:val="24"/>
          <w:szCs w:val="24"/>
        </w:rPr>
        <w:t>26</w:t>
      </w:r>
      <w:r>
        <w:rPr>
          <w:sz w:val="24"/>
          <w:szCs w:val="24"/>
        </w:rPr>
        <w:t>»</w:t>
      </w:r>
      <w:r w:rsidRPr="00C14946">
        <w:rPr>
          <w:sz w:val="24"/>
          <w:szCs w:val="24"/>
        </w:rPr>
        <w:t xml:space="preserve"> </w:t>
      </w:r>
      <w:r w:rsidR="0011288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="002C1569">
        <w:rPr>
          <w:sz w:val="24"/>
          <w:szCs w:val="24"/>
        </w:rPr>
        <w:t>2023</w:t>
      </w:r>
      <w:r w:rsidR="002C1569" w:rsidRPr="00C14946">
        <w:rPr>
          <w:sz w:val="24"/>
          <w:szCs w:val="24"/>
        </w:rPr>
        <w:t xml:space="preserve"> г. </w:t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4D085B">
        <w:rPr>
          <w:sz w:val="24"/>
          <w:szCs w:val="24"/>
        </w:rPr>
        <w:t xml:space="preserve">            </w:t>
      </w:r>
      <w:r w:rsidR="002C1569" w:rsidRPr="00C14946">
        <w:rPr>
          <w:sz w:val="24"/>
          <w:szCs w:val="24"/>
        </w:rPr>
        <w:t>№</w:t>
      </w:r>
      <w:r w:rsidR="004D085B">
        <w:rPr>
          <w:sz w:val="24"/>
          <w:szCs w:val="24"/>
        </w:rPr>
        <w:t xml:space="preserve"> 163</w:t>
      </w:r>
    </w:p>
    <w:p w:rsidR="004D085B" w:rsidRDefault="004D085B" w:rsidP="002C1569">
      <w:pPr>
        <w:rPr>
          <w:sz w:val="24"/>
          <w:szCs w:val="24"/>
        </w:rPr>
      </w:pPr>
    </w:p>
    <w:p w:rsidR="004D085B" w:rsidRPr="004D085B" w:rsidRDefault="004D085B" w:rsidP="004D085B">
      <w:pPr>
        <w:ind w:right="3117"/>
        <w:rPr>
          <w:kern w:val="2"/>
          <w:sz w:val="24"/>
          <w:szCs w:val="24"/>
          <w:lang w:eastAsia="ko-KR"/>
        </w:rPr>
      </w:pPr>
      <w:r w:rsidRPr="004D085B">
        <w:rPr>
          <w:kern w:val="2"/>
          <w:sz w:val="24"/>
          <w:szCs w:val="24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4D085B">
        <w:rPr>
          <w:sz w:val="24"/>
          <w:szCs w:val="24"/>
        </w:rPr>
        <w:t xml:space="preserve"> «Зональненское сельское поселение»                                              в </w:t>
      </w:r>
      <w:r w:rsidRPr="004D085B">
        <w:rPr>
          <w:sz w:val="24"/>
          <w:szCs w:val="24"/>
          <w:lang w:val="en-US"/>
        </w:rPr>
        <w:t>III</w:t>
      </w:r>
      <w:r w:rsidRPr="004D085B">
        <w:rPr>
          <w:sz w:val="24"/>
          <w:szCs w:val="24"/>
        </w:rPr>
        <w:t xml:space="preserve"> квартале 2023 года </w:t>
      </w: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pStyle w:val="10"/>
        <w:ind w:right="566" w:firstLine="709"/>
        <w:jc w:val="both"/>
        <w:rPr>
          <w:sz w:val="24"/>
          <w:szCs w:val="24"/>
        </w:rPr>
      </w:pPr>
      <w:r w:rsidRPr="004D085B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4D085B">
        <w:rPr>
          <w:sz w:val="24"/>
          <w:szCs w:val="24"/>
        </w:rPr>
        <w:t xml:space="preserve">», </w:t>
      </w: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b/>
          <w:sz w:val="24"/>
          <w:szCs w:val="24"/>
        </w:rPr>
      </w:pPr>
      <w:r w:rsidRPr="004D085B">
        <w:rPr>
          <w:b/>
          <w:sz w:val="24"/>
          <w:szCs w:val="24"/>
        </w:rPr>
        <w:t>ПОСТАНОВЛЯЮ:</w:t>
      </w:r>
    </w:p>
    <w:p w:rsidR="004D085B" w:rsidRPr="004D085B" w:rsidRDefault="004D085B" w:rsidP="004D085B">
      <w:pPr>
        <w:ind w:right="849"/>
        <w:jc w:val="both"/>
        <w:rPr>
          <w:b/>
          <w:sz w:val="24"/>
          <w:szCs w:val="24"/>
        </w:rPr>
      </w:pPr>
    </w:p>
    <w:p w:rsidR="004D085B" w:rsidRDefault="004D085B" w:rsidP="004D085B">
      <w:pPr>
        <w:pStyle w:val="ae"/>
        <w:numPr>
          <w:ilvl w:val="0"/>
          <w:numId w:val="34"/>
        </w:numPr>
        <w:spacing w:after="0" w:line="240" w:lineRule="auto"/>
        <w:ind w:left="0" w:right="566" w:firstLine="0"/>
        <w:jc w:val="both"/>
        <w:rPr>
          <w:kern w:val="2"/>
          <w:sz w:val="24"/>
          <w:szCs w:val="24"/>
          <w:lang w:eastAsia="ko-KR"/>
        </w:rPr>
      </w:pPr>
      <w:r w:rsidRPr="004D085B">
        <w:rPr>
          <w:kern w:val="2"/>
          <w:sz w:val="24"/>
          <w:szCs w:val="24"/>
          <w:lang w:eastAsia="ko-KR"/>
        </w:rPr>
        <w:t>Установить на I</w:t>
      </w:r>
      <w:r w:rsidRPr="004D085B">
        <w:rPr>
          <w:sz w:val="24"/>
          <w:szCs w:val="24"/>
          <w:lang w:val="en-US"/>
        </w:rPr>
        <w:t>II</w:t>
      </w:r>
      <w:r w:rsidRPr="004D085B">
        <w:rPr>
          <w:kern w:val="2"/>
          <w:sz w:val="24"/>
          <w:szCs w:val="24"/>
          <w:lang w:eastAsia="ko-KR"/>
        </w:rPr>
        <w:t xml:space="preserve"> квартал 2023 года норматив средней рыночной стоимости</w:t>
      </w:r>
      <w:r w:rsidRPr="004D085B">
        <w:rPr>
          <w:kern w:val="2"/>
          <w:sz w:val="24"/>
          <w:szCs w:val="24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4D085B">
        <w:rPr>
          <w:kern w:val="2"/>
          <w:sz w:val="24"/>
          <w:szCs w:val="24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               113 530 (сто тринадцать тысяч пятьсот тридцать) рублей за 1 квадратный метр приобретаемого жилого помещения.</w:t>
      </w:r>
    </w:p>
    <w:p w:rsidR="004D085B" w:rsidRDefault="004D085B" w:rsidP="004D085B">
      <w:pPr>
        <w:ind w:right="566"/>
        <w:jc w:val="both"/>
        <w:rPr>
          <w:kern w:val="2"/>
          <w:sz w:val="24"/>
          <w:szCs w:val="24"/>
          <w:lang w:eastAsia="ko-KR"/>
        </w:rPr>
      </w:pPr>
    </w:p>
    <w:p w:rsidR="004D085B" w:rsidRPr="004D085B" w:rsidRDefault="004D085B" w:rsidP="004D085B">
      <w:pPr>
        <w:ind w:right="566"/>
        <w:jc w:val="both"/>
        <w:rPr>
          <w:kern w:val="2"/>
          <w:sz w:val="24"/>
          <w:szCs w:val="24"/>
          <w:lang w:eastAsia="ko-KR"/>
        </w:rPr>
      </w:pPr>
    </w:p>
    <w:p w:rsidR="004D085B" w:rsidRPr="004D085B" w:rsidRDefault="004D085B" w:rsidP="004D085B">
      <w:pPr>
        <w:pStyle w:val="ae"/>
        <w:numPr>
          <w:ilvl w:val="0"/>
          <w:numId w:val="34"/>
        </w:numPr>
        <w:tabs>
          <w:tab w:val="left" w:pos="0"/>
        </w:tabs>
        <w:spacing w:after="0" w:line="240" w:lineRule="auto"/>
        <w:ind w:left="0" w:right="566" w:firstLine="0"/>
        <w:jc w:val="both"/>
        <w:rPr>
          <w:kern w:val="2"/>
          <w:sz w:val="24"/>
          <w:szCs w:val="24"/>
          <w:lang w:eastAsia="ko-KR"/>
        </w:rPr>
      </w:pPr>
      <w:r w:rsidRPr="004D085B">
        <w:rPr>
          <w:sz w:val="24"/>
          <w:szCs w:val="24"/>
        </w:rPr>
        <w:lastRenderedPageBreak/>
        <w:t>Постановления Главы Администрации Зональненского сельского поселения                 от 30.01.2023 № 19 «</w:t>
      </w:r>
      <w:r w:rsidRPr="004D085B">
        <w:rPr>
          <w:kern w:val="2"/>
          <w:sz w:val="24"/>
          <w:szCs w:val="24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4D085B">
        <w:rPr>
          <w:sz w:val="24"/>
          <w:szCs w:val="24"/>
        </w:rPr>
        <w:t xml:space="preserve"> «Зональненское сельское поселение» в </w:t>
      </w:r>
      <w:r w:rsidRPr="004D085B">
        <w:rPr>
          <w:sz w:val="24"/>
          <w:szCs w:val="24"/>
          <w:lang w:val="en-US"/>
        </w:rPr>
        <w:t>I</w:t>
      </w:r>
      <w:r w:rsidRPr="004D085B">
        <w:rPr>
          <w:sz w:val="24"/>
          <w:szCs w:val="24"/>
        </w:rPr>
        <w:t xml:space="preserve"> квартале 2023 года», от 16.03.2023                     № 80 «</w:t>
      </w:r>
      <w:r w:rsidRPr="004D085B">
        <w:rPr>
          <w:kern w:val="2"/>
          <w:sz w:val="24"/>
          <w:szCs w:val="24"/>
          <w:lang w:eastAsia="ko-KR"/>
        </w:rPr>
        <w:t>О продлении срока действия постановления Администрации Зональненского сельского поселения  от 30.01.2023 № 19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                     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4D085B">
        <w:rPr>
          <w:sz w:val="24"/>
          <w:szCs w:val="24"/>
        </w:rPr>
        <w:t xml:space="preserve"> «Зональненское сельское поселение»  в </w:t>
      </w:r>
      <w:r w:rsidRPr="004D085B">
        <w:rPr>
          <w:sz w:val="24"/>
          <w:szCs w:val="24"/>
          <w:lang w:val="en-US"/>
        </w:rPr>
        <w:t>I</w:t>
      </w:r>
      <w:r w:rsidRPr="004D085B">
        <w:rPr>
          <w:sz w:val="24"/>
          <w:szCs w:val="24"/>
        </w:rPr>
        <w:t xml:space="preserve"> квартале 2023 года» на </w:t>
      </w:r>
      <w:r w:rsidRPr="004D085B">
        <w:rPr>
          <w:sz w:val="24"/>
          <w:szCs w:val="24"/>
          <w:lang w:val="en-US"/>
        </w:rPr>
        <w:t>II</w:t>
      </w:r>
      <w:r w:rsidRPr="004D085B">
        <w:rPr>
          <w:sz w:val="24"/>
          <w:szCs w:val="24"/>
        </w:rPr>
        <w:t xml:space="preserve"> квартал 2023 года» считать утратившими силу.</w:t>
      </w:r>
    </w:p>
    <w:p w:rsidR="004D085B" w:rsidRPr="004D085B" w:rsidRDefault="004D085B" w:rsidP="004D085B">
      <w:pPr>
        <w:pStyle w:val="ae"/>
        <w:numPr>
          <w:ilvl w:val="0"/>
          <w:numId w:val="34"/>
        </w:numPr>
        <w:spacing w:after="0" w:line="240" w:lineRule="auto"/>
        <w:ind w:left="0" w:right="566" w:firstLine="0"/>
        <w:jc w:val="both"/>
        <w:rPr>
          <w:sz w:val="24"/>
          <w:szCs w:val="24"/>
        </w:rPr>
      </w:pPr>
      <w:r w:rsidRPr="004D085B">
        <w:rPr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4D085B" w:rsidRPr="004D085B" w:rsidRDefault="004D085B" w:rsidP="004D085B">
      <w:pPr>
        <w:pStyle w:val="ae"/>
        <w:numPr>
          <w:ilvl w:val="0"/>
          <w:numId w:val="34"/>
        </w:numPr>
        <w:spacing w:after="0" w:line="240" w:lineRule="auto"/>
        <w:ind w:left="0" w:right="566" w:firstLine="0"/>
        <w:jc w:val="both"/>
        <w:rPr>
          <w:sz w:val="24"/>
          <w:szCs w:val="24"/>
        </w:rPr>
      </w:pPr>
      <w:r w:rsidRPr="004D085B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4D085B" w:rsidRPr="004D085B" w:rsidRDefault="004D085B" w:rsidP="004D085B">
      <w:pPr>
        <w:pStyle w:val="ae"/>
        <w:numPr>
          <w:ilvl w:val="0"/>
          <w:numId w:val="34"/>
        </w:numPr>
        <w:spacing w:after="0" w:line="240" w:lineRule="auto"/>
        <w:ind w:left="0" w:right="566" w:firstLine="0"/>
        <w:jc w:val="both"/>
        <w:rPr>
          <w:sz w:val="24"/>
          <w:szCs w:val="24"/>
        </w:rPr>
      </w:pPr>
      <w:r w:rsidRPr="004D085B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ind w:right="849"/>
        <w:rPr>
          <w:sz w:val="24"/>
          <w:szCs w:val="24"/>
        </w:rPr>
      </w:pPr>
    </w:p>
    <w:p w:rsidR="004D085B" w:rsidRPr="004D085B" w:rsidRDefault="004D085B" w:rsidP="004D085B">
      <w:pPr>
        <w:ind w:right="849"/>
        <w:rPr>
          <w:sz w:val="24"/>
          <w:szCs w:val="24"/>
        </w:rPr>
      </w:pPr>
      <w:r w:rsidRPr="004D085B">
        <w:rPr>
          <w:sz w:val="24"/>
          <w:szCs w:val="24"/>
        </w:rPr>
        <w:t>Глава поселения</w:t>
      </w: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  <w:r w:rsidRPr="004D085B">
        <w:rPr>
          <w:sz w:val="24"/>
          <w:szCs w:val="24"/>
        </w:rPr>
        <w:t xml:space="preserve">(Глава Администрации)                                                                                      Е.А. Коновалова   </w:t>
      </w: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Pr="004D085B" w:rsidRDefault="004D085B" w:rsidP="004D085B">
      <w:pPr>
        <w:ind w:right="849"/>
        <w:jc w:val="both"/>
        <w:rPr>
          <w:sz w:val="24"/>
          <w:szCs w:val="24"/>
        </w:rPr>
      </w:pPr>
    </w:p>
    <w:p w:rsidR="004D085B" w:rsidRDefault="004D085B" w:rsidP="004D085B">
      <w:pPr>
        <w:ind w:right="849"/>
        <w:jc w:val="both"/>
        <w:rPr>
          <w:sz w:val="26"/>
          <w:szCs w:val="26"/>
        </w:rPr>
      </w:pPr>
    </w:p>
    <w:p w:rsidR="004D085B" w:rsidRDefault="004D085B" w:rsidP="004D085B">
      <w:pPr>
        <w:ind w:right="849"/>
        <w:jc w:val="both"/>
        <w:rPr>
          <w:sz w:val="26"/>
          <w:szCs w:val="26"/>
        </w:rPr>
      </w:pPr>
    </w:p>
    <w:p w:rsidR="004D085B" w:rsidRDefault="004D085B" w:rsidP="004D085B">
      <w:pPr>
        <w:ind w:right="849"/>
        <w:jc w:val="both"/>
        <w:rPr>
          <w:sz w:val="26"/>
          <w:szCs w:val="26"/>
        </w:rPr>
      </w:pPr>
    </w:p>
    <w:p w:rsidR="00112886" w:rsidRDefault="00112886" w:rsidP="002C1569">
      <w:pPr>
        <w:rPr>
          <w:sz w:val="24"/>
          <w:szCs w:val="24"/>
        </w:rPr>
      </w:pPr>
    </w:p>
    <w:sectPr w:rsidR="00112886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C88" w:rsidRDefault="00E50C88">
      <w:r>
        <w:separator/>
      </w:r>
    </w:p>
  </w:endnote>
  <w:endnote w:type="continuationSeparator" w:id="0">
    <w:p w:rsidR="00E50C88" w:rsidRDefault="00E5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C88" w:rsidRDefault="00E50C88">
      <w:r>
        <w:separator/>
      </w:r>
    </w:p>
  </w:footnote>
  <w:footnote w:type="continuationSeparator" w:id="0">
    <w:p w:rsidR="00E50C88" w:rsidRDefault="00E5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9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4"/>
  </w:num>
  <w:num w:numId="5">
    <w:abstractNumId w:val="31"/>
  </w:num>
  <w:num w:numId="6">
    <w:abstractNumId w:val="11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6"/>
  </w:num>
  <w:num w:numId="15">
    <w:abstractNumId w:val="12"/>
  </w:num>
  <w:num w:numId="1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8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6"/>
  </w:num>
  <w:num w:numId="25">
    <w:abstractNumId w:val="24"/>
  </w:num>
  <w:num w:numId="26">
    <w:abstractNumId w:val="1"/>
  </w:num>
  <w:num w:numId="27">
    <w:abstractNumId w:val="5"/>
  </w:num>
  <w:num w:numId="28">
    <w:abstractNumId w:val="13"/>
  </w:num>
  <w:num w:numId="29">
    <w:abstractNumId w:val="27"/>
  </w:num>
  <w:num w:numId="30">
    <w:abstractNumId w:val="8"/>
  </w:num>
  <w:num w:numId="31">
    <w:abstractNumId w:val="30"/>
  </w:num>
  <w:num w:numId="32">
    <w:abstractNumId w:val="29"/>
  </w:num>
  <w:num w:numId="33">
    <w:abstractNumId w:val="4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945C4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CDFBD-E066-45C5-9586-3AC76B06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13</cp:revision>
  <cp:lastPrinted>2023-06-29T03:11:00Z</cp:lastPrinted>
  <dcterms:created xsi:type="dcterms:W3CDTF">2023-04-26T03:19:00Z</dcterms:created>
  <dcterms:modified xsi:type="dcterms:W3CDTF">2023-06-29T03:17:00Z</dcterms:modified>
</cp:coreProperties>
</file>