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BB611D">
        <w:rPr>
          <w:sz w:val="24"/>
          <w:szCs w:val="24"/>
        </w:rPr>
        <w:t>№ 29</w:t>
      </w:r>
      <w:r w:rsidR="0087412F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8A56A7">
        <w:rPr>
          <w:sz w:val="24"/>
          <w:szCs w:val="24"/>
        </w:rPr>
        <w:t>20</w:t>
      </w:r>
      <w:r w:rsidR="00DF1896">
        <w:rPr>
          <w:sz w:val="24"/>
          <w:szCs w:val="24"/>
        </w:rPr>
        <w:t>.06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D96EEA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СОВЕТ ЗОНАЛЬНЕНСКОГО</w:t>
      </w:r>
      <w:r w:rsidR="007D6005">
        <w:rPr>
          <w:rFonts w:eastAsia="Calibri"/>
          <w:b/>
          <w:szCs w:val="28"/>
          <w:lang w:eastAsia="en-US"/>
        </w:rPr>
        <w:t xml:space="preserve"> СЕЛЬСКОГО ПОСЕЛЕНИЯ</w:t>
      </w:r>
    </w:p>
    <w:p w:rsidR="008A56A7" w:rsidRDefault="00BB611D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 № 13</w:t>
      </w:r>
    </w:p>
    <w:p w:rsidR="00B92287" w:rsidRPr="0016474A" w:rsidRDefault="00B92287" w:rsidP="00B92287">
      <w:pPr>
        <w:pStyle w:val="af1"/>
        <w:tabs>
          <w:tab w:val="clear" w:pos="4677"/>
          <w:tab w:val="clear" w:pos="9355"/>
        </w:tabs>
        <w:ind w:left="284" w:right="567" w:hanging="284"/>
      </w:pPr>
      <w:r w:rsidRPr="0016474A">
        <w:t>п. Зональная станция</w:t>
      </w:r>
      <w:r>
        <w:t xml:space="preserve">             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16474A">
        <w:t xml:space="preserve">  </w:t>
      </w:r>
      <w:r>
        <w:t xml:space="preserve">         </w:t>
      </w:r>
      <w:r>
        <w:t xml:space="preserve">  « </w:t>
      </w:r>
      <w:r>
        <w:t>20» июня 2023</w:t>
      </w:r>
      <w:r w:rsidRPr="0016474A">
        <w:t xml:space="preserve"> г.</w:t>
      </w:r>
    </w:p>
    <w:p w:rsidR="00B92287" w:rsidRPr="00016696" w:rsidRDefault="00B92287" w:rsidP="00B92287">
      <w:pPr>
        <w:pStyle w:val="af1"/>
        <w:tabs>
          <w:tab w:val="clear" w:pos="4677"/>
          <w:tab w:val="clear" w:pos="9355"/>
        </w:tabs>
        <w:ind w:left="284" w:right="567" w:hanging="284"/>
        <w:jc w:val="right"/>
        <w:rPr>
          <w:b/>
        </w:rPr>
      </w:pPr>
      <w:r>
        <w:rPr>
          <w:b/>
        </w:rPr>
        <w:t>35</w:t>
      </w:r>
      <w:r w:rsidRPr="00016696">
        <w:rPr>
          <w:b/>
        </w:rPr>
        <w:t xml:space="preserve">-ое очередное собрание </w:t>
      </w:r>
    </w:p>
    <w:p w:rsidR="00B92287" w:rsidRPr="0016474A" w:rsidRDefault="00B92287" w:rsidP="00B92287">
      <w:pPr>
        <w:pStyle w:val="af1"/>
        <w:tabs>
          <w:tab w:val="clear" w:pos="4677"/>
          <w:tab w:val="clear" w:pos="9355"/>
        </w:tabs>
        <w:ind w:left="284" w:right="567" w:hanging="284"/>
        <w:jc w:val="right"/>
        <w:rPr>
          <w:b/>
        </w:rPr>
      </w:pPr>
      <w:r w:rsidRPr="00016696">
        <w:rPr>
          <w:b/>
        </w:rPr>
        <w:t>V-ого созыва</w:t>
      </w:r>
      <w:r w:rsidRPr="0016474A">
        <w:rPr>
          <w:b/>
        </w:rPr>
        <w:t xml:space="preserve"> </w:t>
      </w:r>
    </w:p>
    <w:p w:rsidR="00B92287" w:rsidRDefault="00B92287" w:rsidP="00B92287">
      <w:pPr>
        <w:keepNext/>
        <w:jc w:val="right"/>
      </w:pPr>
    </w:p>
    <w:p w:rsidR="00B92287" w:rsidRPr="00B92287" w:rsidRDefault="00B92287" w:rsidP="00B92287">
      <w:pPr>
        <w:ind w:right="5103"/>
        <w:jc w:val="both"/>
        <w:rPr>
          <w:rFonts w:eastAsiaTheme="minorEastAsia"/>
          <w:sz w:val="21"/>
          <w:szCs w:val="21"/>
        </w:rPr>
      </w:pPr>
      <w:bookmarkStart w:id="0" w:name="_GoBack"/>
      <w:r w:rsidRPr="00B92287">
        <w:rPr>
          <w:rFonts w:eastAsiaTheme="minorEastAsia"/>
          <w:sz w:val="21"/>
          <w:szCs w:val="21"/>
        </w:rPr>
        <w:t xml:space="preserve">О внесении изменений в Решение Совета Зональненского сельского поселения от 12.08.2015 № 51 </w:t>
      </w:r>
      <w:r w:rsidRPr="00B92287">
        <w:rPr>
          <w:sz w:val="21"/>
          <w:szCs w:val="21"/>
        </w:rPr>
        <w:t>«Об установлении нормы площади жилого помещения и норм предоставлении площади жилого помещения по договору специализированного жилого помещения»</w:t>
      </w:r>
    </w:p>
    <w:bookmarkEnd w:id="0"/>
    <w:p w:rsidR="00B92287" w:rsidRPr="00B92287" w:rsidRDefault="00B92287" w:rsidP="00B92287">
      <w:pPr>
        <w:keepNext/>
        <w:rPr>
          <w:b/>
          <w:bCs/>
          <w:sz w:val="21"/>
          <w:szCs w:val="21"/>
        </w:rPr>
      </w:pPr>
    </w:p>
    <w:p w:rsidR="00B92287" w:rsidRPr="00B92287" w:rsidRDefault="00B92287" w:rsidP="00B92287">
      <w:pPr>
        <w:pStyle w:val="10"/>
        <w:ind w:firstLine="709"/>
        <w:jc w:val="both"/>
        <w:rPr>
          <w:sz w:val="21"/>
          <w:szCs w:val="21"/>
        </w:rPr>
      </w:pPr>
      <w:r w:rsidRPr="00B92287">
        <w:rPr>
          <w:sz w:val="21"/>
          <w:szCs w:val="21"/>
        </w:rPr>
        <w:t>В целях улучшения жилищных условий детей-сирот и детей, оставшихся без попечения родителей, а также лиц из их числа, в рамках реализации требований Федерального закона                           от 21 декабря 1996 года № 159-ФЗ «О дополнительных гарантиях по социальной поддержке детей-сирот и детей, оставшихся без попечения родителей», Закона Томской  области от 11 сентября 2007 года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закрепленного жилого помещения», а также руководствуясь ст.ст. 50, 51, 58 Жилищного кодекса Российской Федерации, Федеральным законом от 29 февраля 2012 года № 15-ФЗ «О внесении изменений,  в отдельные законодательные акты Российской Федерации в части обеспечения жилыми помещениями детей-сирот и детей, оставшимися без попечения родителей» и на основании Устава муниципального образования «Зональненское сельское поселение» Томского района Томской области,</w:t>
      </w:r>
    </w:p>
    <w:p w:rsidR="00B92287" w:rsidRPr="00B92287" w:rsidRDefault="00B92287" w:rsidP="00B92287">
      <w:pPr>
        <w:jc w:val="both"/>
        <w:rPr>
          <w:sz w:val="21"/>
          <w:szCs w:val="21"/>
        </w:rPr>
      </w:pPr>
    </w:p>
    <w:p w:rsidR="00B92287" w:rsidRPr="00B92287" w:rsidRDefault="00B92287" w:rsidP="00B92287">
      <w:pPr>
        <w:jc w:val="both"/>
        <w:rPr>
          <w:b/>
          <w:sz w:val="21"/>
          <w:szCs w:val="21"/>
        </w:rPr>
      </w:pPr>
      <w:r w:rsidRPr="00B92287">
        <w:rPr>
          <w:b/>
          <w:sz w:val="21"/>
          <w:szCs w:val="21"/>
        </w:rPr>
        <w:t>Совет Зональненского сельского поселения РЕШИЛ:</w:t>
      </w:r>
    </w:p>
    <w:p w:rsidR="00B92287" w:rsidRPr="00B92287" w:rsidRDefault="00B92287" w:rsidP="00B92287">
      <w:pPr>
        <w:jc w:val="both"/>
        <w:rPr>
          <w:b/>
          <w:sz w:val="21"/>
          <w:szCs w:val="21"/>
        </w:rPr>
      </w:pPr>
    </w:p>
    <w:p w:rsidR="00B92287" w:rsidRPr="00B92287" w:rsidRDefault="00B92287" w:rsidP="00B92287">
      <w:pPr>
        <w:pStyle w:val="ae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92287">
        <w:rPr>
          <w:rFonts w:ascii="Times New Roman" w:hAnsi="Times New Roman"/>
          <w:sz w:val="21"/>
          <w:szCs w:val="21"/>
        </w:rPr>
        <w:t>Внести изменения в приложение к решению Совета Зональненского сельского поселения               от 12 августа 2015 года № 51 «Об установлении нормы площади жилого помещения и норм предоставлении площади жилого помещения по договору специализированного жилого помещения», изложив его в редакции согласно Приложению, к настоящему решению.</w:t>
      </w:r>
    </w:p>
    <w:p w:rsidR="00B92287" w:rsidRPr="00B92287" w:rsidRDefault="00B92287" w:rsidP="00B92287">
      <w:pPr>
        <w:pStyle w:val="ae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92287">
        <w:rPr>
          <w:rFonts w:ascii="Times New Roman" w:hAnsi="Times New Roman"/>
          <w:sz w:val="21"/>
          <w:szCs w:val="21"/>
        </w:rPr>
        <w:t>Настоящее решение направить Главе Зональненского сельского поселения (Главе Администрации) для подписания и опубликования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(</w:t>
      </w:r>
      <w:hyperlink r:id="rId9" w:history="1">
        <w:r w:rsidRPr="00B92287">
          <w:rPr>
            <w:rFonts w:ascii="Times New Roman" w:hAnsi="Times New Roman"/>
            <w:sz w:val="21"/>
            <w:szCs w:val="21"/>
          </w:rPr>
          <w:t>http://www.admzsp.ru</w:t>
        </w:r>
      </w:hyperlink>
      <w:r w:rsidRPr="00B92287">
        <w:rPr>
          <w:rFonts w:ascii="Times New Roman" w:hAnsi="Times New Roman"/>
          <w:sz w:val="21"/>
          <w:szCs w:val="21"/>
        </w:rPr>
        <w:t>).</w:t>
      </w:r>
    </w:p>
    <w:p w:rsidR="00B92287" w:rsidRPr="00B92287" w:rsidRDefault="00B92287" w:rsidP="00B92287">
      <w:pPr>
        <w:pStyle w:val="ae"/>
        <w:numPr>
          <w:ilvl w:val="0"/>
          <w:numId w:val="3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92287">
        <w:rPr>
          <w:rFonts w:ascii="Times New Roman" w:hAnsi="Times New Roman"/>
          <w:sz w:val="21"/>
          <w:szCs w:val="21"/>
        </w:rPr>
        <w:t>Решение Совета Зональненского сельского поселения № 2 от 17.01.2022 г. считать утратившим силу.</w:t>
      </w:r>
    </w:p>
    <w:p w:rsidR="00B92287" w:rsidRPr="00B92287" w:rsidRDefault="00B92287" w:rsidP="00B92287">
      <w:pPr>
        <w:pStyle w:val="ae"/>
        <w:numPr>
          <w:ilvl w:val="0"/>
          <w:numId w:val="3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92287">
        <w:rPr>
          <w:rFonts w:ascii="Times New Roman" w:hAnsi="Times New Roman"/>
          <w:sz w:val="21"/>
          <w:szCs w:val="21"/>
        </w:rPr>
        <w:t>Настоящее решение вступает в силу после его официального опубликования.</w:t>
      </w:r>
    </w:p>
    <w:p w:rsidR="00B92287" w:rsidRPr="00B92287" w:rsidRDefault="00B92287" w:rsidP="00B92287">
      <w:pPr>
        <w:pStyle w:val="ae"/>
        <w:numPr>
          <w:ilvl w:val="0"/>
          <w:numId w:val="33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92287">
        <w:rPr>
          <w:rFonts w:ascii="Times New Roman" w:hAnsi="Times New Roman"/>
          <w:sz w:val="21"/>
          <w:szCs w:val="21"/>
        </w:rPr>
        <w:t>Контроль за исполнением настоящего решения оставляю за собой.</w:t>
      </w:r>
    </w:p>
    <w:p w:rsidR="00B92287" w:rsidRPr="00B92287" w:rsidRDefault="00B92287" w:rsidP="00B92287">
      <w:pPr>
        <w:pStyle w:val="af5"/>
        <w:jc w:val="left"/>
        <w:rPr>
          <w:rFonts w:eastAsiaTheme="minorEastAsia"/>
          <w:b w:val="0"/>
          <w:bCs w:val="0"/>
          <w:color w:val="auto"/>
          <w:spacing w:val="0"/>
          <w:sz w:val="21"/>
          <w:szCs w:val="21"/>
        </w:rPr>
      </w:pPr>
    </w:p>
    <w:p w:rsidR="00B92287" w:rsidRPr="00B92287" w:rsidRDefault="00B92287" w:rsidP="00B92287">
      <w:pPr>
        <w:pStyle w:val="af5"/>
        <w:jc w:val="left"/>
        <w:rPr>
          <w:rFonts w:eastAsiaTheme="minorEastAsia"/>
          <w:b w:val="0"/>
          <w:bCs w:val="0"/>
          <w:color w:val="auto"/>
          <w:spacing w:val="0"/>
          <w:sz w:val="21"/>
          <w:szCs w:val="21"/>
        </w:rPr>
      </w:pP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>Председатель Совета Зональненского</w:t>
      </w: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ab/>
      </w: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ab/>
      </w: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ab/>
      </w:r>
    </w:p>
    <w:p w:rsidR="00B92287" w:rsidRPr="00B92287" w:rsidRDefault="00B92287" w:rsidP="00B92287">
      <w:pPr>
        <w:pStyle w:val="af5"/>
        <w:jc w:val="left"/>
        <w:rPr>
          <w:rFonts w:eastAsiaTheme="minorEastAsia"/>
          <w:b w:val="0"/>
          <w:bCs w:val="0"/>
          <w:color w:val="auto"/>
          <w:spacing w:val="0"/>
          <w:sz w:val="21"/>
          <w:szCs w:val="21"/>
        </w:rPr>
      </w:pP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 xml:space="preserve">сельского поселения </w:t>
      </w: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ab/>
      </w: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ab/>
      </w: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ab/>
      </w: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ab/>
        <w:t xml:space="preserve">                                            </w:t>
      </w:r>
      <w:r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 xml:space="preserve">                  </w:t>
      </w: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 xml:space="preserve">   Е.А. Коновалова</w:t>
      </w:r>
    </w:p>
    <w:p w:rsidR="00B92287" w:rsidRPr="00B92287" w:rsidRDefault="00B92287" w:rsidP="00B92287">
      <w:pPr>
        <w:pStyle w:val="af5"/>
        <w:rPr>
          <w:rFonts w:eastAsiaTheme="minorEastAsia"/>
          <w:b w:val="0"/>
          <w:bCs w:val="0"/>
          <w:color w:val="auto"/>
          <w:spacing w:val="0"/>
          <w:sz w:val="21"/>
          <w:szCs w:val="21"/>
        </w:rPr>
      </w:pPr>
    </w:p>
    <w:p w:rsidR="00B92287" w:rsidRPr="00B92287" w:rsidRDefault="00B92287" w:rsidP="00B92287">
      <w:pPr>
        <w:pStyle w:val="af5"/>
        <w:rPr>
          <w:rFonts w:eastAsiaTheme="minorEastAsia"/>
          <w:b w:val="0"/>
          <w:bCs w:val="0"/>
          <w:color w:val="auto"/>
          <w:spacing w:val="0"/>
          <w:sz w:val="21"/>
          <w:szCs w:val="21"/>
        </w:rPr>
      </w:pPr>
    </w:p>
    <w:p w:rsidR="00B92287" w:rsidRPr="00B92287" w:rsidRDefault="00B92287" w:rsidP="00B92287">
      <w:pPr>
        <w:pStyle w:val="af5"/>
        <w:jc w:val="left"/>
        <w:rPr>
          <w:rFonts w:eastAsiaTheme="minorEastAsia"/>
          <w:b w:val="0"/>
          <w:bCs w:val="0"/>
          <w:color w:val="auto"/>
          <w:spacing w:val="0"/>
          <w:sz w:val="21"/>
          <w:szCs w:val="21"/>
        </w:rPr>
      </w:pP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 xml:space="preserve">Глава поселения           </w:t>
      </w:r>
    </w:p>
    <w:p w:rsidR="00B92287" w:rsidRPr="00B92287" w:rsidRDefault="00B92287" w:rsidP="00B92287">
      <w:pPr>
        <w:pStyle w:val="af5"/>
        <w:jc w:val="left"/>
        <w:rPr>
          <w:rFonts w:eastAsiaTheme="minorEastAsia"/>
          <w:b w:val="0"/>
          <w:bCs w:val="0"/>
          <w:color w:val="auto"/>
          <w:spacing w:val="0"/>
          <w:sz w:val="21"/>
          <w:szCs w:val="21"/>
        </w:rPr>
      </w:pP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 xml:space="preserve">(Глава </w:t>
      </w: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 xml:space="preserve">Администрации)  </w:t>
      </w: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 xml:space="preserve">                                    </w:t>
      </w: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ab/>
      </w: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ab/>
      </w: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ab/>
      </w: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ab/>
        <w:t xml:space="preserve">     </w:t>
      </w:r>
      <w:r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 xml:space="preserve">                </w:t>
      </w:r>
      <w:r w:rsidRPr="00B92287">
        <w:rPr>
          <w:rFonts w:eastAsiaTheme="minorEastAsia"/>
          <w:b w:val="0"/>
          <w:bCs w:val="0"/>
          <w:color w:val="auto"/>
          <w:spacing w:val="0"/>
          <w:sz w:val="21"/>
          <w:szCs w:val="21"/>
        </w:rPr>
        <w:t xml:space="preserve">   Е.А. Коновалова</w:t>
      </w:r>
    </w:p>
    <w:p w:rsidR="00B92287" w:rsidRPr="00B92287" w:rsidRDefault="00B92287" w:rsidP="00B92287">
      <w:pPr>
        <w:pStyle w:val="af5"/>
        <w:rPr>
          <w:rFonts w:eastAsiaTheme="minorEastAsia"/>
          <w:b w:val="0"/>
          <w:bCs w:val="0"/>
          <w:color w:val="auto"/>
          <w:spacing w:val="0"/>
          <w:sz w:val="21"/>
          <w:szCs w:val="21"/>
        </w:rPr>
      </w:pPr>
    </w:p>
    <w:p w:rsidR="00B92287" w:rsidRPr="00B92287" w:rsidRDefault="00B92287" w:rsidP="00B92287">
      <w:pPr>
        <w:pStyle w:val="af5"/>
        <w:rPr>
          <w:rFonts w:eastAsiaTheme="minorEastAsia"/>
          <w:b w:val="0"/>
          <w:bCs w:val="0"/>
          <w:color w:val="auto"/>
          <w:spacing w:val="0"/>
          <w:sz w:val="21"/>
          <w:szCs w:val="21"/>
        </w:rPr>
      </w:pPr>
    </w:p>
    <w:p w:rsidR="00B92287" w:rsidRPr="00B92287" w:rsidRDefault="00B92287" w:rsidP="00B92287">
      <w:pPr>
        <w:pStyle w:val="af3"/>
        <w:rPr>
          <w:sz w:val="21"/>
          <w:szCs w:val="21"/>
        </w:rPr>
      </w:pPr>
    </w:p>
    <w:p w:rsidR="00B92287" w:rsidRPr="00B92287" w:rsidRDefault="00B92287" w:rsidP="00B92287">
      <w:pPr>
        <w:pStyle w:val="af3"/>
        <w:rPr>
          <w:sz w:val="21"/>
          <w:szCs w:val="21"/>
        </w:rPr>
      </w:pPr>
    </w:p>
    <w:p w:rsidR="00B92287" w:rsidRDefault="00B92287" w:rsidP="00B92287">
      <w:pPr>
        <w:pStyle w:val="af3"/>
        <w:jc w:val="right"/>
        <w:rPr>
          <w:sz w:val="21"/>
          <w:szCs w:val="21"/>
        </w:rPr>
      </w:pPr>
    </w:p>
    <w:p w:rsidR="00B92287" w:rsidRDefault="00B92287" w:rsidP="00B92287">
      <w:pPr>
        <w:pStyle w:val="af3"/>
        <w:jc w:val="right"/>
        <w:rPr>
          <w:sz w:val="21"/>
          <w:szCs w:val="21"/>
        </w:rPr>
      </w:pPr>
    </w:p>
    <w:p w:rsidR="00B92287" w:rsidRDefault="00B92287" w:rsidP="00B92287">
      <w:pPr>
        <w:pStyle w:val="af3"/>
        <w:jc w:val="right"/>
        <w:rPr>
          <w:sz w:val="21"/>
          <w:szCs w:val="21"/>
        </w:rPr>
      </w:pPr>
    </w:p>
    <w:p w:rsidR="00B92287" w:rsidRPr="00B92287" w:rsidRDefault="00B92287" w:rsidP="00B92287">
      <w:pPr>
        <w:pStyle w:val="af3"/>
        <w:jc w:val="right"/>
        <w:rPr>
          <w:szCs w:val="24"/>
        </w:rPr>
      </w:pPr>
      <w:r w:rsidRPr="00B92287">
        <w:rPr>
          <w:szCs w:val="24"/>
        </w:rPr>
        <w:t xml:space="preserve">Приложение </w:t>
      </w:r>
    </w:p>
    <w:p w:rsidR="00B92287" w:rsidRPr="00B92287" w:rsidRDefault="00B92287" w:rsidP="00B92287">
      <w:pPr>
        <w:pStyle w:val="af3"/>
        <w:jc w:val="right"/>
        <w:rPr>
          <w:szCs w:val="24"/>
        </w:rPr>
      </w:pPr>
      <w:r w:rsidRPr="00B92287">
        <w:rPr>
          <w:szCs w:val="24"/>
        </w:rPr>
        <w:t xml:space="preserve">к Решению Совета Зональненского сельского поселения </w:t>
      </w:r>
    </w:p>
    <w:p w:rsidR="00B92287" w:rsidRPr="00B92287" w:rsidRDefault="00B92287" w:rsidP="00B92287">
      <w:pPr>
        <w:pStyle w:val="af3"/>
        <w:jc w:val="right"/>
        <w:rPr>
          <w:szCs w:val="24"/>
        </w:rPr>
      </w:pPr>
      <w:r w:rsidRPr="00B92287">
        <w:rPr>
          <w:szCs w:val="24"/>
        </w:rPr>
        <w:t>от «</w:t>
      </w:r>
      <w:r w:rsidRPr="00B92287">
        <w:rPr>
          <w:szCs w:val="24"/>
        </w:rPr>
        <w:t>20» июня</w:t>
      </w:r>
      <w:r w:rsidRPr="00B92287">
        <w:rPr>
          <w:szCs w:val="24"/>
        </w:rPr>
        <w:t xml:space="preserve"> 2023 г. №15</w:t>
      </w:r>
    </w:p>
    <w:p w:rsidR="00B92287" w:rsidRPr="00B92287" w:rsidRDefault="00B92287" w:rsidP="00B92287">
      <w:pPr>
        <w:spacing w:line="276" w:lineRule="auto"/>
        <w:jc w:val="right"/>
        <w:rPr>
          <w:sz w:val="24"/>
          <w:szCs w:val="24"/>
        </w:rPr>
      </w:pPr>
    </w:p>
    <w:p w:rsidR="00B92287" w:rsidRPr="00B92287" w:rsidRDefault="00B92287" w:rsidP="00B92287">
      <w:pPr>
        <w:spacing w:line="276" w:lineRule="auto"/>
        <w:jc w:val="right"/>
        <w:rPr>
          <w:sz w:val="24"/>
          <w:szCs w:val="24"/>
        </w:rPr>
      </w:pPr>
      <w:r w:rsidRPr="00B92287">
        <w:rPr>
          <w:sz w:val="24"/>
          <w:szCs w:val="24"/>
        </w:rPr>
        <w:t xml:space="preserve">«Приложение </w:t>
      </w:r>
    </w:p>
    <w:p w:rsidR="00B92287" w:rsidRPr="00B92287" w:rsidRDefault="00B92287" w:rsidP="00B92287">
      <w:pPr>
        <w:spacing w:line="276" w:lineRule="auto"/>
        <w:jc w:val="right"/>
        <w:rPr>
          <w:sz w:val="24"/>
          <w:szCs w:val="24"/>
        </w:rPr>
      </w:pPr>
      <w:r w:rsidRPr="00B92287">
        <w:rPr>
          <w:sz w:val="24"/>
          <w:szCs w:val="24"/>
        </w:rPr>
        <w:t xml:space="preserve">к Решению Совета Зональненского сельского поселения </w:t>
      </w:r>
    </w:p>
    <w:p w:rsidR="00B92287" w:rsidRPr="00B92287" w:rsidRDefault="00B92287" w:rsidP="00B92287">
      <w:pPr>
        <w:spacing w:line="276" w:lineRule="auto"/>
        <w:jc w:val="right"/>
        <w:rPr>
          <w:sz w:val="24"/>
          <w:szCs w:val="24"/>
        </w:rPr>
      </w:pPr>
      <w:r w:rsidRPr="00B92287">
        <w:rPr>
          <w:sz w:val="24"/>
          <w:szCs w:val="24"/>
        </w:rPr>
        <w:t xml:space="preserve">от 12 августа 2015 </w:t>
      </w:r>
      <w:r w:rsidRPr="00B92287">
        <w:rPr>
          <w:sz w:val="24"/>
          <w:szCs w:val="24"/>
        </w:rPr>
        <w:t>года №</w:t>
      </w:r>
      <w:r w:rsidRPr="00B92287">
        <w:rPr>
          <w:sz w:val="24"/>
          <w:szCs w:val="24"/>
        </w:rPr>
        <w:t xml:space="preserve"> 51</w:t>
      </w:r>
    </w:p>
    <w:p w:rsidR="00B92287" w:rsidRPr="00B92287" w:rsidRDefault="00B92287" w:rsidP="00B92287">
      <w:pPr>
        <w:pStyle w:val="af3"/>
        <w:jc w:val="right"/>
        <w:rPr>
          <w:szCs w:val="24"/>
        </w:rPr>
      </w:pPr>
    </w:p>
    <w:p w:rsidR="00B92287" w:rsidRPr="00B92287" w:rsidRDefault="00B92287" w:rsidP="00B92287">
      <w:pPr>
        <w:pStyle w:val="af3"/>
        <w:jc w:val="right"/>
        <w:rPr>
          <w:szCs w:val="24"/>
        </w:rPr>
      </w:pPr>
    </w:p>
    <w:p w:rsidR="00B92287" w:rsidRPr="00B92287" w:rsidRDefault="00B92287" w:rsidP="00B92287">
      <w:pPr>
        <w:pStyle w:val="af3"/>
        <w:rPr>
          <w:szCs w:val="24"/>
        </w:rPr>
      </w:pPr>
    </w:p>
    <w:p w:rsidR="00B92287" w:rsidRPr="00B92287" w:rsidRDefault="00B92287" w:rsidP="00B92287">
      <w:pPr>
        <w:pStyle w:val="af3"/>
        <w:rPr>
          <w:szCs w:val="24"/>
        </w:rPr>
      </w:pPr>
    </w:p>
    <w:p w:rsidR="00B92287" w:rsidRPr="00B92287" w:rsidRDefault="00B92287" w:rsidP="00B92287">
      <w:pPr>
        <w:pStyle w:val="af3"/>
        <w:jc w:val="center"/>
        <w:rPr>
          <w:szCs w:val="24"/>
        </w:rPr>
      </w:pPr>
      <w:r w:rsidRPr="00B92287">
        <w:rPr>
          <w:szCs w:val="24"/>
        </w:rPr>
        <w:t xml:space="preserve">Норма площади жилого помещения </w:t>
      </w:r>
    </w:p>
    <w:p w:rsidR="00B92287" w:rsidRPr="00B92287" w:rsidRDefault="00B92287" w:rsidP="00B92287">
      <w:pPr>
        <w:pStyle w:val="af3"/>
        <w:jc w:val="center"/>
        <w:rPr>
          <w:szCs w:val="24"/>
        </w:rPr>
      </w:pPr>
      <w:r w:rsidRPr="00B92287">
        <w:rPr>
          <w:szCs w:val="24"/>
        </w:rPr>
        <w:t xml:space="preserve">и нормы предоставления жилого помещения </w:t>
      </w:r>
    </w:p>
    <w:p w:rsidR="00B92287" w:rsidRPr="00B92287" w:rsidRDefault="00B92287" w:rsidP="00B92287">
      <w:pPr>
        <w:pStyle w:val="af3"/>
        <w:jc w:val="center"/>
        <w:rPr>
          <w:szCs w:val="24"/>
        </w:rPr>
      </w:pPr>
      <w:r w:rsidRPr="00B92287">
        <w:rPr>
          <w:szCs w:val="24"/>
        </w:rPr>
        <w:t>по договору специализированного жилого помещения</w:t>
      </w:r>
    </w:p>
    <w:p w:rsidR="00B92287" w:rsidRPr="00B92287" w:rsidRDefault="00B92287" w:rsidP="00B92287">
      <w:pPr>
        <w:pStyle w:val="af3"/>
        <w:jc w:val="both"/>
        <w:rPr>
          <w:szCs w:val="24"/>
        </w:rPr>
      </w:pPr>
    </w:p>
    <w:p w:rsidR="00B92287" w:rsidRPr="00B92287" w:rsidRDefault="00B92287" w:rsidP="00B92287">
      <w:pPr>
        <w:pStyle w:val="af3"/>
        <w:ind w:firstLine="709"/>
        <w:jc w:val="both"/>
        <w:rPr>
          <w:szCs w:val="24"/>
        </w:rPr>
      </w:pPr>
      <w:r w:rsidRPr="00B92287">
        <w:rPr>
          <w:szCs w:val="24"/>
        </w:rPr>
        <w:t>Установить норму предоставления общей площади жилого помещения по договору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 в размере не менее:</w:t>
      </w:r>
    </w:p>
    <w:p w:rsidR="00B92287" w:rsidRPr="00B92287" w:rsidRDefault="00B92287" w:rsidP="00B92287">
      <w:pPr>
        <w:pStyle w:val="af3"/>
        <w:ind w:firstLine="709"/>
        <w:jc w:val="both"/>
        <w:rPr>
          <w:szCs w:val="24"/>
        </w:rPr>
      </w:pPr>
      <w:r w:rsidRPr="00B92287">
        <w:rPr>
          <w:szCs w:val="24"/>
        </w:rPr>
        <w:t>- 33 кв.м общей площади.»</w:t>
      </w:r>
    </w:p>
    <w:p w:rsidR="00B92287" w:rsidRPr="00B92287" w:rsidRDefault="00B92287" w:rsidP="00B92287">
      <w:pPr>
        <w:spacing w:line="276" w:lineRule="auto"/>
        <w:jc w:val="right"/>
        <w:rPr>
          <w:sz w:val="21"/>
          <w:szCs w:val="21"/>
        </w:rPr>
      </w:pPr>
    </w:p>
    <w:p w:rsidR="00B92287" w:rsidRPr="00B92287" w:rsidRDefault="00B92287" w:rsidP="00B92287">
      <w:pPr>
        <w:spacing w:line="276" w:lineRule="auto"/>
        <w:jc w:val="right"/>
        <w:rPr>
          <w:sz w:val="21"/>
          <w:szCs w:val="21"/>
        </w:rPr>
      </w:pPr>
    </w:p>
    <w:p w:rsidR="00B92287" w:rsidRPr="00B92287" w:rsidRDefault="00B92287" w:rsidP="00B92287">
      <w:pPr>
        <w:spacing w:line="276" w:lineRule="auto"/>
        <w:jc w:val="right"/>
        <w:rPr>
          <w:sz w:val="21"/>
          <w:szCs w:val="21"/>
        </w:rPr>
      </w:pPr>
    </w:p>
    <w:p w:rsidR="00B92287" w:rsidRPr="00B92287" w:rsidRDefault="00B92287" w:rsidP="00B92287">
      <w:pPr>
        <w:jc w:val="right"/>
        <w:rPr>
          <w:i/>
          <w:sz w:val="21"/>
          <w:szCs w:val="21"/>
        </w:rPr>
      </w:pPr>
    </w:p>
    <w:p w:rsidR="00B92287" w:rsidRPr="00B92287" w:rsidRDefault="00B92287" w:rsidP="00B92287">
      <w:pPr>
        <w:jc w:val="right"/>
        <w:rPr>
          <w:i/>
          <w:sz w:val="21"/>
          <w:szCs w:val="21"/>
        </w:rPr>
      </w:pPr>
    </w:p>
    <w:p w:rsidR="00B92287" w:rsidRPr="00B92287" w:rsidRDefault="00B92287" w:rsidP="00B92287">
      <w:pPr>
        <w:jc w:val="right"/>
        <w:rPr>
          <w:i/>
          <w:sz w:val="21"/>
          <w:szCs w:val="21"/>
        </w:rPr>
      </w:pPr>
    </w:p>
    <w:p w:rsidR="00B92287" w:rsidRPr="00B92287" w:rsidRDefault="00B92287" w:rsidP="00B92287">
      <w:pPr>
        <w:jc w:val="right"/>
        <w:rPr>
          <w:i/>
          <w:sz w:val="21"/>
          <w:szCs w:val="21"/>
        </w:rPr>
      </w:pPr>
    </w:p>
    <w:p w:rsidR="00B92287" w:rsidRPr="00B92287" w:rsidRDefault="00B92287" w:rsidP="00B92287">
      <w:pPr>
        <w:jc w:val="right"/>
        <w:rPr>
          <w:i/>
          <w:sz w:val="21"/>
          <w:szCs w:val="21"/>
        </w:rPr>
      </w:pPr>
    </w:p>
    <w:p w:rsidR="00B92287" w:rsidRPr="00B92287" w:rsidRDefault="00B92287" w:rsidP="00B92287">
      <w:pPr>
        <w:jc w:val="right"/>
        <w:rPr>
          <w:i/>
          <w:sz w:val="21"/>
          <w:szCs w:val="21"/>
        </w:rPr>
      </w:pPr>
    </w:p>
    <w:p w:rsidR="00B92287" w:rsidRPr="00B92287" w:rsidRDefault="00B92287" w:rsidP="00B92287">
      <w:pPr>
        <w:jc w:val="right"/>
        <w:rPr>
          <w:i/>
          <w:sz w:val="21"/>
          <w:szCs w:val="21"/>
        </w:rPr>
      </w:pPr>
    </w:p>
    <w:p w:rsidR="00B92287" w:rsidRPr="00B92287" w:rsidRDefault="00B92287" w:rsidP="00B92287">
      <w:pPr>
        <w:jc w:val="right"/>
        <w:rPr>
          <w:i/>
          <w:sz w:val="21"/>
          <w:szCs w:val="21"/>
        </w:rPr>
      </w:pPr>
    </w:p>
    <w:p w:rsidR="00B92287" w:rsidRPr="00B92287" w:rsidRDefault="00B92287" w:rsidP="00B92287">
      <w:pPr>
        <w:jc w:val="right"/>
        <w:rPr>
          <w:i/>
          <w:sz w:val="21"/>
          <w:szCs w:val="21"/>
        </w:rPr>
      </w:pPr>
    </w:p>
    <w:p w:rsidR="00B92287" w:rsidRPr="00B92287" w:rsidRDefault="00B92287" w:rsidP="00B92287">
      <w:pPr>
        <w:jc w:val="right"/>
        <w:rPr>
          <w:i/>
          <w:sz w:val="21"/>
          <w:szCs w:val="21"/>
        </w:rPr>
      </w:pPr>
    </w:p>
    <w:p w:rsidR="00B92287" w:rsidRPr="00B92287" w:rsidRDefault="00B92287" w:rsidP="00B92287">
      <w:pPr>
        <w:jc w:val="right"/>
        <w:rPr>
          <w:i/>
          <w:sz w:val="21"/>
          <w:szCs w:val="21"/>
        </w:rPr>
      </w:pPr>
    </w:p>
    <w:p w:rsidR="00B92287" w:rsidRPr="00B92287" w:rsidRDefault="00B92287" w:rsidP="00B92287">
      <w:pPr>
        <w:jc w:val="right"/>
        <w:rPr>
          <w:i/>
          <w:sz w:val="21"/>
          <w:szCs w:val="21"/>
        </w:rPr>
      </w:pPr>
    </w:p>
    <w:p w:rsidR="00B92287" w:rsidRPr="00B92287" w:rsidRDefault="00B92287" w:rsidP="00B92287">
      <w:pPr>
        <w:jc w:val="right"/>
        <w:rPr>
          <w:i/>
          <w:sz w:val="21"/>
          <w:szCs w:val="21"/>
        </w:rPr>
      </w:pPr>
    </w:p>
    <w:p w:rsidR="00B92287" w:rsidRPr="00B92287" w:rsidRDefault="00B92287" w:rsidP="00B92287">
      <w:pPr>
        <w:jc w:val="right"/>
        <w:rPr>
          <w:i/>
          <w:sz w:val="21"/>
          <w:szCs w:val="21"/>
        </w:rPr>
      </w:pPr>
    </w:p>
    <w:p w:rsidR="00B92287" w:rsidRPr="00B92287" w:rsidRDefault="00B92287" w:rsidP="00B92287">
      <w:pPr>
        <w:jc w:val="right"/>
        <w:rPr>
          <w:i/>
          <w:sz w:val="21"/>
          <w:szCs w:val="21"/>
        </w:rPr>
      </w:pPr>
    </w:p>
    <w:p w:rsidR="00B92287" w:rsidRPr="00B92287" w:rsidRDefault="00B92287" w:rsidP="00B92287">
      <w:pPr>
        <w:jc w:val="right"/>
        <w:rPr>
          <w:i/>
          <w:sz w:val="21"/>
          <w:szCs w:val="21"/>
        </w:rPr>
      </w:pPr>
    </w:p>
    <w:p w:rsidR="00B92287" w:rsidRPr="00B92287" w:rsidRDefault="00B92287" w:rsidP="00B92287">
      <w:pPr>
        <w:jc w:val="right"/>
        <w:rPr>
          <w:i/>
          <w:sz w:val="21"/>
          <w:szCs w:val="21"/>
        </w:rPr>
      </w:pPr>
    </w:p>
    <w:p w:rsidR="00B92287" w:rsidRPr="00B92287" w:rsidRDefault="00B92287" w:rsidP="00B92287">
      <w:pPr>
        <w:jc w:val="right"/>
        <w:rPr>
          <w:i/>
          <w:sz w:val="21"/>
          <w:szCs w:val="21"/>
        </w:rPr>
      </w:pPr>
    </w:p>
    <w:p w:rsidR="00D96EEA" w:rsidRPr="00B92287" w:rsidRDefault="00D96EEA" w:rsidP="004A6439">
      <w:pPr>
        <w:ind w:hanging="180"/>
        <w:jc w:val="center"/>
        <w:rPr>
          <w:rFonts w:eastAsia="Calibri"/>
          <w:b/>
          <w:sz w:val="21"/>
          <w:szCs w:val="21"/>
          <w:lang w:eastAsia="en-US"/>
        </w:rPr>
      </w:pPr>
    </w:p>
    <w:sectPr w:rsidR="00D96EEA" w:rsidRPr="00B92287" w:rsidSect="00042A6F">
      <w:headerReference w:type="first" r:id="rId10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746" w:rsidRDefault="00882746">
      <w:r>
        <w:separator/>
      </w:r>
    </w:p>
  </w:endnote>
  <w:endnote w:type="continuationSeparator" w:id="0">
    <w:p w:rsidR="00882746" w:rsidRDefault="0088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746" w:rsidRDefault="00882746">
      <w:r>
        <w:separator/>
      </w:r>
    </w:p>
  </w:footnote>
  <w:footnote w:type="continuationSeparator" w:id="0">
    <w:p w:rsidR="00882746" w:rsidRDefault="00882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087F06"/>
    <w:multiLevelType w:val="hybridMultilevel"/>
    <w:tmpl w:val="E6222DCC"/>
    <w:lvl w:ilvl="0" w:tplc="8A429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A38FE"/>
    <w:multiLevelType w:val="hybridMultilevel"/>
    <w:tmpl w:val="9C6A1316"/>
    <w:lvl w:ilvl="0" w:tplc="67BC0DB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5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0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14"/>
  </w:num>
  <w:num w:numId="5">
    <w:abstractNumId w:val="32"/>
  </w:num>
  <w:num w:numId="6">
    <w:abstractNumId w:val="11"/>
  </w:num>
  <w:num w:numId="7">
    <w:abstractNumId w:val="1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7"/>
  </w:num>
  <w:num w:numId="15">
    <w:abstractNumId w:val="12"/>
  </w:num>
  <w:num w:numId="16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1"/>
  </w:num>
  <w:num w:numId="19">
    <w:abstractNumId w:val="29"/>
  </w:num>
  <w:num w:numId="20">
    <w:abstractNumId w:val="2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"/>
  </w:num>
  <w:num w:numId="24">
    <w:abstractNumId w:val="6"/>
  </w:num>
  <w:num w:numId="25">
    <w:abstractNumId w:val="25"/>
  </w:num>
  <w:num w:numId="26">
    <w:abstractNumId w:val="1"/>
  </w:num>
  <w:num w:numId="27">
    <w:abstractNumId w:val="5"/>
  </w:num>
  <w:num w:numId="28">
    <w:abstractNumId w:val="13"/>
  </w:num>
  <w:num w:numId="29">
    <w:abstractNumId w:val="28"/>
  </w:num>
  <w:num w:numId="30">
    <w:abstractNumId w:val="8"/>
  </w:num>
  <w:num w:numId="31">
    <w:abstractNumId w:val="31"/>
  </w:num>
  <w:num w:numId="32">
    <w:abstractNumId w:val="30"/>
  </w:num>
  <w:num w:numId="33">
    <w:abstractNumId w:val="4"/>
  </w:num>
  <w:num w:numId="34">
    <w:abstractNumId w:val="23"/>
  </w:num>
  <w:num w:numId="3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17EA1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0363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9C5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C533F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6145E"/>
    <w:rsid w:val="00462FFB"/>
    <w:rsid w:val="00466FD0"/>
    <w:rsid w:val="00470839"/>
    <w:rsid w:val="00471227"/>
    <w:rsid w:val="0047565C"/>
    <w:rsid w:val="00480550"/>
    <w:rsid w:val="00483CF3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12F"/>
    <w:rsid w:val="0087428C"/>
    <w:rsid w:val="00875A6D"/>
    <w:rsid w:val="008802EB"/>
    <w:rsid w:val="00880FAB"/>
    <w:rsid w:val="00882746"/>
    <w:rsid w:val="008869EA"/>
    <w:rsid w:val="00886A62"/>
    <w:rsid w:val="00886D23"/>
    <w:rsid w:val="0089105A"/>
    <w:rsid w:val="008958A8"/>
    <w:rsid w:val="00896794"/>
    <w:rsid w:val="00897300"/>
    <w:rsid w:val="008A107C"/>
    <w:rsid w:val="008A56A7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85451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B5C8C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2287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B611D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0A9D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EEA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1896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2C7337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9D8E2-53B8-4CD9-BA75-B206C8B9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17</cp:revision>
  <cp:lastPrinted>2023-06-29T02:38:00Z</cp:lastPrinted>
  <dcterms:created xsi:type="dcterms:W3CDTF">2023-04-26T03:19:00Z</dcterms:created>
  <dcterms:modified xsi:type="dcterms:W3CDTF">2023-06-29T02:39:00Z</dcterms:modified>
</cp:coreProperties>
</file>