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635D33">
        <w:rPr>
          <w:sz w:val="24"/>
          <w:szCs w:val="24"/>
        </w:rPr>
        <w:t>№ 34/2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F18F0">
        <w:rPr>
          <w:sz w:val="24"/>
          <w:szCs w:val="24"/>
        </w:rPr>
        <w:t>14.07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35D33" w:rsidRPr="007645A7" w:rsidRDefault="00635D33" w:rsidP="00635D33">
      <w:pPr>
        <w:rPr>
          <w:sz w:val="24"/>
          <w:szCs w:val="24"/>
        </w:rPr>
      </w:pPr>
    </w:p>
    <w:p w:rsidR="00635D33" w:rsidRPr="007645A7" w:rsidRDefault="00635D33" w:rsidP="00635D33">
      <w:pPr>
        <w:jc w:val="center"/>
        <w:rPr>
          <w:b/>
          <w:sz w:val="24"/>
          <w:szCs w:val="24"/>
        </w:rPr>
      </w:pPr>
      <w:proofErr w:type="gramStart"/>
      <w:r w:rsidRPr="007645A7">
        <w:rPr>
          <w:b/>
          <w:sz w:val="24"/>
          <w:szCs w:val="24"/>
        </w:rPr>
        <w:t>П</w:t>
      </w:r>
      <w:proofErr w:type="gramEnd"/>
      <w:r w:rsidRPr="007645A7">
        <w:rPr>
          <w:b/>
          <w:sz w:val="24"/>
          <w:szCs w:val="24"/>
        </w:rPr>
        <w:t xml:space="preserve"> О С Т А Н О В Л Е Н И Е</w:t>
      </w:r>
    </w:p>
    <w:p w:rsidR="00635D33" w:rsidRPr="007645A7" w:rsidRDefault="00635D33" w:rsidP="00635D33">
      <w:pPr>
        <w:rPr>
          <w:b/>
          <w:sz w:val="24"/>
          <w:szCs w:val="24"/>
        </w:rPr>
      </w:pPr>
    </w:p>
    <w:p w:rsidR="00635D33" w:rsidRPr="007645A7" w:rsidRDefault="00635D33" w:rsidP="00635D33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>
        <w:rPr>
          <w:sz w:val="24"/>
          <w:szCs w:val="24"/>
        </w:rPr>
        <w:t>14</w:t>
      </w:r>
      <w:r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июля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022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</w:t>
      </w:r>
      <w:r w:rsidRPr="007645A7">
        <w:rPr>
          <w:sz w:val="24"/>
          <w:szCs w:val="24"/>
        </w:rPr>
        <w:t xml:space="preserve">№ </w:t>
      </w:r>
      <w:r>
        <w:rPr>
          <w:sz w:val="24"/>
          <w:szCs w:val="24"/>
        </w:rPr>
        <w:t>223</w:t>
      </w:r>
    </w:p>
    <w:p w:rsidR="00635D33" w:rsidRPr="007645A7" w:rsidRDefault="00635D33" w:rsidP="00635D33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635D33" w:rsidRPr="007645A7" w:rsidTr="004F49E9">
        <w:trPr>
          <w:trHeight w:val="853"/>
        </w:trPr>
        <w:tc>
          <w:tcPr>
            <w:tcW w:w="5868" w:type="dxa"/>
            <w:shd w:val="clear" w:color="auto" w:fill="auto"/>
          </w:tcPr>
          <w:p w:rsidR="00635D33" w:rsidRDefault="00635D33" w:rsidP="004F4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статуса единой теплоснабжающей организации 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Зональненское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635D33" w:rsidRDefault="00635D33" w:rsidP="004F49E9">
            <w:pPr>
              <w:jc w:val="both"/>
              <w:rPr>
                <w:sz w:val="24"/>
                <w:szCs w:val="24"/>
              </w:rPr>
            </w:pPr>
          </w:p>
          <w:p w:rsidR="00635D33" w:rsidRPr="007645A7" w:rsidRDefault="00635D33" w:rsidP="004F49E9">
            <w:pPr>
              <w:jc w:val="both"/>
              <w:rPr>
                <w:sz w:val="24"/>
                <w:szCs w:val="24"/>
              </w:rPr>
            </w:pPr>
          </w:p>
        </w:tc>
      </w:tr>
    </w:tbl>
    <w:p w:rsidR="00635D33" w:rsidRDefault="00635D33" w:rsidP="00635D33">
      <w:pPr>
        <w:spacing w:line="276" w:lineRule="auto"/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      </w:t>
      </w:r>
      <w:proofErr w:type="gramStart"/>
      <w:r w:rsidRPr="00FF74C9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Pr="00793E80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793E80">
        <w:rPr>
          <w:sz w:val="24"/>
          <w:szCs w:val="24"/>
        </w:rPr>
        <w:t xml:space="preserve"> Томской области от 17.11.2014 N 152-ОЗ "О закреплении отдельных вопросов местного значения за сельскими поселениями Томской области" </w:t>
      </w:r>
      <w:r>
        <w:rPr>
          <w:sz w:val="24"/>
          <w:szCs w:val="24"/>
        </w:rPr>
        <w:t xml:space="preserve"> </w:t>
      </w:r>
      <w:r w:rsidRPr="00793E80">
        <w:rPr>
          <w:sz w:val="24"/>
          <w:szCs w:val="24"/>
        </w:rPr>
        <w:t>Федеральным за</w:t>
      </w:r>
      <w:r>
        <w:rPr>
          <w:sz w:val="24"/>
          <w:szCs w:val="24"/>
        </w:rPr>
        <w:t>коном от 27.072010 г. №190-ФЗ «</w:t>
      </w:r>
      <w:r w:rsidRPr="00793E80">
        <w:rPr>
          <w:sz w:val="24"/>
          <w:szCs w:val="24"/>
        </w:rPr>
        <w:t>О теплоснабжении», Постановлением Правительства Российской Федера</w:t>
      </w:r>
      <w:r>
        <w:rPr>
          <w:sz w:val="24"/>
          <w:szCs w:val="24"/>
        </w:rPr>
        <w:t>ции от 22.02.2012 г.  №154 «</w:t>
      </w:r>
      <w:r w:rsidRPr="00793E80">
        <w:rPr>
          <w:sz w:val="24"/>
          <w:szCs w:val="24"/>
        </w:rPr>
        <w:t>О требованиях к схемам теплоснабжения, порядку их разработки и</w:t>
      </w:r>
      <w:proofErr w:type="gramEnd"/>
      <w:r w:rsidRPr="00793E80">
        <w:rPr>
          <w:sz w:val="24"/>
          <w:szCs w:val="24"/>
        </w:rPr>
        <w:t xml:space="preserve"> утверждения»</w:t>
      </w:r>
      <w:r>
        <w:rPr>
          <w:sz w:val="24"/>
          <w:szCs w:val="24"/>
        </w:rPr>
        <w:t>, Уставом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поселение», рассмотрев заявку МУП Томского района «</w:t>
      </w:r>
      <w:proofErr w:type="spellStart"/>
      <w:r>
        <w:rPr>
          <w:sz w:val="24"/>
          <w:szCs w:val="24"/>
        </w:rPr>
        <w:t>Технополигон</w:t>
      </w:r>
      <w:proofErr w:type="spellEnd"/>
      <w:r>
        <w:rPr>
          <w:sz w:val="24"/>
          <w:szCs w:val="24"/>
        </w:rPr>
        <w:t>»,</w:t>
      </w:r>
    </w:p>
    <w:p w:rsidR="00635D33" w:rsidRPr="007645A7" w:rsidRDefault="00635D33" w:rsidP="00635D33">
      <w:pPr>
        <w:spacing w:line="276" w:lineRule="auto"/>
        <w:jc w:val="both"/>
        <w:rPr>
          <w:sz w:val="24"/>
          <w:szCs w:val="24"/>
        </w:rPr>
      </w:pPr>
    </w:p>
    <w:p w:rsidR="00635D33" w:rsidRDefault="00635D33" w:rsidP="00635D33">
      <w:pPr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ПОСТАНОВЛЯЮ:</w:t>
      </w:r>
    </w:p>
    <w:p w:rsidR="00635D33" w:rsidRPr="00620FD2" w:rsidRDefault="00635D33" w:rsidP="00635D33">
      <w:pPr>
        <w:ind w:firstLine="567"/>
        <w:rPr>
          <w:b/>
          <w:sz w:val="24"/>
          <w:szCs w:val="24"/>
        </w:rPr>
      </w:pPr>
    </w:p>
    <w:p w:rsidR="00635D33" w:rsidRPr="009F13DB" w:rsidRDefault="00635D33" w:rsidP="00635D33">
      <w:pPr>
        <w:numPr>
          <w:ilvl w:val="0"/>
          <w:numId w:val="2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F352ED">
        <w:rPr>
          <w:sz w:val="24"/>
          <w:szCs w:val="24"/>
        </w:rPr>
        <w:t>Присвоить МУП Томского района «</w:t>
      </w:r>
      <w:proofErr w:type="spellStart"/>
      <w:r w:rsidRPr="00F352ED">
        <w:rPr>
          <w:sz w:val="24"/>
          <w:szCs w:val="24"/>
        </w:rPr>
        <w:t>Технополигон</w:t>
      </w:r>
      <w:proofErr w:type="spellEnd"/>
      <w:r w:rsidRPr="00F352ED">
        <w:rPr>
          <w:sz w:val="24"/>
          <w:szCs w:val="24"/>
        </w:rPr>
        <w:t>» статус единой теплоснабжающей организации в МО «</w:t>
      </w:r>
      <w:proofErr w:type="spellStart"/>
      <w:r w:rsidRPr="00F352ED">
        <w:rPr>
          <w:sz w:val="24"/>
          <w:szCs w:val="24"/>
        </w:rPr>
        <w:t>Зональненское</w:t>
      </w:r>
      <w:proofErr w:type="spellEnd"/>
      <w:r w:rsidRPr="00F352ED">
        <w:rPr>
          <w:sz w:val="24"/>
          <w:szCs w:val="24"/>
        </w:rPr>
        <w:t xml:space="preserve"> сельское поселение» в зоне деятельности</w:t>
      </w:r>
      <w:r>
        <w:rPr>
          <w:sz w:val="24"/>
          <w:szCs w:val="24"/>
        </w:rPr>
        <w:t xml:space="preserve"> с кодом 02</w:t>
      </w:r>
      <w:r w:rsidRPr="009F13DB">
        <w:rPr>
          <w:sz w:val="24"/>
          <w:szCs w:val="24"/>
        </w:rPr>
        <w:t xml:space="preserve">, присвоенный в актуализированной «Схеме теплоснабжения </w:t>
      </w:r>
      <w:proofErr w:type="spellStart"/>
      <w:r w:rsidRPr="009F13DB">
        <w:rPr>
          <w:sz w:val="24"/>
          <w:szCs w:val="24"/>
        </w:rPr>
        <w:t>Зональненского</w:t>
      </w:r>
      <w:proofErr w:type="spellEnd"/>
      <w:r w:rsidRPr="009F13DB">
        <w:rPr>
          <w:sz w:val="24"/>
          <w:szCs w:val="24"/>
        </w:rPr>
        <w:t xml:space="preserve"> сельского поселения Томского района Томской области до 2036 года. Актуализация на 2022 год», </w:t>
      </w:r>
      <w:proofErr w:type="gramStart"/>
      <w:r w:rsidRPr="009F13DB">
        <w:rPr>
          <w:sz w:val="24"/>
          <w:szCs w:val="24"/>
        </w:rPr>
        <w:t>утвержденной</w:t>
      </w:r>
      <w:proofErr w:type="gramEnd"/>
      <w:r w:rsidRPr="009F13DB">
        <w:rPr>
          <w:sz w:val="24"/>
          <w:szCs w:val="24"/>
        </w:rPr>
        <w:t xml:space="preserve"> Постановлением №166 от 16.06.2021г. </w:t>
      </w:r>
    </w:p>
    <w:p w:rsidR="00635D33" w:rsidRDefault="00635D33" w:rsidP="00635D33">
      <w:pPr>
        <w:numPr>
          <w:ilvl w:val="0"/>
          <w:numId w:val="24"/>
        </w:numPr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F352ED">
        <w:rPr>
          <w:sz w:val="24"/>
          <w:szCs w:val="24"/>
        </w:rPr>
        <w:t>Разместить постановление</w:t>
      </w:r>
      <w:proofErr w:type="gramEnd"/>
      <w:r w:rsidRPr="00F352ED">
        <w:rPr>
          <w:sz w:val="24"/>
          <w:szCs w:val="24"/>
        </w:rPr>
        <w:t xml:space="preserve"> в официальном печатном издании </w:t>
      </w:r>
      <w:proofErr w:type="spellStart"/>
      <w:r w:rsidRPr="00F352ED">
        <w:rPr>
          <w:sz w:val="24"/>
          <w:szCs w:val="24"/>
        </w:rPr>
        <w:t>Зональненского</w:t>
      </w:r>
      <w:proofErr w:type="spellEnd"/>
      <w:r w:rsidRPr="00F352ED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F352ED">
        <w:rPr>
          <w:sz w:val="24"/>
          <w:szCs w:val="24"/>
        </w:rPr>
        <w:t>Зональненского</w:t>
      </w:r>
      <w:proofErr w:type="spellEnd"/>
      <w:r w:rsidRPr="00F352ED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F352ED">
        <w:rPr>
          <w:sz w:val="24"/>
          <w:szCs w:val="24"/>
        </w:rPr>
        <w:t>Зональненское</w:t>
      </w:r>
      <w:proofErr w:type="spellEnd"/>
      <w:r w:rsidRPr="00F352ED">
        <w:rPr>
          <w:sz w:val="24"/>
          <w:szCs w:val="24"/>
        </w:rPr>
        <w:t xml:space="preserve"> сельское поселение» (</w:t>
      </w:r>
      <w:hyperlink r:id="rId9" w:history="1">
        <w:r w:rsidRPr="00F352ED">
          <w:rPr>
            <w:rStyle w:val="aa"/>
            <w:sz w:val="24"/>
            <w:szCs w:val="24"/>
          </w:rPr>
          <w:t>www.admzsp.ru</w:t>
        </w:r>
      </w:hyperlink>
      <w:r w:rsidRPr="00F352ED">
        <w:rPr>
          <w:sz w:val="24"/>
          <w:szCs w:val="24"/>
        </w:rPr>
        <w:t>).</w:t>
      </w:r>
    </w:p>
    <w:p w:rsidR="00635D33" w:rsidRPr="006540DD" w:rsidRDefault="00635D33" w:rsidP="00635D33">
      <w:pPr>
        <w:numPr>
          <w:ilvl w:val="0"/>
          <w:numId w:val="24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6540D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35D33" w:rsidRPr="00CF07B9" w:rsidRDefault="00635D33" w:rsidP="00635D33">
      <w:pPr>
        <w:numPr>
          <w:ilvl w:val="0"/>
          <w:numId w:val="24"/>
        </w:numPr>
        <w:spacing w:line="276" w:lineRule="auto"/>
        <w:ind w:left="0" w:firstLine="360"/>
        <w:jc w:val="both"/>
        <w:rPr>
          <w:sz w:val="24"/>
          <w:szCs w:val="24"/>
        </w:rPr>
      </w:pPr>
      <w:proofErr w:type="gramStart"/>
      <w:r w:rsidRPr="00CF07B9">
        <w:rPr>
          <w:sz w:val="24"/>
          <w:szCs w:val="24"/>
        </w:rPr>
        <w:t>Контроль за</w:t>
      </w:r>
      <w:proofErr w:type="gramEnd"/>
      <w:r w:rsidRPr="00CF07B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35D33" w:rsidRDefault="00635D33" w:rsidP="00635D33">
      <w:pPr>
        <w:spacing w:line="276" w:lineRule="auto"/>
        <w:jc w:val="both"/>
        <w:rPr>
          <w:sz w:val="24"/>
          <w:szCs w:val="24"/>
        </w:rPr>
      </w:pPr>
    </w:p>
    <w:p w:rsidR="00635D33" w:rsidRPr="009500E6" w:rsidRDefault="00635D33" w:rsidP="00635D33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Pr="009500E6">
        <w:rPr>
          <w:sz w:val="24"/>
          <w:szCs w:val="24"/>
        </w:rPr>
        <w:t xml:space="preserve"> поселения                                                        </w:t>
      </w:r>
    </w:p>
    <w:p w:rsidR="00635D33" w:rsidRDefault="00635D33" w:rsidP="00635D33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Pr="009500E6">
        <w:rPr>
          <w:sz w:val="24"/>
          <w:szCs w:val="24"/>
        </w:rPr>
        <w:t xml:space="preserve"> Администрации)                                                               </w:t>
      </w:r>
      <w:r>
        <w:rPr>
          <w:sz w:val="24"/>
          <w:szCs w:val="24"/>
        </w:rPr>
        <w:t xml:space="preserve">          </w:t>
      </w:r>
      <w:r w:rsidRPr="009500E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А.О. </w:t>
      </w:r>
      <w:proofErr w:type="spellStart"/>
      <w:r>
        <w:rPr>
          <w:sz w:val="24"/>
          <w:szCs w:val="24"/>
        </w:rPr>
        <w:t>Мазярова</w:t>
      </w:r>
      <w:proofErr w:type="spellEnd"/>
    </w:p>
    <w:p w:rsidR="00635D33" w:rsidRDefault="00635D33" w:rsidP="00635D33">
      <w:pPr>
        <w:rPr>
          <w:sz w:val="24"/>
          <w:szCs w:val="24"/>
        </w:rPr>
      </w:pP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8C" w:rsidRDefault="0051138C">
      <w:r>
        <w:separator/>
      </w:r>
    </w:p>
  </w:endnote>
  <w:endnote w:type="continuationSeparator" w:id="0">
    <w:p w:rsidR="0051138C" w:rsidRDefault="00511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8C" w:rsidRDefault="0051138C">
      <w:r>
        <w:separator/>
      </w:r>
    </w:p>
  </w:footnote>
  <w:footnote w:type="continuationSeparator" w:id="0">
    <w:p w:rsidR="0051138C" w:rsidRDefault="00511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0"/>
  </w:num>
  <w:num w:numId="5">
    <w:abstractNumId w:val="23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1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2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7A5B5-B664-4248-9327-7ABBA1AB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64</cp:revision>
  <cp:lastPrinted>2019-01-29T07:48:00Z</cp:lastPrinted>
  <dcterms:created xsi:type="dcterms:W3CDTF">2020-01-13T09:47:00Z</dcterms:created>
  <dcterms:modified xsi:type="dcterms:W3CDTF">2022-08-23T16:28:00Z</dcterms:modified>
</cp:coreProperties>
</file>