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B1FAB">
        <w:rPr>
          <w:sz w:val="24"/>
          <w:szCs w:val="24"/>
        </w:rPr>
        <w:t>12</w:t>
      </w:r>
      <w:r w:rsidR="002549A3">
        <w:rPr>
          <w:sz w:val="24"/>
          <w:szCs w:val="24"/>
        </w:rPr>
        <w:t>/у от</w:t>
      </w:r>
      <w:r w:rsidRPr="00BD2032">
        <w:rPr>
          <w:sz w:val="24"/>
          <w:szCs w:val="24"/>
        </w:rPr>
        <w:t xml:space="preserve"> </w:t>
      </w:r>
      <w:r w:rsidR="002549A3">
        <w:rPr>
          <w:sz w:val="24"/>
          <w:szCs w:val="24"/>
        </w:rPr>
        <w:t>10</w:t>
      </w:r>
      <w:r w:rsidR="00DB1FAB">
        <w:rPr>
          <w:sz w:val="24"/>
          <w:szCs w:val="24"/>
        </w:rPr>
        <w:t>.03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Default="001C237D" w:rsidP="001C237D">
      <w:pPr>
        <w:rPr>
          <w:sz w:val="22"/>
          <w:szCs w:val="22"/>
        </w:rPr>
      </w:pPr>
      <w:r w:rsidRPr="00DB1FAB">
        <w:rPr>
          <w:sz w:val="22"/>
          <w:szCs w:val="22"/>
        </w:rPr>
        <w:t>«</w:t>
      </w:r>
      <w:r w:rsidR="002549A3">
        <w:rPr>
          <w:sz w:val="22"/>
          <w:szCs w:val="22"/>
        </w:rPr>
        <w:t>10</w:t>
      </w:r>
      <w:r w:rsidRPr="00DB1FAB">
        <w:rPr>
          <w:sz w:val="22"/>
          <w:szCs w:val="22"/>
        </w:rPr>
        <w:t xml:space="preserve">» </w:t>
      </w:r>
      <w:r w:rsidR="00DB1FAB" w:rsidRPr="00DB1FAB">
        <w:rPr>
          <w:sz w:val="22"/>
          <w:szCs w:val="22"/>
        </w:rPr>
        <w:t>марта</w:t>
      </w:r>
      <w:r w:rsidRPr="00DB1FAB">
        <w:rPr>
          <w:sz w:val="22"/>
          <w:szCs w:val="22"/>
        </w:rPr>
        <w:t xml:space="preserve"> 2022 г.                                                               </w:t>
      </w:r>
      <w:r w:rsidRPr="00DB1FAB">
        <w:rPr>
          <w:sz w:val="22"/>
          <w:szCs w:val="22"/>
        </w:rPr>
        <w:tab/>
      </w:r>
      <w:r w:rsidRPr="00DB1FAB">
        <w:rPr>
          <w:sz w:val="22"/>
          <w:szCs w:val="22"/>
        </w:rPr>
        <w:tab/>
        <w:t xml:space="preserve">                     № </w:t>
      </w:r>
      <w:r w:rsidR="002549A3">
        <w:rPr>
          <w:sz w:val="22"/>
          <w:szCs w:val="22"/>
        </w:rPr>
        <w:t>59</w:t>
      </w:r>
    </w:p>
    <w:p w:rsidR="002549A3" w:rsidRPr="00DB1FAB" w:rsidRDefault="002549A3" w:rsidP="001C237D">
      <w:pPr>
        <w:rPr>
          <w:sz w:val="22"/>
          <w:szCs w:val="22"/>
        </w:rPr>
      </w:pPr>
    </w:p>
    <w:p w:rsidR="002549A3" w:rsidRPr="00616131" w:rsidRDefault="002549A3" w:rsidP="002549A3">
      <w:pPr>
        <w:ind w:left="-567" w:right="4392"/>
        <w:jc w:val="both"/>
        <w:rPr>
          <w:sz w:val="24"/>
          <w:szCs w:val="24"/>
        </w:rPr>
      </w:pPr>
      <w:bookmarkStart w:id="0" w:name="_GoBack"/>
      <w:r w:rsidRPr="00616131">
        <w:rPr>
          <w:sz w:val="24"/>
          <w:szCs w:val="24"/>
        </w:rPr>
        <w:t>О признании утратившим силу Постановления Администрации Зональненского сельского поселения от 22.02.2022 №52 «</w:t>
      </w:r>
      <w:hyperlink r:id="rId9" w:history="1">
        <w:r w:rsidRPr="00616131">
          <w:rPr>
            <w:sz w:val="24"/>
            <w:szCs w:val="24"/>
          </w:rPr>
          <w:t>Об организации публичных слушаний по проекту внесения изменений в "Схемы теплоснабжения Зональненского сельского поселения Томского муниципального района Томской области 2033 года Актуализация на 2022 год</w:t>
        </w:r>
      </w:hyperlink>
      <w:bookmarkEnd w:id="0"/>
      <w:r w:rsidRPr="00616131">
        <w:rPr>
          <w:sz w:val="24"/>
          <w:szCs w:val="24"/>
        </w:rPr>
        <w:t>»</w:t>
      </w:r>
    </w:p>
    <w:p w:rsidR="002549A3" w:rsidRDefault="002549A3" w:rsidP="002549A3">
      <w:pPr>
        <w:rPr>
          <w:sz w:val="24"/>
          <w:szCs w:val="24"/>
        </w:rPr>
      </w:pPr>
    </w:p>
    <w:p w:rsidR="002549A3" w:rsidRPr="00616131" w:rsidRDefault="002549A3" w:rsidP="002549A3">
      <w:pPr>
        <w:pStyle w:val="10"/>
        <w:shd w:val="clear" w:color="auto" w:fill="FFFFFF"/>
        <w:spacing w:before="161" w:after="161"/>
        <w:ind w:left="-567" w:firstLine="567"/>
        <w:jc w:val="both"/>
        <w:rPr>
          <w:b/>
          <w:sz w:val="24"/>
          <w:szCs w:val="24"/>
        </w:rPr>
      </w:pPr>
      <w:r w:rsidRPr="00616131">
        <w:rPr>
          <w:b/>
          <w:sz w:val="24"/>
          <w:szCs w:val="24"/>
        </w:rPr>
        <w:t>В связи с производственной необходимостью,</w:t>
      </w:r>
    </w:p>
    <w:p w:rsidR="002549A3" w:rsidRPr="00616131" w:rsidRDefault="002549A3" w:rsidP="002549A3">
      <w:pPr>
        <w:spacing w:line="276" w:lineRule="auto"/>
        <w:ind w:left="-567" w:firstLine="567"/>
        <w:jc w:val="both"/>
        <w:rPr>
          <w:b/>
          <w:sz w:val="24"/>
          <w:szCs w:val="24"/>
        </w:rPr>
      </w:pPr>
    </w:p>
    <w:p w:rsidR="002549A3" w:rsidRPr="00616131" w:rsidRDefault="002549A3" w:rsidP="002549A3">
      <w:pPr>
        <w:spacing w:line="276" w:lineRule="auto"/>
        <w:ind w:left="-567" w:firstLine="567"/>
        <w:rPr>
          <w:b/>
          <w:sz w:val="24"/>
          <w:szCs w:val="24"/>
        </w:rPr>
      </w:pPr>
      <w:r w:rsidRPr="00616131">
        <w:rPr>
          <w:b/>
          <w:sz w:val="24"/>
          <w:szCs w:val="24"/>
        </w:rPr>
        <w:t>ПОСТАНОВЛЯЮ:</w:t>
      </w:r>
    </w:p>
    <w:p w:rsidR="002549A3" w:rsidRPr="00616131" w:rsidRDefault="002549A3" w:rsidP="002549A3">
      <w:pPr>
        <w:numPr>
          <w:ilvl w:val="0"/>
          <w:numId w:val="49"/>
        </w:numPr>
        <w:ind w:left="-567" w:firstLine="567"/>
        <w:jc w:val="both"/>
        <w:rPr>
          <w:b/>
          <w:sz w:val="24"/>
          <w:szCs w:val="24"/>
        </w:rPr>
      </w:pPr>
      <w:r w:rsidRPr="00616131">
        <w:rPr>
          <w:sz w:val="24"/>
          <w:szCs w:val="24"/>
        </w:rPr>
        <w:t>Признать утратившими силу Постановление Администрации Зональненского сельского поселения от 22.02.2022 №52 «</w:t>
      </w:r>
      <w:hyperlink r:id="rId10" w:history="1">
        <w:r w:rsidRPr="00616131">
          <w:rPr>
            <w:sz w:val="24"/>
            <w:szCs w:val="24"/>
          </w:rPr>
          <w:t>Об организации публичных слушаний по проекту внесения изменений в "Схемы теплоснабжения Зональненского сельского поселения Томского муниципального района Томской области 2033 года Актуализация на 2022 год</w:t>
        </w:r>
      </w:hyperlink>
      <w:r w:rsidRPr="00616131">
        <w:rPr>
          <w:sz w:val="24"/>
          <w:szCs w:val="24"/>
        </w:rPr>
        <w:t>».</w:t>
      </w:r>
    </w:p>
    <w:p w:rsidR="002549A3" w:rsidRPr="00616131" w:rsidRDefault="002549A3" w:rsidP="002549A3">
      <w:pPr>
        <w:numPr>
          <w:ilvl w:val="0"/>
          <w:numId w:val="49"/>
        </w:numPr>
        <w:ind w:left="-567" w:firstLine="567"/>
        <w:jc w:val="both"/>
        <w:rPr>
          <w:sz w:val="24"/>
          <w:szCs w:val="24"/>
        </w:rPr>
      </w:pPr>
      <w:r w:rsidRPr="00616131">
        <w:rPr>
          <w:sz w:val="24"/>
          <w:szCs w:val="24"/>
        </w:rPr>
        <w:t xml:space="preserve"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сельское поселение» в сети «Интернет» (адрес сайта: </w:t>
      </w:r>
      <w:hyperlink r:id="rId11" w:history="1">
        <w:r w:rsidRPr="00616131">
          <w:rPr>
            <w:rStyle w:val="aa"/>
            <w:sz w:val="24"/>
            <w:szCs w:val="24"/>
            <w:lang w:val="en-US"/>
          </w:rPr>
          <w:t>www</w:t>
        </w:r>
        <w:r w:rsidRPr="00616131">
          <w:rPr>
            <w:rStyle w:val="aa"/>
            <w:sz w:val="24"/>
            <w:szCs w:val="24"/>
          </w:rPr>
          <w:t>.</w:t>
        </w:r>
        <w:r w:rsidRPr="00616131">
          <w:rPr>
            <w:rStyle w:val="aa"/>
            <w:sz w:val="24"/>
            <w:szCs w:val="24"/>
            <w:lang w:val="en-US"/>
          </w:rPr>
          <w:t>admzsp</w:t>
        </w:r>
        <w:r w:rsidRPr="00616131">
          <w:rPr>
            <w:rStyle w:val="aa"/>
            <w:sz w:val="24"/>
            <w:szCs w:val="24"/>
          </w:rPr>
          <w:t>.</w:t>
        </w:r>
        <w:r w:rsidRPr="00616131">
          <w:rPr>
            <w:rStyle w:val="aa"/>
            <w:sz w:val="24"/>
            <w:szCs w:val="24"/>
            <w:lang w:val="en-US"/>
          </w:rPr>
          <w:t>ru</w:t>
        </w:r>
      </w:hyperlink>
      <w:r w:rsidRPr="00616131">
        <w:rPr>
          <w:sz w:val="24"/>
          <w:szCs w:val="24"/>
        </w:rPr>
        <w:t>).</w:t>
      </w:r>
    </w:p>
    <w:p w:rsidR="002549A3" w:rsidRPr="00616131" w:rsidRDefault="002549A3" w:rsidP="002549A3">
      <w:pPr>
        <w:numPr>
          <w:ilvl w:val="0"/>
          <w:numId w:val="49"/>
        </w:numPr>
        <w:ind w:left="-567" w:firstLine="567"/>
        <w:jc w:val="both"/>
        <w:rPr>
          <w:sz w:val="24"/>
          <w:szCs w:val="24"/>
        </w:rPr>
      </w:pPr>
      <w:r w:rsidRPr="00616131">
        <w:rPr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2549A3" w:rsidRPr="00616131" w:rsidRDefault="002549A3" w:rsidP="002549A3">
      <w:pPr>
        <w:numPr>
          <w:ilvl w:val="0"/>
          <w:numId w:val="49"/>
        </w:numPr>
        <w:ind w:left="-567" w:firstLine="567"/>
        <w:jc w:val="both"/>
        <w:rPr>
          <w:sz w:val="24"/>
          <w:szCs w:val="24"/>
        </w:rPr>
      </w:pPr>
      <w:r w:rsidRPr="0061613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549A3" w:rsidRPr="00616131" w:rsidRDefault="002549A3" w:rsidP="002549A3">
      <w:pPr>
        <w:spacing w:line="276" w:lineRule="auto"/>
        <w:ind w:left="-567" w:firstLine="567"/>
        <w:rPr>
          <w:sz w:val="24"/>
          <w:szCs w:val="24"/>
        </w:rPr>
      </w:pPr>
    </w:p>
    <w:p w:rsidR="002549A3" w:rsidRPr="002549A3" w:rsidRDefault="002549A3" w:rsidP="002549A3">
      <w:pPr>
        <w:spacing w:line="276" w:lineRule="auto"/>
        <w:rPr>
          <w:sz w:val="24"/>
          <w:szCs w:val="24"/>
        </w:rPr>
      </w:pPr>
    </w:p>
    <w:p w:rsidR="002549A3" w:rsidRPr="002549A3" w:rsidRDefault="002549A3" w:rsidP="002549A3">
      <w:pPr>
        <w:spacing w:line="276" w:lineRule="auto"/>
        <w:ind w:left="-567" w:firstLine="567"/>
        <w:rPr>
          <w:sz w:val="24"/>
          <w:szCs w:val="24"/>
        </w:rPr>
      </w:pPr>
    </w:p>
    <w:p w:rsidR="002549A3" w:rsidRPr="002549A3" w:rsidRDefault="002549A3" w:rsidP="002549A3">
      <w:pPr>
        <w:spacing w:line="276" w:lineRule="auto"/>
        <w:ind w:left="-567" w:firstLine="567"/>
        <w:rPr>
          <w:sz w:val="24"/>
          <w:szCs w:val="24"/>
        </w:rPr>
      </w:pPr>
    </w:p>
    <w:p w:rsidR="002549A3" w:rsidRPr="00616131" w:rsidRDefault="002549A3" w:rsidP="002549A3">
      <w:pPr>
        <w:spacing w:line="276" w:lineRule="auto"/>
        <w:ind w:left="-567" w:firstLine="567"/>
        <w:rPr>
          <w:sz w:val="24"/>
          <w:szCs w:val="24"/>
        </w:rPr>
      </w:pPr>
      <w:r w:rsidRPr="00616131">
        <w:rPr>
          <w:sz w:val="24"/>
          <w:szCs w:val="24"/>
        </w:rPr>
        <w:t xml:space="preserve">Глава поселения  </w:t>
      </w:r>
    </w:p>
    <w:p w:rsidR="002549A3" w:rsidRPr="00616131" w:rsidRDefault="002549A3" w:rsidP="002549A3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616131">
        <w:rPr>
          <w:sz w:val="24"/>
          <w:szCs w:val="24"/>
        </w:rPr>
        <w:t>(Глава Администрации)</w:t>
      </w:r>
      <w:r w:rsidRPr="00616131">
        <w:rPr>
          <w:sz w:val="24"/>
          <w:szCs w:val="24"/>
        </w:rPr>
        <w:tab/>
        <w:t>Е.А. Коновалова</w:t>
      </w:r>
    </w:p>
    <w:p w:rsidR="002549A3" w:rsidRPr="00616131" w:rsidRDefault="002549A3" w:rsidP="002549A3">
      <w:pPr>
        <w:rPr>
          <w:sz w:val="24"/>
          <w:szCs w:val="24"/>
        </w:rPr>
      </w:pPr>
    </w:p>
    <w:p w:rsidR="002549A3" w:rsidRDefault="002549A3" w:rsidP="002549A3">
      <w:pPr>
        <w:ind w:left="-567" w:firstLine="567"/>
      </w:pPr>
    </w:p>
    <w:p w:rsidR="002549A3" w:rsidRDefault="002549A3" w:rsidP="002549A3">
      <w:pPr>
        <w:ind w:left="-567" w:firstLine="567"/>
      </w:pPr>
    </w:p>
    <w:p w:rsidR="002549A3" w:rsidRDefault="002549A3" w:rsidP="002549A3">
      <w:pPr>
        <w:ind w:left="-567" w:firstLine="567"/>
      </w:pPr>
    </w:p>
    <w:p w:rsidR="002549A3" w:rsidRDefault="002549A3" w:rsidP="002549A3">
      <w:pPr>
        <w:ind w:left="-567" w:firstLine="567"/>
      </w:pPr>
    </w:p>
    <w:p w:rsidR="002549A3" w:rsidRDefault="002549A3" w:rsidP="002549A3"/>
    <w:p w:rsidR="002549A3" w:rsidRDefault="002549A3" w:rsidP="002549A3">
      <w:pPr>
        <w:ind w:left="-567" w:firstLine="567"/>
      </w:pPr>
    </w:p>
    <w:p w:rsidR="002549A3" w:rsidRDefault="002549A3" w:rsidP="002549A3">
      <w:pPr>
        <w:ind w:left="-567" w:firstLine="567"/>
      </w:pPr>
    </w:p>
    <w:p w:rsidR="002549A3" w:rsidRPr="00616131" w:rsidRDefault="002549A3" w:rsidP="002549A3">
      <w:pPr>
        <w:rPr>
          <w:sz w:val="24"/>
          <w:szCs w:val="24"/>
        </w:rPr>
        <w:sectPr w:rsidR="002549A3" w:rsidRPr="00616131" w:rsidSect="002549A3">
          <w:pgSz w:w="11906" w:h="16838"/>
          <w:pgMar w:top="568" w:right="851" w:bottom="568" w:left="1701" w:header="709" w:footer="709" w:gutter="0"/>
          <w:cols w:space="708"/>
          <w:docGrid w:linePitch="360"/>
        </w:sectPr>
      </w:pPr>
    </w:p>
    <w:p w:rsidR="002549A3" w:rsidRPr="00616131" w:rsidRDefault="002549A3" w:rsidP="002549A3">
      <w:pPr>
        <w:rPr>
          <w:sz w:val="24"/>
          <w:szCs w:val="24"/>
        </w:rPr>
      </w:pPr>
    </w:p>
    <w:p w:rsidR="001C237D" w:rsidRPr="00DB1FAB" w:rsidRDefault="001C237D" w:rsidP="001C237D">
      <w:pPr>
        <w:ind w:left="5659"/>
        <w:jc w:val="both"/>
        <w:rPr>
          <w:sz w:val="22"/>
          <w:szCs w:val="22"/>
        </w:rPr>
      </w:pPr>
    </w:p>
    <w:sectPr w:rsidR="001C237D" w:rsidRPr="00DB1FAB" w:rsidSect="00CE4653">
      <w:headerReference w:type="first" r:id="rId12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8F" w:rsidRDefault="0002548F">
      <w:r>
        <w:separator/>
      </w:r>
    </w:p>
  </w:endnote>
  <w:endnote w:type="continuationSeparator" w:id="0">
    <w:p w:rsidR="0002548F" w:rsidRDefault="0002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8F" w:rsidRDefault="0002548F">
      <w:r>
        <w:separator/>
      </w:r>
    </w:p>
  </w:footnote>
  <w:footnote w:type="continuationSeparator" w:id="0">
    <w:p w:rsidR="0002548F" w:rsidRDefault="0002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7"/>
  </w:num>
  <w:num w:numId="5">
    <w:abstractNumId w:val="40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6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39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7"/>
  </w:num>
  <w:num w:numId="24">
    <w:abstractNumId w:val="22"/>
  </w:num>
  <w:num w:numId="25">
    <w:abstractNumId w:val="4"/>
  </w:num>
  <w:num w:numId="26">
    <w:abstractNumId w:val="33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8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933BF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mzsp.ru/docs/?id=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27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81693-F7B5-4D88-AEFC-DC843732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2022-03-01T02:58:00Z</cp:lastPrinted>
  <dcterms:created xsi:type="dcterms:W3CDTF">2020-01-13T09:47:00Z</dcterms:created>
  <dcterms:modified xsi:type="dcterms:W3CDTF">2022-03-28T03:14:00Z</dcterms:modified>
</cp:coreProperties>
</file>