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732E9A">
        <w:rPr>
          <w:sz w:val="24"/>
          <w:szCs w:val="24"/>
        </w:rPr>
        <w:t>53</w:t>
      </w:r>
      <w:r w:rsidR="00180CF8">
        <w:rPr>
          <w:sz w:val="24"/>
          <w:szCs w:val="24"/>
        </w:rPr>
        <w:t xml:space="preserve"> </w:t>
      </w:r>
      <w:r w:rsidRPr="00BD2032">
        <w:rPr>
          <w:sz w:val="24"/>
          <w:szCs w:val="24"/>
        </w:rPr>
        <w:t xml:space="preserve">от </w:t>
      </w:r>
      <w:r w:rsidR="00B41556">
        <w:rPr>
          <w:sz w:val="24"/>
          <w:szCs w:val="24"/>
        </w:rPr>
        <w:t>24</w:t>
      </w:r>
      <w:r w:rsidR="001F560C">
        <w:rPr>
          <w:sz w:val="24"/>
          <w:szCs w:val="24"/>
        </w:rPr>
        <w:t>.06</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41556" w:rsidRDefault="00B41556" w:rsidP="00B41556">
      <w:pPr>
        <w:pStyle w:val="af4"/>
        <w:rPr>
          <w:b w:val="0"/>
          <w:i/>
          <w:iCs/>
        </w:rPr>
      </w:pPr>
      <w:r>
        <w:t>ТОМСКАЯ ОБЛАСТЬ</w:t>
      </w:r>
    </w:p>
    <w:p w:rsidR="00B41556" w:rsidRDefault="00B41556" w:rsidP="00B41556">
      <w:pPr>
        <w:pStyle w:val="af4"/>
        <w:rPr>
          <w:b w:val="0"/>
          <w:i/>
          <w:iCs/>
        </w:rPr>
      </w:pPr>
      <w:r>
        <w:t>ТОМСКИЙ РАЙОН</w:t>
      </w:r>
    </w:p>
    <w:p w:rsidR="00B41556" w:rsidRDefault="00B41556" w:rsidP="00B41556">
      <w:pPr>
        <w:spacing w:line="360" w:lineRule="auto"/>
        <w:jc w:val="center"/>
        <w:rPr>
          <w:b/>
        </w:rPr>
      </w:pPr>
      <w:r>
        <w:rPr>
          <w:b/>
        </w:rPr>
        <w:t>СОВЕТ ЗОНАЛЬНЕНСКОГО СЕЛЬСКОГО ПОСЕЛЕНИЯ</w:t>
      </w:r>
    </w:p>
    <w:p w:rsidR="00B41556" w:rsidRDefault="00B41556" w:rsidP="00B41556">
      <w:pPr>
        <w:jc w:val="center"/>
        <w:rPr>
          <w:b/>
        </w:rPr>
      </w:pPr>
      <w:r>
        <w:rPr>
          <w:b/>
        </w:rPr>
        <w:t>РЕШЕНИЕ №</w:t>
      </w:r>
      <w:r w:rsidRPr="00B41556">
        <w:rPr>
          <w:b/>
        </w:rPr>
        <w:t>18</w:t>
      </w:r>
      <w:r>
        <w:rPr>
          <w:b/>
        </w:rPr>
        <w:t xml:space="preserve"> </w:t>
      </w:r>
    </w:p>
    <w:p w:rsidR="00B41556" w:rsidRDefault="00B41556" w:rsidP="00B41556">
      <w:pPr>
        <w:jc w:val="center"/>
        <w:rPr>
          <w:b/>
        </w:rPr>
      </w:pPr>
    </w:p>
    <w:p w:rsidR="00B41556" w:rsidRPr="00B41556" w:rsidRDefault="00B41556" w:rsidP="00B41556">
      <w:pPr>
        <w:tabs>
          <w:tab w:val="left" w:pos="708"/>
          <w:tab w:val="center" w:pos="4677"/>
          <w:tab w:val="right" w:pos="9355"/>
        </w:tabs>
        <w:jc w:val="both"/>
        <w:rPr>
          <w:sz w:val="22"/>
          <w:szCs w:val="22"/>
        </w:rPr>
      </w:pPr>
      <w:r w:rsidRPr="00B41556">
        <w:rPr>
          <w:sz w:val="22"/>
          <w:szCs w:val="22"/>
        </w:rPr>
        <w:t>п. Зональная Станция</w:t>
      </w:r>
      <w:r w:rsidRPr="00B41556">
        <w:rPr>
          <w:sz w:val="22"/>
          <w:szCs w:val="22"/>
        </w:rPr>
        <w:tab/>
        <w:t xml:space="preserve">                                                                           «24» июня  2021 года</w:t>
      </w:r>
      <w:r w:rsidRPr="00B41556">
        <w:rPr>
          <w:sz w:val="22"/>
          <w:szCs w:val="22"/>
        </w:rPr>
        <w:tab/>
      </w:r>
    </w:p>
    <w:p w:rsidR="00B41556" w:rsidRPr="00B41556" w:rsidRDefault="00B41556" w:rsidP="00B41556">
      <w:pPr>
        <w:jc w:val="right"/>
        <w:rPr>
          <w:b/>
          <w:sz w:val="22"/>
          <w:szCs w:val="22"/>
        </w:rPr>
      </w:pPr>
      <w:r w:rsidRPr="00B41556">
        <w:rPr>
          <w:sz w:val="22"/>
          <w:szCs w:val="22"/>
        </w:rPr>
        <w:tab/>
      </w:r>
      <w:r w:rsidRPr="00B41556">
        <w:rPr>
          <w:sz w:val="22"/>
          <w:szCs w:val="22"/>
        </w:rPr>
        <w:tab/>
      </w:r>
      <w:r w:rsidRPr="00B41556">
        <w:rPr>
          <w:sz w:val="22"/>
          <w:szCs w:val="22"/>
        </w:rPr>
        <w:tab/>
      </w:r>
      <w:r w:rsidRPr="00B41556">
        <w:rPr>
          <w:b/>
          <w:sz w:val="22"/>
          <w:szCs w:val="22"/>
        </w:rPr>
        <w:t xml:space="preserve">17-ое очередное  собрание </w:t>
      </w:r>
    </w:p>
    <w:p w:rsidR="00B41556" w:rsidRPr="00B41556" w:rsidRDefault="00B41556" w:rsidP="00B41556">
      <w:pPr>
        <w:jc w:val="right"/>
        <w:rPr>
          <w:b/>
          <w:sz w:val="22"/>
          <w:szCs w:val="22"/>
        </w:rPr>
      </w:pPr>
      <w:r w:rsidRPr="00B41556">
        <w:rPr>
          <w:b/>
          <w:sz w:val="22"/>
          <w:szCs w:val="22"/>
          <w:lang w:val="en-US"/>
        </w:rPr>
        <w:t>V</w:t>
      </w:r>
      <w:r w:rsidRPr="00B41556">
        <w:rPr>
          <w:b/>
          <w:sz w:val="22"/>
          <w:szCs w:val="22"/>
        </w:rPr>
        <w:t>-го созыва</w:t>
      </w:r>
    </w:p>
    <w:p w:rsidR="00B41556" w:rsidRPr="00B41556" w:rsidRDefault="00B41556" w:rsidP="00B41556">
      <w:pPr>
        <w:jc w:val="right"/>
        <w:rPr>
          <w:sz w:val="22"/>
          <w:szCs w:val="22"/>
        </w:rPr>
      </w:pPr>
    </w:p>
    <w:p w:rsidR="00B41556" w:rsidRPr="00B41556" w:rsidRDefault="00B41556" w:rsidP="00B41556">
      <w:pPr>
        <w:widowControl w:val="0"/>
        <w:autoSpaceDE w:val="0"/>
        <w:autoSpaceDN w:val="0"/>
        <w:adjustRightInd w:val="0"/>
        <w:spacing w:line="283" w:lineRule="exact"/>
        <w:rPr>
          <w:sz w:val="22"/>
          <w:szCs w:val="22"/>
        </w:rPr>
      </w:pPr>
      <w:r w:rsidRPr="00B41556">
        <w:rPr>
          <w:sz w:val="22"/>
          <w:szCs w:val="22"/>
        </w:rPr>
        <w:t xml:space="preserve">Об утверждении отчета об исполнении </w:t>
      </w:r>
    </w:p>
    <w:p w:rsidR="00B41556" w:rsidRPr="00B41556" w:rsidRDefault="00B41556" w:rsidP="00B41556">
      <w:pPr>
        <w:widowControl w:val="0"/>
        <w:autoSpaceDE w:val="0"/>
        <w:autoSpaceDN w:val="0"/>
        <w:adjustRightInd w:val="0"/>
        <w:spacing w:line="283" w:lineRule="exact"/>
        <w:rPr>
          <w:sz w:val="22"/>
          <w:szCs w:val="22"/>
        </w:rPr>
      </w:pPr>
      <w:r w:rsidRPr="00B41556">
        <w:rPr>
          <w:sz w:val="22"/>
          <w:szCs w:val="22"/>
        </w:rPr>
        <w:t xml:space="preserve">бюджета Зональненского сельского поселения </w:t>
      </w:r>
    </w:p>
    <w:p w:rsidR="00B41556" w:rsidRPr="00B41556" w:rsidRDefault="00B41556" w:rsidP="00B41556">
      <w:pPr>
        <w:widowControl w:val="0"/>
        <w:autoSpaceDE w:val="0"/>
        <w:autoSpaceDN w:val="0"/>
        <w:adjustRightInd w:val="0"/>
        <w:spacing w:line="283" w:lineRule="exact"/>
        <w:rPr>
          <w:sz w:val="22"/>
          <w:szCs w:val="22"/>
        </w:rPr>
      </w:pPr>
      <w:r w:rsidRPr="00B41556">
        <w:rPr>
          <w:sz w:val="22"/>
          <w:szCs w:val="22"/>
        </w:rPr>
        <w:t>за 2020 год</w:t>
      </w:r>
    </w:p>
    <w:p w:rsidR="00B41556" w:rsidRPr="00B41556" w:rsidRDefault="00B41556" w:rsidP="00B41556">
      <w:pPr>
        <w:widowControl w:val="0"/>
        <w:autoSpaceDE w:val="0"/>
        <w:autoSpaceDN w:val="0"/>
        <w:adjustRightInd w:val="0"/>
        <w:spacing w:line="283" w:lineRule="exact"/>
        <w:rPr>
          <w:sz w:val="22"/>
          <w:szCs w:val="22"/>
        </w:rPr>
      </w:pPr>
    </w:p>
    <w:p w:rsidR="00B41556" w:rsidRPr="00B41556" w:rsidRDefault="00B41556" w:rsidP="00B41556">
      <w:pPr>
        <w:spacing w:before="4" w:line="276" w:lineRule="auto"/>
        <w:ind w:firstLine="567"/>
        <w:jc w:val="both"/>
        <w:rPr>
          <w:b/>
          <w:sz w:val="22"/>
          <w:szCs w:val="22"/>
        </w:rPr>
      </w:pPr>
      <w:proofErr w:type="gramStart"/>
      <w:r w:rsidRPr="00B41556">
        <w:rPr>
          <w:bCs/>
          <w:sz w:val="22"/>
          <w:szCs w:val="22"/>
        </w:rPr>
        <w:t>Рассмотрев отчет об исполнении бюджета муниципального образования «</w:t>
      </w:r>
      <w:proofErr w:type="spellStart"/>
      <w:r w:rsidRPr="00B41556">
        <w:rPr>
          <w:bCs/>
          <w:sz w:val="22"/>
          <w:szCs w:val="22"/>
        </w:rPr>
        <w:t>Зональненское</w:t>
      </w:r>
      <w:proofErr w:type="spellEnd"/>
      <w:r w:rsidRPr="00B41556">
        <w:rPr>
          <w:bCs/>
          <w:sz w:val="22"/>
          <w:szCs w:val="22"/>
        </w:rPr>
        <w:t xml:space="preserve"> сельское поселение» за 2020 год, представленный Администрацией Зональненского сельского поселения, разработанный в соответствии с Бюджетным Кодексом Российской Федерации от 31.07.1998 г. № 145-ФЗ, Федеральным законом от 06.10.2003г. № 131-ФЗ «Об общих принципах организации местного самоуправления в Российской Федерации», ст. 39 Устава муниципального образования «</w:t>
      </w:r>
      <w:proofErr w:type="spellStart"/>
      <w:r w:rsidRPr="00B41556">
        <w:rPr>
          <w:bCs/>
          <w:sz w:val="22"/>
          <w:szCs w:val="22"/>
        </w:rPr>
        <w:t>Зональненское</w:t>
      </w:r>
      <w:proofErr w:type="spellEnd"/>
      <w:r w:rsidRPr="00B41556">
        <w:rPr>
          <w:bCs/>
          <w:sz w:val="22"/>
          <w:szCs w:val="22"/>
        </w:rPr>
        <w:t xml:space="preserve"> сельское поселение», ст. 39, 41, 42 Положения «О бюджетном</w:t>
      </w:r>
      <w:proofErr w:type="gramEnd"/>
      <w:r w:rsidRPr="00B41556">
        <w:rPr>
          <w:bCs/>
          <w:sz w:val="22"/>
          <w:szCs w:val="22"/>
        </w:rPr>
        <w:t xml:space="preserve"> </w:t>
      </w:r>
      <w:proofErr w:type="gramStart"/>
      <w:r w:rsidRPr="00B41556">
        <w:rPr>
          <w:bCs/>
          <w:sz w:val="22"/>
          <w:szCs w:val="22"/>
        </w:rPr>
        <w:t>процессе</w:t>
      </w:r>
      <w:proofErr w:type="gramEnd"/>
      <w:r w:rsidRPr="00B41556">
        <w:rPr>
          <w:bCs/>
          <w:sz w:val="22"/>
          <w:szCs w:val="22"/>
        </w:rPr>
        <w:t xml:space="preserve"> в муниципальном образовании «</w:t>
      </w:r>
      <w:proofErr w:type="spellStart"/>
      <w:r w:rsidRPr="00B41556">
        <w:rPr>
          <w:bCs/>
          <w:sz w:val="22"/>
          <w:szCs w:val="22"/>
        </w:rPr>
        <w:t>Зональненское</w:t>
      </w:r>
      <w:proofErr w:type="spellEnd"/>
      <w:r w:rsidRPr="00B41556">
        <w:rPr>
          <w:bCs/>
          <w:sz w:val="22"/>
          <w:szCs w:val="22"/>
        </w:rPr>
        <w:t xml:space="preserve"> сельское поселение», после проведения общественных слушаний,</w:t>
      </w:r>
    </w:p>
    <w:p w:rsidR="00B41556" w:rsidRPr="00B41556" w:rsidRDefault="00B41556" w:rsidP="00B41556">
      <w:pPr>
        <w:spacing w:before="4" w:line="273" w:lineRule="exact"/>
        <w:ind w:firstLine="900"/>
        <w:jc w:val="both"/>
        <w:rPr>
          <w:sz w:val="22"/>
          <w:szCs w:val="22"/>
        </w:rPr>
      </w:pPr>
    </w:p>
    <w:p w:rsidR="00B41556" w:rsidRPr="00B41556" w:rsidRDefault="00B41556" w:rsidP="00B41556">
      <w:pPr>
        <w:autoSpaceDE w:val="0"/>
        <w:autoSpaceDN w:val="0"/>
        <w:spacing w:line="276" w:lineRule="auto"/>
        <w:ind w:left="-426" w:right="141" w:firstLine="993"/>
        <w:rPr>
          <w:b/>
          <w:kern w:val="2"/>
          <w:sz w:val="22"/>
          <w:szCs w:val="22"/>
          <w:lang w:eastAsia="ko-KR"/>
        </w:rPr>
      </w:pPr>
      <w:r w:rsidRPr="00B41556">
        <w:rPr>
          <w:b/>
          <w:kern w:val="2"/>
          <w:sz w:val="22"/>
          <w:szCs w:val="22"/>
          <w:lang w:eastAsia="ko-KR"/>
        </w:rPr>
        <w:t>СОВЕТ ЗОНАЛЬНЕНСКОГО СЕЛЬСКОГО ПОСЕЛЕНИЯ РЕШИЛ:</w:t>
      </w:r>
    </w:p>
    <w:p w:rsidR="00B41556" w:rsidRPr="00B41556" w:rsidRDefault="00B41556" w:rsidP="00B41556">
      <w:pPr>
        <w:rPr>
          <w:b/>
          <w:sz w:val="22"/>
          <w:szCs w:val="22"/>
        </w:rPr>
      </w:pPr>
    </w:p>
    <w:p w:rsidR="00B41556" w:rsidRPr="00B41556" w:rsidRDefault="00B41556" w:rsidP="00B41556">
      <w:pPr>
        <w:pStyle w:val="ae"/>
        <w:numPr>
          <w:ilvl w:val="0"/>
          <w:numId w:val="30"/>
        </w:numPr>
        <w:tabs>
          <w:tab w:val="left" w:pos="284"/>
        </w:tabs>
        <w:spacing w:after="0"/>
        <w:ind w:left="0" w:firstLine="709"/>
        <w:jc w:val="both"/>
        <w:rPr>
          <w:rFonts w:ascii="Times New Roman" w:hAnsi="Times New Roman"/>
        </w:rPr>
      </w:pPr>
      <w:r w:rsidRPr="00B41556">
        <w:rPr>
          <w:rFonts w:ascii="Times New Roman" w:hAnsi="Times New Roman"/>
        </w:rPr>
        <w:t>Утвердить отчет об исполнении бюджета муниципального образования «Зональненского сельского поселения» за 2020 год согласно приложению к настоящему решению.</w:t>
      </w:r>
    </w:p>
    <w:p w:rsidR="00B41556" w:rsidRPr="00B41556" w:rsidRDefault="00B41556" w:rsidP="00B41556">
      <w:pPr>
        <w:keepNext/>
        <w:keepLines/>
        <w:tabs>
          <w:tab w:val="left" w:pos="426"/>
        </w:tabs>
        <w:spacing w:line="276" w:lineRule="auto"/>
        <w:ind w:firstLine="709"/>
        <w:jc w:val="both"/>
        <w:rPr>
          <w:rStyle w:val="aa"/>
          <w:sz w:val="22"/>
          <w:szCs w:val="22"/>
        </w:rPr>
      </w:pPr>
      <w:r w:rsidRPr="00B41556">
        <w:rPr>
          <w:sz w:val="22"/>
          <w:szCs w:val="22"/>
        </w:rPr>
        <w:t>2.</w:t>
      </w:r>
      <w:r w:rsidRPr="00B41556">
        <w:rPr>
          <w:sz w:val="22"/>
          <w:szCs w:val="22"/>
        </w:rPr>
        <w:tab/>
        <w:t>Опубликовать настоящее Решение в печатном издании «Информационный бюллетень Зональненского сельского поселения» и на официальном сайте муниципального образования «</w:t>
      </w:r>
      <w:proofErr w:type="spellStart"/>
      <w:r w:rsidRPr="00B41556">
        <w:rPr>
          <w:sz w:val="22"/>
          <w:szCs w:val="22"/>
        </w:rPr>
        <w:t>Зональненское</w:t>
      </w:r>
      <w:proofErr w:type="spellEnd"/>
      <w:r w:rsidRPr="00B41556">
        <w:rPr>
          <w:sz w:val="22"/>
          <w:szCs w:val="22"/>
        </w:rPr>
        <w:t xml:space="preserve"> сельское поселение» в информационно – телекоммуникационной сети «Интернет» </w:t>
      </w:r>
      <w:hyperlink r:id="rId9" w:history="1">
        <w:r w:rsidRPr="00B41556">
          <w:rPr>
            <w:rStyle w:val="aa"/>
            <w:sz w:val="22"/>
            <w:szCs w:val="22"/>
          </w:rPr>
          <w:t>http://www.admzsp.ru</w:t>
        </w:r>
      </w:hyperlink>
      <w:r w:rsidRPr="00B41556">
        <w:rPr>
          <w:sz w:val="22"/>
          <w:szCs w:val="22"/>
        </w:rPr>
        <w:t>.</w:t>
      </w:r>
      <w:r w:rsidRPr="00B41556">
        <w:rPr>
          <w:rStyle w:val="aa"/>
          <w:sz w:val="22"/>
          <w:szCs w:val="22"/>
        </w:rPr>
        <w:t xml:space="preserve"> </w:t>
      </w:r>
    </w:p>
    <w:p w:rsidR="00B41556" w:rsidRPr="00B41556" w:rsidRDefault="00B41556" w:rsidP="00B41556">
      <w:pPr>
        <w:keepNext/>
        <w:keepLines/>
        <w:tabs>
          <w:tab w:val="left" w:pos="426"/>
        </w:tabs>
        <w:spacing w:line="276" w:lineRule="auto"/>
        <w:ind w:firstLine="709"/>
        <w:jc w:val="both"/>
        <w:rPr>
          <w:rStyle w:val="aa"/>
          <w:sz w:val="22"/>
          <w:szCs w:val="22"/>
        </w:rPr>
      </w:pPr>
      <w:r w:rsidRPr="00B41556">
        <w:rPr>
          <w:rStyle w:val="aa"/>
          <w:sz w:val="22"/>
          <w:szCs w:val="22"/>
        </w:rPr>
        <w:t>3. Настоящее решение вступает в силу с момента его официального опубликования.</w:t>
      </w:r>
    </w:p>
    <w:p w:rsidR="00B41556" w:rsidRPr="00B41556" w:rsidRDefault="00B41556" w:rsidP="00B41556">
      <w:pPr>
        <w:jc w:val="both"/>
        <w:rPr>
          <w:sz w:val="22"/>
          <w:szCs w:val="22"/>
        </w:rPr>
      </w:pPr>
    </w:p>
    <w:p w:rsidR="00B41556" w:rsidRPr="00B41556" w:rsidRDefault="00B41556" w:rsidP="00B41556">
      <w:pPr>
        <w:rPr>
          <w:sz w:val="22"/>
          <w:szCs w:val="22"/>
        </w:rPr>
      </w:pPr>
      <w:r w:rsidRPr="00B41556">
        <w:rPr>
          <w:sz w:val="22"/>
          <w:szCs w:val="22"/>
        </w:rPr>
        <w:t xml:space="preserve">Глава поселения            </w:t>
      </w:r>
    </w:p>
    <w:p w:rsidR="00B41556" w:rsidRPr="00B41556" w:rsidRDefault="00B41556" w:rsidP="00B41556">
      <w:pPr>
        <w:rPr>
          <w:sz w:val="22"/>
          <w:szCs w:val="22"/>
        </w:rPr>
      </w:pPr>
      <w:r w:rsidRPr="00B41556">
        <w:rPr>
          <w:sz w:val="22"/>
          <w:szCs w:val="22"/>
        </w:rPr>
        <w:t xml:space="preserve">(Главы Администрации)                                      </w:t>
      </w:r>
      <w:r w:rsidRPr="00B41556">
        <w:rPr>
          <w:sz w:val="22"/>
          <w:szCs w:val="22"/>
        </w:rPr>
        <w:tab/>
      </w:r>
      <w:r w:rsidRPr="00B41556">
        <w:rPr>
          <w:sz w:val="22"/>
          <w:szCs w:val="22"/>
        </w:rPr>
        <w:tab/>
      </w:r>
      <w:r w:rsidRPr="00B41556">
        <w:rPr>
          <w:sz w:val="22"/>
          <w:szCs w:val="22"/>
        </w:rPr>
        <w:tab/>
      </w:r>
      <w:r w:rsidRPr="00B41556">
        <w:rPr>
          <w:sz w:val="22"/>
          <w:szCs w:val="22"/>
        </w:rPr>
        <w:tab/>
        <w:t xml:space="preserve">         Е.А. Коновалова</w:t>
      </w:r>
    </w:p>
    <w:p w:rsidR="00B41556" w:rsidRPr="00B41556" w:rsidRDefault="00B41556" w:rsidP="00B41556">
      <w:pPr>
        <w:rPr>
          <w:sz w:val="22"/>
          <w:szCs w:val="22"/>
        </w:rPr>
      </w:pPr>
    </w:p>
    <w:p w:rsidR="00B41556" w:rsidRPr="00B41556" w:rsidRDefault="00B41556" w:rsidP="00B41556">
      <w:pPr>
        <w:rPr>
          <w:sz w:val="22"/>
          <w:szCs w:val="22"/>
        </w:rPr>
      </w:pPr>
      <w:r w:rsidRPr="00B41556">
        <w:rPr>
          <w:sz w:val="22"/>
          <w:szCs w:val="22"/>
        </w:rPr>
        <w:tab/>
      </w:r>
    </w:p>
    <w:p w:rsidR="00B41556" w:rsidRPr="00B41556" w:rsidRDefault="00B41556" w:rsidP="00B41556">
      <w:pPr>
        <w:rPr>
          <w:sz w:val="22"/>
          <w:szCs w:val="22"/>
        </w:rPr>
      </w:pPr>
      <w:r w:rsidRPr="00B41556">
        <w:rPr>
          <w:sz w:val="22"/>
          <w:szCs w:val="22"/>
        </w:rPr>
        <w:t xml:space="preserve">Глава поселения            </w:t>
      </w:r>
    </w:p>
    <w:p w:rsidR="00B41556" w:rsidRPr="00B41556" w:rsidRDefault="00B41556" w:rsidP="00B41556">
      <w:pPr>
        <w:rPr>
          <w:sz w:val="22"/>
          <w:szCs w:val="22"/>
        </w:rPr>
      </w:pPr>
      <w:r w:rsidRPr="00B41556">
        <w:rPr>
          <w:sz w:val="22"/>
          <w:szCs w:val="22"/>
        </w:rPr>
        <w:t xml:space="preserve">(Главы Администрации)                                      </w:t>
      </w:r>
      <w:r w:rsidRPr="00B41556">
        <w:rPr>
          <w:sz w:val="22"/>
          <w:szCs w:val="22"/>
        </w:rPr>
        <w:tab/>
      </w:r>
      <w:r w:rsidRPr="00B41556">
        <w:rPr>
          <w:sz w:val="22"/>
          <w:szCs w:val="22"/>
        </w:rPr>
        <w:tab/>
      </w:r>
      <w:r w:rsidRPr="00B41556">
        <w:rPr>
          <w:sz w:val="22"/>
          <w:szCs w:val="22"/>
        </w:rPr>
        <w:tab/>
      </w:r>
      <w:r w:rsidRPr="00B41556">
        <w:rPr>
          <w:sz w:val="22"/>
          <w:szCs w:val="22"/>
        </w:rPr>
        <w:tab/>
        <w:t xml:space="preserve">         Е.А. Коновалова</w:t>
      </w:r>
    </w:p>
    <w:p w:rsidR="00B41556" w:rsidRPr="00B41556" w:rsidRDefault="00B41556" w:rsidP="00B41556">
      <w:pPr>
        <w:rPr>
          <w:sz w:val="24"/>
          <w:szCs w:val="24"/>
        </w:rPr>
        <w:sectPr w:rsidR="00B41556" w:rsidRPr="00B41556" w:rsidSect="00B41556">
          <w:pgSz w:w="11906" w:h="16838"/>
          <w:pgMar w:top="568" w:right="851" w:bottom="568" w:left="1701" w:header="709" w:footer="709" w:gutter="0"/>
          <w:cols w:space="720"/>
        </w:sect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r w:rsidRPr="00B41556">
        <w:rPr>
          <w:i/>
          <w:sz w:val="24"/>
          <w:szCs w:val="24"/>
        </w:rPr>
        <w:t>Приложение</w:t>
      </w:r>
      <w:proofErr w:type="gramStart"/>
      <w:r w:rsidRPr="00B41556">
        <w:rPr>
          <w:i/>
          <w:sz w:val="24"/>
          <w:szCs w:val="24"/>
        </w:rPr>
        <w:t>1</w:t>
      </w:r>
      <w:proofErr w:type="gramEnd"/>
      <w:r w:rsidRPr="00B41556">
        <w:rPr>
          <w:i/>
          <w:sz w:val="24"/>
          <w:szCs w:val="24"/>
        </w:rPr>
        <w:t xml:space="preserve">  к решению  </w:t>
      </w:r>
    </w:p>
    <w:p w:rsidR="00B41556" w:rsidRPr="00B41556" w:rsidRDefault="00B41556" w:rsidP="00B41556">
      <w:pPr>
        <w:jc w:val="right"/>
        <w:rPr>
          <w:i/>
          <w:sz w:val="24"/>
          <w:szCs w:val="24"/>
        </w:rPr>
      </w:pPr>
      <w:r w:rsidRPr="00B41556">
        <w:rPr>
          <w:i/>
          <w:sz w:val="24"/>
          <w:szCs w:val="24"/>
        </w:rPr>
        <w:t xml:space="preserve">Совета поселения </w:t>
      </w:r>
    </w:p>
    <w:p w:rsidR="00B41556" w:rsidRPr="00B41556" w:rsidRDefault="00B41556" w:rsidP="00B41556">
      <w:pPr>
        <w:jc w:val="right"/>
        <w:rPr>
          <w:i/>
          <w:sz w:val="24"/>
          <w:szCs w:val="24"/>
        </w:rPr>
      </w:pPr>
      <w:r>
        <w:rPr>
          <w:i/>
          <w:sz w:val="24"/>
          <w:szCs w:val="24"/>
        </w:rPr>
        <w:t xml:space="preserve">от   24.06.2021 №18 </w:t>
      </w:r>
      <w:r w:rsidRPr="00B41556">
        <w:rPr>
          <w:i/>
          <w:sz w:val="24"/>
          <w:szCs w:val="24"/>
        </w:rPr>
        <w:t xml:space="preserve">       </w:t>
      </w:r>
    </w:p>
    <w:p w:rsidR="00B41556" w:rsidRPr="00B41556" w:rsidRDefault="00B41556" w:rsidP="00B41556">
      <w:pPr>
        <w:jc w:val="center"/>
        <w:rPr>
          <w:b/>
          <w:sz w:val="24"/>
          <w:szCs w:val="24"/>
        </w:rPr>
      </w:pPr>
    </w:p>
    <w:p w:rsidR="00B41556" w:rsidRPr="00B41556" w:rsidRDefault="00B41556" w:rsidP="00B41556">
      <w:pPr>
        <w:jc w:val="center"/>
        <w:rPr>
          <w:b/>
          <w:sz w:val="24"/>
          <w:szCs w:val="24"/>
        </w:rPr>
      </w:pPr>
    </w:p>
    <w:p w:rsidR="00B41556" w:rsidRPr="00B41556" w:rsidRDefault="00B41556" w:rsidP="00B41556">
      <w:pPr>
        <w:jc w:val="center"/>
        <w:rPr>
          <w:b/>
          <w:sz w:val="24"/>
          <w:szCs w:val="24"/>
        </w:rPr>
      </w:pPr>
      <w:r w:rsidRPr="00B41556">
        <w:rPr>
          <w:b/>
          <w:sz w:val="24"/>
          <w:szCs w:val="24"/>
        </w:rPr>
        <w:t xml:space="preserve">Отчет </w:t>
      </w:r>
    </w:p>
    <w:p w:rsidR="00B41556" w:rsidRPr="00B41556" w:rsidRDefault="00B41556" w:rsidP="00B41556">
      <w:pPr>
        <w:jc w:val="center"/>
        <w:rPr>
          <w:b/>
          <w:sz w:val="24"/>
          <w:szCs w:val="24"/>
        </w:rPr>
      </w:pPr>
      <w:r w:rsidRPr="00B41556">
        <w:rPr>
          <w:b/>
          <w:sz w:val="24"/>
          <w:szCs w:val="24"/>
        </w:rPr>
        <w:t>об исполнении бюджета Зональненского сельского поселения за 2020 г.</w:t>
      </w:r>
    </w:p>
    <w:p w:rsidR="00B41556" w:rsidRPr="00B41556" w:rsidRDefault="00B41556" w:rsidP="00B41556">
      <w:pPr>
        <w:jc w:val="right"/>
        <w:rPr>
          <w:i/>
          <w:sz w:val="24"/>
          <w:szCs w:val="24"/>
        </w:rPr>
      </w:pPr>
    </w:p>
    <w:p w:rsidR="00B41556" w:rsidRPr="00B41556" w:rsidRDefault="00B41556" w:rsidP="00B41556">
      <w:pPr>
        <w:rPr>
          <w:i/>
          <w:sz w:val="24"/>
          <w:szCs w:val="24"/>
        </w:rPr>
      </w:pPr>
    </w:p>
    <w:p w:rsidR="00B41556" w:rsidRPr="00B41556" w:rsidRDefault="00B41556" w:rsidP="00B41556">
      <w:pPr>
        <w:numPr>
          <w:ilvl w:val="0"/>
          <w:numId w:val="32"/>
        </w:numPr>
        <w:tabs>
          <w:tab w:val="num" w:pos="0"/>
        </w:tabs>
        <w:ind w:left="0" w:firstLine="900"/>
        <w:jc w:val="both"/>
        <w:rPr>
          <w:sz w:val="24"/>
          <w:szCs w:val="24"/>
        </w:rPr>
      </w:pPr>
      <w:r w:rsidRPr="00B41556">
        <w:rPr>
          <w:sz w:val="24"/>
          <w:szCs w:val="24"/>
        </w:rPr>
        <w:t>Утвердить отчет об исполнении бюджета Зональненского сельского поселения за 2020 год:</w:t>
      </w:r>
    </w:p>
    <w:p w:rsidR="00B41556" w:rsidRPr="00B41556" w:rsidRDefault="00B41556" w:rsidP="00B41556">
      <w:pPr>
        <w:tabs>
          <w:tab w:val="num" w:pos="0"/>
        </w:tabs>
        <w:ind w:firstLine="900"/>
        <w:jc w:val="both"/>
        <w:rPr>
          <w:sz w:val="24"/>
          <w:szCs w:val="24"/>
        </w:rPr>
      </w:pPr>
    </w:p>
    <w:p w:rsidR="00B41556" w:rsidRPr="00B41556" w:rsidRDefault="00B41556" w:rsidP="00B41556">
      <w:pPr>
        <w:tabs>
          <w:tab w:val="num" w:pos="0"/>
        </w:tabs>
        <w:ind w:firstLine="900"/>
        <w:jc w:val="both"/>
        <w:rPr>
          <w:sz w:val="24"/>
          <w:szCs w:val="24"/>
        </w:rPr>
      </w:pPr>
      <w:r w:rsidRPr="00B41556">
        <w:rPr>
          <w:sz w:val="24"/>
          <w:szCs w:val="24"/>
        </w:rPr>
        <w:t xml:space="preserve">- общий объем доходов бюджета в сумме </w:t>
      </w:r>
      <w:r w:rsidRPr="00B41556">
        <w:rPr>
          <w:bCs/>
          <w:color w:val="000000"/>
          <w:sz w:val="24"/>
          <w:szCs w:val="24"/>
        </w:rPr>
        <w:t>34379,0</w:t>
      </w:r>
      <w:r w:rsidRPr="00B41556">
        <w:rPr>
          <w:sz w:val="24"/>
          <w:szCs w:val="24"/>
        </w:rPr>
        <w:t xml:space="preserve"> тыс. руб.;</w:t>
      </w:r>
    </w:p>
    <w:p w:rsidR="00B41556" w:rsidRPr="00B41556" w:rsidRDefault="00B41556" w:rsidP="00B41556">
      <w:pPr>
        <w:tabs>
          <w:tab w:val="num" w:pos="0"/>
        </w:tabs>
        <w:ind w:firstLine="900"/>
        <w:jc w:val="both"/>
        <w:rPr>
          <w:sz w:val="24"/>
          <w:szCs w:val="24"/>
        </w:rPr>
      </w:pPr>
      <w:r w:rsidRPr="00B41556">
        <w:rPr>
          <w:sz w:val="24"/>
          <w:szCs w:val="24"/>
        </w:rPr>
        <w:t xml:space="preserve">- общий объем расходов бюджета в сумме 40051,2 тыс. руб.; </w:t>
      </w:r>
    </w:p>
    <w:p w:rsidR="00B41556" w:rsidRPr="00B41556" w:rsidRDefault="00B41556" w:rsidP="00B41556">
      <w:pPr>
        <w:tabs>
          <w:tab w:val="num" w:pos="0"/>
        </w:tabs>
        <w:ind w:firstLine="900"/>
        <w:jc w:val="both"/>
        <w:rPr>
          <w:sz w:val="24"/>
          <w:szCs w:val="24"/>
        </w:rPr>
      </w:pPr>
      <w:r w:rsidRPr="00B41556">
        <w:rPr>
          <w:sz w:val="24"/>
          <w:szCs w:val="24"/>
        </w:rPr>
        <w:t>- Дефицит бюджета в сумме 5672,2 тыс. руб.</w:t>
      </w: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keepNext/>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r w:rsidRPr="00B41556">
        <w:rPr>
          <w:i/>
          <w:sz w:val="24"/>
          <w:szCs w:val="24"/>
        </w:rPr>
        <w:br w:type="page"/>
      </w:r>
    </w:p>
    <w:tbl>
      <w:tblPr>
        <w:tblW w:w="10590" w:type="dxa"/>
        <w:tblInd w:w="-459" w:type="dxa"/>
        <w:tblLayout w:type="fixed"/>
        <w:tblLook w:val="04A0"/>
      </w:tblPr>
      <w:tblGrid>
        <w:gridCol w:w="10590"/>
      </w:tblGrid>
      <w:tr w:rsidR="00B41556" w:rsidRPr="00B41556" w:rsidTr="00B41556">
        <w:trPr>
          <w:trHeight w:val="315"/>
        </w:trPr>
        <w:tc>
          <w:tcPr>
            <w:tcW w:w="10348" w:type="dxa"/>
            <w:noWrap/>
            <w:vAlign w:val="center"/>
            <w:hideMark/>
          </w:tcPr>
          <w:p w:rsidR="00B41556" w:rsidRPr="00B41556" w:rsidRDefault="00B41556">
            <w:pPr>
              <w:jc w:val="right"/>
              <w:rPr>
                <w:i/>
                <w:iCs/>
                <w:sz w:val="24"/>
                <w:szCs w:val="24"/>
              </w:rPr>
            </w:pPr>
            <w:r w:rsidRPr="00B41556">
              <w:rPr>
                <w:i/>
                <w:iCs/>
                <w:sz w:val="24"/>
                <w:szCs w:val="24"/>
              </w:rPr>
              <w:lastRenderedPageBreak/>
              <w:t>Приложение 2 к отчету об исполнении</w:t>
            </w:r>
          </w:p>
        </w:tc>
      </w:tr>
      <w:tr w:rsidR="00B41556" w:rsidRPr="00B41556" w:rsidTr="00B41556">
        <w:trPr>
          <w:trHeight w:val="315"/>
        </w:trPr>
        <w:tc>
          <w:tcPr>
            <w:tcW w:w="10348" w:type="dxa"/>
            <w:noWrap/>
            <w:vAlign w:val="center"/>
            <w:hideMark/>
          </w:tcPr>
          <w:p w:rsidR="00B41556" w:rsidRPr="00B41556" w:rsidRDefault="00B41556">
            <w:pPr>
              <w:jc w:val="right"/>
              <w:rPr>
                <w:i/>
                <w:iCs/>
                <w:sz w:val="24"/>
                <w:szCs w:val="24"/>
              </w:rPr>
            </w:pPr>
            <w:r w:rsidRPr="00B41556">
              <w:rPr>
                <w:i/>
                <w:iCs/>
                <w:sz w:val="24"/>
                <w:szCs w:val="24"/>
              </w:rPr>
              <w:t>бюджета Зональненского сельского поселения</w:t>
            </w:r>
          </w:p>
        </w:tc>
      </w:tr>
    </w:tbl>
    <w:p w:rsidR="00B41556" w:rsidRPr="00B41556" w:rsidRDefault="00B41556" w:rsidP="00B41556">
      <w:pPr>
        <w:jc w:val="right"/>
        <w:rPr>
          <w:i/>
          <w:sz w:val="24"/>
          <w:szCs w:val="24"/>
        </w:rPr>
      </w:pPr>
      <w:r w:rsidRPr="00B41556">
        <w:rPr>
          <w:i/>
          <w:sz w:val="24"/>
          <w:szCs w:val="24"/>
        </w:rPr>
        <w:t xml:space="preserve">     за 2020год</w:t>
      </w:r>
    </w:p>
    <w:p w:rsidR="00B41556" w:rsidRPr="00B41556" w:rsidRDefault="00B41556" w:rsidP="00B41556">
      <w:pPr>
        <w:jc w:val="right"/>
        <w:rPr>
          <w:i/>
          <w:sz w:val="24"/>
          <w:szCs w:val="24"/>
        </w:rPr>
      </w:pPr>
    </w:p>
    <w:tbl>
      <w:tblPr>
        <w:tblW w:w="10590" w:type="dxa"/>
        <w:tblInd w:w="-459" w:type="dxa"/>
        <w:tblLayout w:type="fixed"/>
        <w:tblLook w:val="04A0"/>
      </w:tblPr>
      <w:tblGrid>
        <w:gridCol w:w="10590"/>
      </w:tblGrid>
      <w:tr w:rsidR="00B41556" w:rsidRPr="00B41556" w:rsidTr="00B41556">
        <w:trPr>
          <w:trHeight w:val="300"/>
        </w:trPr>
        <w:tc>
          <w:tcPr>
            <w:tcW w:w="9639" w:type="dxa"/>
            <w:noWrap/>
            <w:vAlign w:val="center"/>
            <w:hideMark/>
          </w:tcPr>
          <w:p w:rsidR="00B41556" w:rsidRPr="00B41556" w:rsidRDefault="00B41556">
            <w:pPr>
              <w:jc w:val="center"/>
              <w:rPr>
                <w:b/>
                <w:bCs/>
                <w:sz w:val="24"/>
                <w:szCs w:val="24"/>
              </w:rPr>
            </w:pPr>
            <w:r w:rsidRPr="00B41556">
              <w:rPr>
                <w:b/>
                <w:bCs/>
                <w:sz w:val="24"/>
                <w:szCs w:val="24"/>
              </w:rPr>
              <w:t>Отчет об исполнении</w:t>
            </w:r>
          </w:p>
        </w:tc>
      </w:tr>
      <w:tr w:rsidR="00B41556" w:rsidRPr="00B41556" w:rsidTr="00B41556">
        <w:trPr>
          <w:trHeight w:val="300"/>
        </w:trPr>
        <w:tc>
          <w:tcPr>
            <w:tcW w:w="9639" w:type="dxa"/>
            <w:noWrap/>
            <w:vAlign w:val="center"/>
            <w:hideMark/>
          </w:tcPr>
          <w:p w:rsidR="00B41556" w:rsidRPr="00B41556" w:rsidRDefault="00B41556">
            <w:pPr>
              <w:jc w:val="center"/>
              <w:rPr>
                <w:b/>
                <w:bCs/>
                <w:sz w:val="24"/>
                <w:szCs w:val="24"/>
              </w:rPr>
            </w:pPr>
            <w:r w:rsidRPr="00B41556">
              <w:rPr>
                <w:b/>
                <w:bCs/>
                <w:sz w:val="24"/>
                <w:szCs w:val="24"/>
              </w:rPr>
              <w:t>доходов бюджета Зональненского сельского поселения</w:t>
            </w:r>
          </w:p>
        </w:tc>
      </w:tr>
      <w:tr w:rsidR="00B41556" w:rsidRPr="00B41556" w:rsidTr="00B41556">
        <w:trPr>
          <w:trHeight w:val="270"/>
        </w:trPr>
        <w:tc>
          <w:tcPr>
            <w:tcW w:w="9639" w:type="dxa"/>
            <w:noWrap/>
            <w:vAlign w:val="center"/>
            <w:hideMark/>
          </w:tcPr>
          <w:p w:rsidR="00B41556" w:rsidRPr="00B41556" w:rsidRDefault="00B41556">
            <w:pPr>
              <w:jc w:val="center"/>
              <w:rPr>
                <w:b/>
                <w:bCs/>
                <w:sz w:val="24"/>
                <w:szCs w:val="24"/>
              </w:rPr>
            </w:pPr>
            <w:r w:rsidRPr="00B41556">
              <w:rPr>
                <w:b/>
                <w:bCs/>
                <w:sz w:val="24"/>
                <w:szCs w:val="24"/>
              </w:rPr>
              <w:t>по кодам бюджетной классификации за 2020 год</w:t>
            </w:r>
          </w:p>
        </w:tc>
      </w:tr>
    </w:tbl>
    <w:p w:rsidR="00B41556" w:rsidRPr="00B41556" w:rsidRDefault="00B41556" w:rsidP="00B41556">
      <w:pPr>
        <w:jc w:val="right"/>
        <w:rPr>
          <w:i/>
          <w:sz w:val="24"/>
          <w:szCs w:val="24"/>
        </w:rPr>
      </w:pPr>
      <w:r w:rsidRPr="00B41556">
        <w:rPr>
          <w:sz w:val="24"/>
          <w:szCs w:val="24"/>
        </w:rPr>
        <w:t xml:space="preserve"> (тыс. руб.)</w:t>
      </w:r>
    </w:p>
    <w:tbl>
      <w:tblPr>
        <w:tblW w:w="10485" w:type="dxa"/>
        <w:tblInd w:w="-537" w:type="dxa"/>
        <w:tblLayout w:type="fixed"/>
        <w:tblCellMar>
          <w:left w:w="30" w:type="dxa"/>
          <w:right w:w="30" w:type="dxa"/>
        </w:tblCellMar>
        <w:tblLook w:val="00A0"/>
      </w:tblPr>
      <w:tblGrid>
        <w:gridCol w:w="994"/>
        <w:gridCol w:w="1983"/>
        <w:gridCol w:w="3684"/>
        <w:gridCol w:w="1274"/>
        <w:gridCol w:w="1275"/>
        <w:gridCol w:w="1275"/>
      </w:tblGrid>
      <w:tr w:rsidR="00B41556" w:rsidRPr="00B41556" w:rsidTr="00B41556">
        <w:trPr>
          <w:cantSplit/>
          <w:trHeight w:val="564"/>
        </w:trPr>
        <w:tc>
          <w:tcPr>
            <w:tcW w:w="2977" w:type="dxa"/>
            <w:gridSpan w:val="2"/>
            <w:tcBorders>
              <w:top w:val="single" w:sz="6" w:space="0" w:color="auto"/>
              <w:left w:val="single" w:sz="6" w:space="0" w:color="auto"/>
              <w:bottom w:val="single" w:sz="6" w:space="0" w:color="auto"/>
              <w:right w:val="single" w:sz="6" w:space="0" w:color="auto"/>
            </w:tcBorders>
            <w:vAlign w:val="center"/>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Код бюджетной классификации РФ</w:t>
            </w:r>
          </w:p>
        </w:tc>
        <w:tc>
          <w:tcPr>
            <w:tcW w:w="3686" w:type="dxa"/>
            <w:vMerge w:val="restart"/>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Наименование главного администратора доходов местного бюджета – органов местного самоуправления Томского района и муниципальных бюджетных учреждений</w:t>
            </w:r>
          </w:p>
        </w:tc>
        <w:tc>
          <w:tcPr>
            <w:tcW w:w="1275" w:type="dxa"/>
            <w:vMerge w:val="restart"/>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jc w:val="center"/>
              <w:rPr>
                <w:sz w:val="24"/>
                <w:szCs w:val="24"/>
              </w:rPr>
            </w:pPr>
            <w:r w:rsidRPr="00B41556">
              <w:rPr>
                <w:sz w:val="24"/>
                <w:szCs w:val="24"/>
              </w:rPr>
              <w:t xml:space="preserve">Утверждено </w:t>
            </w:r>
          </w:p>
        </w:tc>
        <w:tc>
          <w:tcPr>
            <w:tcW w:w="1276" w:type="dxa"/>
            <w:vMerge w:val="restart"/>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jc w:val="center"/>
              <w:rPr>
                <w:sz w:val="24"/>
                <w:szCs w:val="24"/>
              </w:rPr>
            </w:pPr>
            <w:r w:rsidRPr="00B41556">
              <w:rPr>
                <w:sz w:val="24"/>
                <w:szCs w:val="24"/>
              </w:rPr>
              <w:t xml:space="preserve">Исполнено </w:t>
            </w:r>
          </w:p>
        </w:tc>
        <w:tc>
          <w:tcPr>
            <w:tcW w:w="1276" w:type="dxa"/>
            <w:vMerge w:val="restart"/>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jc w:val="center"/>
              <w:rPr>
                <w:sz w:val="24"/>
                <w:szCs w:val="24"/>
              </w:rPr>
            </w:pPr>
            <w:r w:rsidRPr="00B41556">
              <w:rPr>
                <w:sz w:val="24"/>
                <w:szCs w:val="24"/>
              </w:rPr>
              <w:t>% Исполнения</w:t>
            </w:r>
          </w:p>
        </w:tc>
      </w:tr>
      <w:tr w:rsidR="00B41556" w:rsidRPr="00B41556" w:rsidTr="00B41556">
        <w:trPr>
          <w:trHeight w:val="829"/>
        </w:trPr>
        <w:tc>
          <w:tcPr>
            <w:tcW w:w="993" w:type="dxa"/>
            <w:tcBorders>
              <w:top w:val="single" w:sz="6" w:space="0" w:color="auto"/>
              <w:left w:val="single" w:sz="6" w:space="0" w:color="auto"/>
              <w:bottom w:val="single" w:sz="4" w:space="0" w:color="auto"/>
              <w:right w:val="single" w:sz="6"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главного администратора доходов</w:t>
            </w:r>
          </w:p>
        </w:tc>
        <w:tc>
          <w:tcPr>
            <w:tcW w:w="1984" w:type="dxa"/>
            <w:tcBorders>
              <w:top w:val="single" w:sz="6" w:space="0" w:color="auto"/>
              <w:left w:val="single" w:sz="6" w:space="0" w:color="auto"/>
              <w:bottom w:val="single" w:sz="4" w:space="0" w:color="auto"/>
              <w:right w:val="single" w:sz="6"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доходов местного бюджета</w:t>
            </w:r>
          </w:p>
        </w:tc>
        <w:tc>
          <w:tcPr>
            <w:tcW w:w="3686" w:type="dxa"/>
            <w:vMerge/>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rPr>
                <w:color w:val="000000"/>
                <w:sz w:val="24"/>
                <w:szCs w:val="24"/>
              </w:rPr>
            </w:pPr>
          </w:p>
        </w:tc>
        <w:tc>
          <w:tcPr>
            <w:tcW w:w="1275" w:type="dxa"/>
            <w:vMerge/>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rPr>
                <w:sz w:val="24"/>
                <w:szCs w:val="24"/>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rPr>
                <w:sz w:val="24"/>
                <w:szCs w:val="24"/>
              </w:rPr>
            </w:pPr>
          </w:p>
        </w:tc>
        <w:tc>
          <w:tcPr>
            <w:tcW w:w="1276" w:type="dxa"/>
            <w:vMerge/>
            <w:tcBorders>
              <w:top w:val="single" w:sz="6" w:space="0" w:color="auto"/>
              <w:left w:val="single" w:sz="6" w:space="0" w:color="auto"/>
              <w:bottom w:val="single" w:sz="4" w:space="0" w:color="auto"/>
              <w:right w:val="single" w:sz="6" w:space="0" w:color="auto"/>
            </w:tcBorders>
            <w:vAlign w:val="center"/>
            <w:hideMark/>
          </w:tcPr>
          <w:p w:rsidR="00B41556" w:rsidRPr="00B41556" w:rsidRDefault="00B41556">
            <w:pPr>
              <w:rPr>
                <w:sz w:val="24"/>
                <w:szCs w:val="24"/>
              </w:rPr>
            </w:pPr>
          </w:p>
        </w:tc>
      </w:tr>
      <w:tr w:rsidR="00B41556" w:rsidRPr="00B41556" w:rsidTr="00B41556">
        <w:trPr>
          <w:trHeight w:val="480"/>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sz w:val="24"/>
                <w:szCs w:val="24"/>
              </w:rPr>
            </w:pPr>
          </w:p>
        </w:tc>
      </w:tr>
      <w:tr w:rsidR="00B41556" w:rsidRPr="00B41556" w:rsidTr="00B41556">
        <w:trPr>
          <w:trHeight w:val="336"/>
        </w:trPr>
        <w:tc>
          <w:tcPr>
            <w:tcW w:w="6663" w:type="dxa"/>
            <w:gridSpan w:val="3"/>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b/>
                <w:bCs/>
                <w:color w:val="000000"/>
                <w:sz w:val="24"/>
                <w:szCs w:val="24"/>
              </w:rPr>
            </w:pPr>
            <w:r w:rsidRPr="00B41556">
              <w:rPr>
                <w:b/>
                <w:bCs/>
                <w:color w:val="000000"/>
                <w:sz w:val="24"/>
                <w:szCs w:val="24"/>
              </w:rPr>
              <w:t>Доходы бюджета-всего</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33849,4</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34378,9</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101,6%</w:t>
            </w: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
                <w:sz w:val="24"/>
                <w:szCs w:val="24"/>
              </w:rPr>
            </w:pPr>
            <w:r w:rsidRPr="00B41556">
              <w:rPr>
                <w:b/>
                <w:bCs/>
                <w:color w:val="000000"/>
                <w:sz w:val="24"/>
                <w:szCs w:val="24"/>
              </w:rPr>
              <w:t>Управление Федерального казначейства по Томской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1932,0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1749,9</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90,6%</w:t>
            </w: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100</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10302230010000 110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 xml:space="preserve">Доходы от уплаты акцизов на дизельное топливо, зачисляемые в консолидированные бюджеты субъектов Российской Федерации </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909</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807,1</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88,8%</w:t>
            </w: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100</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10302240010000 110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Доходы от уплаты акцизов на моторные масла для дизельных и (или) карбюраторных (</w:t>
            </w:r>
            <w:proofErr w:type="spellStart"/>
            <w:r w:rsidRPr="00B41556">
              <w:rPr>
                <w:sz w:val="24"/>
                <w:szCs w:val="24"/>
              </w:rPr>
              <w:t>инжекторных</w:t>
            </w:r>
            <w:proofErr w:type="spellEnd"/>
            <w:r w:rsidRPr="00B41556">
              <w:rPr>
                <w:sz w:val="24"/>
                <w:szCs w:val="24"/>
              </w:rPr>
              <w:t>) двигателей, зачисляемые в консолидированные бюджеты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6,0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5,8</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96,7%</w:t>
            </w: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100</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10302250010000 110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Доходы от уплаты акцизов на автомобильный бензин, производимый на территории Российской Федерации, зачисляемый в консолидированные бюджетов субъекты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1181,0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1085,8</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91,9%</w:t>
            </w: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100</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10302260010000 110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Доходы от уплаты акцизов на прямогонный бензин, производимый на территории Российской Федерации, зачисляемый в консолидированные бюджетов субъекты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-164,0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-148,8</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90,7%</w:t>
            </w: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b/>
                <w:sz w:val="24"/>
                <w:szCs w:val="24"/>
              </w:rPr>
              <w:t>Федеральная антимонопольная служба</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sz w:val="24"/>
                <w:szCs w:val="24"/>
              </w:rPr>
            </w:pPr>
          </w:p>
        </w:tc>
      </w:tr>
      <w:tr w:rsidR="00B41556" w:rsidRPr="00B41556" w:rsidTr="00B41556">
        <w:trPr>
          <w:trHeight w:val="336"/>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161</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1 16 33050 10 0000 140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943634"/>
                <w:sz w:val="24"/>
                <w:szCs w:val="24"/>
              </w:rPr>
            </w:pPr>
            <w:r w:rsidRPr="00B41556">
              <w:rPr>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
                <w:color w:val="000000"/>
                <w:sz w:val="24"/>
                <w:szCs w:val="24"/>
              </w:rPr>
            </w:pPr>
            <w:r w:rsidRPr="00B41556">
              <w:rPr>
                <w:b/>
                <w:bCs/>
                <w:color w:val="000000"/>
                <w:sz w:val="24"/>
                <w:szCs w:val="24"/>
              </w:rPr>
              <w:t>Управление Федеральной налоговой службы по Томской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16315,5</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16971,4</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104,0%</w:t>
            </w: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jc w:val="center"/>
              <w:rPr>
                <w:sz w:val="24"/>
                <w:szCs w:val="24"/>
              </w:rPr>
            </w:pPr>
            <w:r w:rsidRPr="00B41556">
              <w:rPr>
                <w:sz w:val="24"/>
                <w:szCs w:val="24"/>
              </w:rPr>
              <w:t>1 01 02000 01 0000 110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Налог на доходы физических лиц </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4959,8</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6155,1</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124,1%</w:t>
            </w: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lastRenderedPageBreak/>
              <w:t>182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jc w:val="center"/>
              <w:rPr>
                <w:sz w:val="24"/>
                <w:szCs w:val="24"/>
              </w:rPr>
            </w:pPr>
            <w:r w:rsidRPr="00B41556">
              <w:rPr>
                <w:bCs/>
                <w:color w:val="000000"/>
                <w:sz w:val="24"/>
                <w:szCs w:val="24"/>
              </w:rPr>
              <w:t>1 03 02230 01 0000 110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bCs/>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jc w:val="center"/>
              <w:rPr>
                <w:sz w:val="24"/>
                <w:szCs w:val="24"/>
              </w:rPr>
            </w:pPr>
            <w:r w:rsidRPr="00B41556">
              <w:rPr>
                <w:bCs/>
                <w:color w:val="000000"/>
                <w:sz w:val="24"/>
                <w:szCs w:val="24"/>
              </w:rPr>
              <w:t>1 03 02240 01 0000 110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bCs/>
                <w:color w:val="000000"/>
                <w:sz w:val="24"/>
                <w:szCs w:val="24"/>
              </w:rPr>
              <w:t>Доходы от уплаты акцизов на моторные масла для дизельных и (или) карбюраторных (</w:t>
            </w:r>
            <w:proofErr w:type="spellStart"/>
            <w:r w:rsidRPr="00B41556">
              <w:rPr>
                <w:bCs/>
                <w:color w:val="000000"/>
                <w:sz w:val="24"/>
                <w:szCs w:val="24"/>
              </w:rPr>
              <w:t>инжекторных</w:t>
            </w:r>
            <w:proofErr w:type="spellEnd"/>
            <w:r w:rsidRPr="00B41556">
              <w:rPr>
                <w:bCs/>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jc w:val="center"/>
              <w:rPr>
                <w:sz w:val="24"/>
                <w:szCs w:val="24"/>
              </w:rPr>
            </w:pPr>
            <w:r w:rsidRPr="00B41556">
              <w:rPr>
                <w:bCs/>
                <w:color w:val="000000"/>
                <w:sz w:val="24"/>
                <w:szCs w:val="24"/>
              </w:rPr>
              <w:t>1 03 02250 01 0000 110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bCs/>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jc w:val="center"/>
              <w:rPr>
                <w:sz w:val="24"/>
                <w:szCs w:val="24"/>
              </w:rPr>
            </w:pPr>
            <w:r w:rsidRPr="00B41556">
              <w:rPr>
                <w:bCs/>
                <w:color w:val="000000"/>
                <w:sz w:val="24"/>
                <w:szCs w:val="24"/>
              </w:rPr>
              <w:t>1 03 02260 01 0000 110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bCs/>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bCs/>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1 05 02000 02 0000 110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Единый налог на вмененный доход для отдельных видов деятельности </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1 05 03000 01 0000 110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53,0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18,9%</w:t>
            </w: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1 06 01000 00 0000 110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1972,2</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1354,1</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68,7%</w:t>
            </w: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 xml:space="preserve">1 06 06000 00 0000 110 </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Земельный налог</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 xml:space="preserve">9330,5 </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9452,3</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101,3%</w:t>
            </w: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1 07 01020 01 0000 110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Налог на добычу общераспространенных полезных ископаемых</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1 08 03010 01 0000 110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1 09 01030 05 0000 110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Налог на прибыль организаций, зачислявшийся до 1 января 2005 года в местные бюджеты, мобилизуемый на территориях муниципальных районов </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1 09 03021 05 0000 110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Платежи за добычу общераспространенных полезных </w:t>
            </w:r>
            <w:r w:rsidRPr="00B41556">
              <w:rPr>
                <w:sz w:val="24"/>
                <w:szCs w:val="24"/>
              </w:rPr>
              <w:lastRenderedPageBreak/>
              <w:t xml:space="preserve">ископаемых, мобилизуемые на территориях муниципальных районов </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lastRenderedPageBreak/>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1 09 04053 05 0000 110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Земельный налог (по обязательствам, возникшим до 1 января 2006 года), мобилизуемый на межселенных территориях </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1 09 06020 02 0000 110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 xml:space="preserve">Сбор на нужды образовательных учреждений, взимаемый с юридических лиц </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1 09 07000 00 0000 110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Прочие налоги и сборы (по отмененным местным налогам и сборам)</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182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1 16 03010 01 0000 140</w:t>
            </w:r>
          </w:p>
        </w:tc>
        <w:tc>
          <w:tcPr>
            <w:tcW w:w="3686" w:type="dxa"/>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sz w:val="24"/>
                <w:szCs w:val="24"/>
              </w:rPr>
            </w:pPr>
            <w:r w:rsidRPr="00B41556">
              <w:rPr>
                <w:sz w:val="24"/>
                <w:szCs w:val="24"/>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rPr>
                <w:sz w:val="24"/>
                <w:szCs w:val="24"/>
              </w:rPr>
            </w:pPr>
          </w:p>
        </w:tc>
      </w:tr>
      <w:tr w:rsidR="00B41556" w:rsidRPr="00B41556" w:rsidTr="00B41556">
        <w:trPr>
          <w:trHeight w:val="168"/>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
                <w:color w:val="000000"/>
                <w:sz w:val="24"/>
                <w:szCs w:val="24"/>
              </w:rPr>
            </w:pPr>
            <w:r w:rsidRPr="00B41556">
              <w:rPr>
                <w:b/>
                <w:color w:val="000000"/>
                <w:sz w:val="24"/>
                <w:szCs w:val="24"/>
              </w:rPr>
              <w:t>Администрация Томского района</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sz w:val="24"/>
                <w:szCs w:val="24"/>
              </w:rPr>
            </w:pPr>
          </w:p>
        </w:tc>
      </w:tr>
      <w:tr w:rsidR="00B41556" w:rsidRPr="00B41556" w:rsidTr="00B41556">
        <w:trPr>
          <w:trHeight w:val="270"/>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sz w:val="24"/>
                <w:szCs w:val="24"/>
              </w:rPr>
            </w:pPr>
            <w:r w:rsidRPr="00B41556">
              <w:rPr>
                <w:bCs/>
                <w:sz w:val="24"/>
                <w:szCs w:val="24"/>
              </w:rPr>
              <w:t>902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rPr>
            </w:pPr>
            <w:r w:rsidRPr="00B41556">
              <w:rPr>
                <w:bCs/>
                <w:sz w:val="24"/>
                <w:szCs w:val="24"/>
              </w:rPr>
              <w:t>11 4 06013 10 0000 430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rPr>
            </w:pPr>
            <w:r w:rsidRPr="00B41556">
              <w:rPr>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82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color w:val="000000"/>
                <w:sz w:val="24"/>
                <w:szCs w:val="24"/>
              </w:rPr>
            </w:pPr>
            <w:r w:rsidRPr="00B41556">
              <w:rPr>
                <w:bCs/>
                <w:color w:val="000000"/>
                <w:sz w:val="24"/>
                <w:szCs w:val="24"/>
              </w:rPr>
              <w:t>902</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11 1 05013 10 0000 120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Доходы, получаемые в виде арендной платы за  земельные участки, государственная стоимость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315"/>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jc w:val="center"/>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b/>
                <w:bCs/>
                <w:color w:val="000000"/>
                <w:sz w:val="24"/>
                <w:szCs w:val="24"/>
              </w:rPr>
              <w:t>Администрация Зональненского сельского поселения</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15601,9</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15657,6</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100,4%</w:t>
            </w:r>
          </w:p>
        </w:tc>
      </w:tr>
      <w:tr w:rsidR="00B41556" w:rsidRPr="00B41556" w:rsidTr="00B41556">
        <w:trPr>
          <w:trHeight w:val="519"/>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color w:val="000000"/>
                <w:sz w:val="24"/>
                <w:szCs w:val="24"/>
              </w:rPr>
            </w:pPr>
            <w:r w:rsidRPr="00B41556">
              <w:rPr>
                <w:bCs/>
                <w:color w:val="000000"/>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1 11 07015 10 0000 120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поселениями</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519"/>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jc w:val="center"/>
              <w:rPr>
                <w:bCs/>
                <w:color w:val="000000"/>
                <w:sz w:val="24"/>
                <w:szCs w:val="24"/>
              </w:rPr>
            </w:pPr>
          </w:p>
          <w:p w:rsidR="00B41556" w:rsidRPr="00B41556" w:rsidRDefault="00B41556">
            <w:pPr>
              <w:jc w:val="center"/>
              <w:rPr>
                <w:bCs/>
                <w:color w:val="000000"/>
                <w:sz w:val="24"/>
                <w:szCs w:val="24"/>
              </w:rPr>
            </w:pPr>
            <w:r w:rsidRPr="00B41556">
              <w:rPr>
                <w:bCs/>
                <w:color w:val="000000"/>
                <w:sz w:val="24"/>
                <w:szCs w:val="24"/>
              </w:rPr>
              <w:t>933</w:t>
            </w: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000000"/>
                <w:sz w:val="24"/>
                <w:szCs w:val="24"/>
              </w:rPr>
            </w:pPr>
          </w:p>
          <w:p w:rsidR="00B41556" w:rsidRPr="00B41556" w:rsidRDefault="00B41556">
            <w:pPr>
              <w:autoSpaceDE w:val="0"/>
              <w:autoSpaceDN w:val="0"/>
              <w:adjustRightInd w:val="0"/>
              <w:rPr>
                <w:color w:val="000000"/>
                <w:sz w:val="24"/>
                <w:szCs w:val="24"/>
              </w:rPr>
            </w:pPr>
            <w:r w:rsidRPr="00B41556">
              <w:rPr>
                <w:color w:val="000000"/>
                <w:sz w:val="24"/>
                <w:szCs w:val="24"/>
              </w:rPr>
              <w:t>1 11 09045 10 0000 120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наём жилья</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81,0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213,3</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263,3%</w:t>
            </w:r>
          </w:p>
        </w:tc>
      </w:tr>
      <w:tr w:rsidR="00B41556" w:rsidRPr="00B41556" w:rsidTr="00B41556">
        <w:trPr>
          <w:trHeight w:val="82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lastRenderedPageBreak/>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1 11 05025 10 0000 120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proofErr w:type="gramStart"/>
            <w:r w:rsidRPr="00B41556">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121,0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0,0%</w:t>
            </w:r>
          </w:p>
        </w:tc>
      </w:tr>
      <w:tr w:rsidR="00B41556" w:rsidRPr="00B41556" w:rsidTr="00B41556">
        <w:trPr>
          <w:trHeight w:val="31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9</w:t>
            </w:r>
            <w:r w:rsidRPr="00B41556">
              <w:rPr>
                <w:bCs/>
                <w:color w:val="000000"/>
                <w:sz w:val="24"/>
                <w:szCs w:val="24"/>
                <w:lang w:val="en-US"/>
              </w:rPr>
              <w:t>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1 11 05035 10 0001 120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92,0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155,0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168,5%</w:t>
            </w:r>
          </w:p>
        </w:tc>
      </w:tr>
      <w:tr w:rsidR="00B41556" w:rsidRPr="00B41556" w:rsidTr="00B41556">
        <w:trPr>
          <w:trHeight w:val="31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1 11 05035 10 0002 120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Доходы от сдачи в аренду имущества ЖКХ,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37,5</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75,0%</w:t>
            </w:r>
          </w:p>
        </w:tc>
      </w:tr>
      <w:tr w:rsidR="00B41556" w:rsidRPr="00B41556" w:rsidTr="00B41556">
        <w:trPr>
          <w:trHeight w:val="653"/>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color w:val="000000"/>
                <w:sz w:val="24"/>
                <w:szCs w:val="24"/>
              </w:rPr>
            </w:pPr>
            <w:r w:rsidRPr="00B41556">
              <w:rPr>
                <w:bCs/>
                <w:color w:val="000000"/>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1 11 05325 10 0000 120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shd w:val="clear" w:color="auto" w:fill="FFFFFF"/>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shd w:val="clear" w:color="auto" w:fill="FFFFFF"/>
              </w:rPr>
            </w:pPr>
          </w:p>
        </w:tc>
      </w:tr>
      <w:tr w:rsidR="00B41556" w:rsidRPr="00B41556" w:rsidTr="00B41556">
        <w:trPr>
          <w:trHeight w:val="43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sz w:val="24"/>
                <w:szCs w:val="24"/>
                <w:lang w:val="en-US"/>
              </w:rPr>
            </w:pPr>
            <w:r w:rsidRPr="00B41556">
              <w:rPr>
                <w:bCs/>
                <w:sz w:val="24"/>
                <w:szCs w:val="24"/>
                <w:lang w:val="en-US"/>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lang w:val="en-US"/>
              </w:rPr>
            </w:pPr>
            <w:r w:rsidRPr="00B41556">
              <w:rPr>
                <w:bCs/>
                <w:sz w:val="24"/>
                <w:szCs w:val="24"/>
                <w:lang w:val="en-US"/>
              </w:rPr>
              <w:t>1 14 020</w:t>
            </w:r>
            <w:r w:rsidRPr="00B41556">
              <w:rPr>
                <w:bCs/>
                <w:sz w:val="24"/>
                <w:szCs w:val="24"/>
              </w:rPr>
              <w:t>53</w:t>
            </w:r>
            <w:r w:rsidRPr="00B41556">
              <w:rPr>
                <w:bCs/>
                <w:sz w:val="24"/>
                <w:szCs w:val="24"/>
                <w:lang w:val="en-US"/>
              </w:rPr>
              <w:t xml:space="preserve"> 10 0000 410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12,9</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0,0%</w:t>
            </w:r>
          </w:p>
        </w:tc>
      </w:tr>
      <w:tr w:rsidR="00B41556" w:rsidRPr="00B41556" w:rsidTr="00B41556">
        <w:trPr>
          <w:trHeight w:val="1021"/>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sz w:val="24"/>
                <w:szCs w:val="24"/>
              </w:rPr>
            </w:pPr>
            <w:r w:rsidRPr="00B41556">
              <w:rPr>
                <w:bCs/>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rPr>
            </w:pPr>
            <w:r w:rsidRPr="00B41556">
              <w:rPr>
                <w:bCs/>
                <w:sz w:val="24"/>
                <w:szCs w:val="24"/>
              </w:rPr>
              <w:t>1 14 02052 10 0000 410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33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sz w:val="24"/>
                <w:szCs w:val="24"/>
              </w:rPr>
            </w:pPr>
            <w:r w:rsidRPr="00B41556">
              <w:rPr>
                <w:bCs/>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rPr>
            </w:pPr>
            <w:r w:rsidRPr="00B41556">
              <w:rPr>
                <w:bCs/>
                <w:sz w:val="24"/>
                <w:szCs w:val="24"/>
              </w:rPr>
              <w:t>1 14 02053 10 0000 440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color w:val="000000"/>
                <w:sz w:val="24"/>
                <w:szCs w:val="24"/>
              </w:rPr>
              <w:t xml:space="preserve">Доходы от реализации имущества, находящегося в оперативном управлении учреждений, </w:t>
            </w:r>
            <w:r w:rsidRPr="00B41556">
              <w:rPr>
                <w:color w:val="000000"/>
                <w:sz w:val="24"/>
                <w:szCs w:val="24"/>
              </w:rPr>
              <w:lastRenderedPageBreak/>
              <w:t>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33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sz w:val="24"/>
                <w:szCs w:val="24"/>
              </w:rPr>
            </w:pPr>
            <w:r w:rsidRPr="00B41556">
              <w:rPr>
                <w:bCs/>
                <w:sz w:val="24"/>
                <w:szCs w:val="24"/>
              </w:rPr>
              <w:lastRenderedPageBreak/>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rPr>
            </w:pPr>
            <w:r w:rsidRPr="00B41556">
              <w:rPr>
                <w:bCs/>
                <w:sz w:val="24"/>
                <w:szCs w:val="24"/>
              </w:rPr>
              <w:t>1 14 02052 10 0000 440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251"/>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Cs/>
                <w:sz w:val="24"/>
                <w:szCs w:val="24"/>
              </w:rPr>
            </w:pPr>
            <w:r w:rsidRPr="00B41556">
              <w:rPr>
                <w:bCs/>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sz w:val="24"/>
                <w:szCs w:val="24"/>
              </w:rPr>
            </w:pPr>
            <w:r w:rsidRPr="00B41556">
              <w:rPr>
                <w:bCs/>
                <w:color w:val="000000"/>
                <w:sz w:val="24"/>
                <w:szCs w:val="24"/>
              </w:rPr>
              <w:t>1 14 06025 10 0000 430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shd w:val="clear" w:color="auto" w:fill="FFFFFF"/>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shd w:val="clear" w:color="auto" w:fill="FFFFFF"/>
              </w:rPr>
            </w:pPr>
          </w:p>
        </w:tc>
      </w:tr>
      <w:tr w:rsidR="00B41556" w:rsidRPr="00B41556" w:rsidTr="00B41556">
        <w:trPr>
          <w:trHeight w:val="184"/>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9</w:t>
            </w:r>
            <w:r w:rsidRPr="00B41556">
              <w:rPr>
                <w:bCs/>
                <w:color w:val="000000"/>
                <w:sz w:val="24"/>
                <w:szCs w:val="24"/>
                <w:lang w:val="en-US"/>
              </w:rPr>
              <w:t>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1 17 05050 10 0000 180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Прочие неналоговые доходы  бюджетов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z w:val="24"/>
                <w:szCs w:val="24"/>
              </w:rPr>
            </w:pPr>
          </w:p>
        </w:tc>
      </w:tr>
      <w:tr w:rsidR="00B41556" w:rsidRPr="00B41556" w:rsidTr="00B41556">
        <w:trPr>
          <w:trHeight w:val="48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sz w:val="24"/>
                <w:szCs w:val="24"/>
              </w:rPr>
            </w:pPr>
            <w:r w:rsidRPr="00B41556">
              <w:rPr>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bCs/>
                <w:sz w:val="24"/>
                <w:szCs w:val="24"/>
              </w:rPr>
              <w:t>1 16 07090 10 0000 140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13,2</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0,0%</w:t>
            </w:r>
          </w:p>
        </w:tc>
      </w:tr>
      <w:tr w:rsidR="00B41556" w:rsidRPr="00B41556" w:rsidTr="00B41556">
        <w:trPr>
          <w:trHeight w:val="48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bCs/>
                <w:color w:val="000000"/>
                <w:sz w:val="24"/>
                <w:szCs w:val="24"/>
              </w:rPr>
            </w:pPr>
            <w:r w:rsidRPr="00B41556">
              <w:rPr>
                <w:b/>
                <w:bCs/>
                <w:color w:val="000000"/>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color w:val="000000"/>
                <w:sz w:val="24"/>
                <w:szCs w:val="24"/>
              </w:rPr>
            </w:pPr>
            <w:r w:rsidRPr="00B41556">
              <w:rPr>
                <w:b/>
                <w:bCs/>
                <w:color w:val="000000"/>
                <w:sz w:val="24"/>
                <w:szCs w:val="24"/>
              </w:rPr>
              <w:t>2 00 00000 00 0000 000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color w:val="000000"/>
                <w:sz w:val="24"/>
                <w:szCs w:val="24"/>
              </w:rPr>
            </w:pPr>
            <w:r w:rsidRPr="00B41556">
              <w:rPr>
                <w:b/>
                <w:color w:val="000000"/>
                <w:sz w:val="24"/>
                <w:szCs w:val="24"/>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
                <w:sz w:val="24"/>
                <w:szCs w:val="24"/>
              </w:rPr>
            </w:pPr>
            <w:r w:rsidRPr="00B41556">
              <w:rPr>
                <w:b/>
                <w:sz w:val="24"/>
                <w:szCs w:val="24"/>
              </w:rPr>
              <w:t>15257,9</w:t>
            </w:r>
          </w:p>
          <w:p w:rsidR="00B41556" w:rsidRPr="00B41556" w:rsidRDefault="00B41556">
            <w:pPr>
              <w:autoSpaceDE w:val="0"/>
              <w:autoSpaceDN w:val="0"/>
              <w:adjustRightInd w:val="0"/>
              <w:rPr>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sz w:val="24"/>
                <w:szCs w:val="24"/>
              </w:rPr>
            </w:pPr>
            <w:r w:rsidRPr="00B41556">
              <w:rPr>
                <w:b/>
                <w:sz w:val="24"/>
                <w:szCs w:val="24"/>
              </w:rPr>
              <w:t>15225,7</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sz w:val="24"/>
                <w:szCs w:val="24"/>
              </w:rPr>
            </w:pPr>
            <w:r w:rsidRPr="00B41556">
              <w:rPr>
                <w:b/>
                <w:sz w:val="24"/>
                <w:szCs w:val="24"/>
              </w:rPr>
              <w:t>99,8%</w:t>
            </w:r>
          </w:p>
        </w:tc>
      </w:tr>
      <w:tr w:rsidR="00B41556" w:rsidRPr="00B41556" w:rsidTr="00B41556">
        <w:trPr>
          <w:trHeight w:val="318"/>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9</w:t>
            </w:r>
            <w:r w:rsidRPr="00B41556">
              <w:rPr>
                <w:bCs/>
                <w:color w:val="000000"/>
                <w:sz w:val="24"/>
                <w:szCs w:val="24"/>
                <w:lang w:val="en-US"/>
              </w:rPr>
              <w:t>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3 03 01050 10 0000 151</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Безвозмездные поступления от бюджетов бюджетной системы учреждениям, находящихся в ведении органов власти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FF0000"/>
                <w:sz w:val="24"/>
                <w:szCs w:val="24"/>
              </w:rPr>
            </w:pPr>
          </w:p>
        </w:tc>
      </w:tr>
      <w:tr w:rsidR="00B41556" w:rsidRPr="00B41556" w:rsidTr="00B41556">
        <w:trPr>
          <w:trHeight w:val="514"/>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9</w:t>
            </w:r>
            <w:r w:rsidRPr="00B41556">
              <w:rPr>
                <w:bCs/>
                <w:color w:val="000000"/>
                <w:sz w:val="24"/>
                <w:szCs w:val="24"/>
                <w:lang w:val="en-US"/>
              </w:rPr>
              <w:t>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3 03 02050 10 0000 180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Прочие безвозмездные поступления учреждениям, находящимся в ведении органов власти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FF0000"/>
                <w:sz w:val="24"/>
                <w:szCs w:val="24"/>
              </w:rPr>
            </w:pPr>
          </w:p>
        </w:tc>
      </w:tr>
      <w:tr w:rsidR="00B41556" w:rsidRPr="00B41556" w:rsidTr="00B41556">
        <w:trPr>
          <w:trHeight w:val="536"/>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933</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1 17 01050 10 0000 180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Невыясненные поступления, зачисляемые в бюджеты поселений</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FF0000"/>
                <w:sz w:val="24"/>
                <w:szCs w:val="24"/>
              </w:rPr>
            </w:pPr>
          </w:p>
        </w:tc>
      </w:tr>
      <w:tr w:rsidR="00B41556" w:rsidRPr="00B41556" w:rsidTr="00B41556">
        <w:trPr>
          <w:trHeight w:val="385"/>
        </w:trPr>
        <w:tc>
          <w:tcPr>
            <w:tcW w:w="993"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
                <w:bCs/>
                <w:color w:val="000000"/>
                <w:sz w:val="24"/>
                <w:szCs w:val="24"/>
              </w:rPr>
            </w:pPr>
            <w:r w:rsidRPr="00B41556">
              <w:rPr>
                <w:b/>
                <w:color w:val="000000"/>
                <w:sz w:val="24"/>
                <w:szCs w:val="24"/>
              </w:rPr>
              <w:t>Управление финансов администрации Томского района</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
                <w:color w:val="FF0000"/>
                <w:sz w:val="24"/>
                <w:szCs w:val="24"/>
              </w:rPr>
            </w:pPr>
          </w:p>
        </w:tc>
      </w:tr>
      <w:tr w:rsidR="00B41556" w:rsidRPr="00B41556" w:rsidTr="00B41556">
        <w:trPr>
          <w:trHeight w:val="1071"/>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905</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11701050100000180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bCs/>
                <w:color w:val="000000"/>
                <w:sz w:val="24"/>
                <w:szCs w:val="24"/>
              </w:rPr>
              <w:t>Невыясненные поступления, зачисляемые в бюджет</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bCs/>
                <w:color w:val="FF0000"/>
                <w:sz w:val="24"/>
                <w:szCs w:val="24"/>
              </w:rPr>
            </w:pPr>
          </w:p>
        </w:tc>
      </w:tr>
      <w:tr w:rsidR="00B41556" w:rsidRPr="00B41556" w:rsidTr="00B41556">
        <w:trPr>
          <w:trHeight w:val="1055"/>
        </w:trPr>
        <w:tc>
          <w:tcPr>
            <w:tcW w:w="99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color w:val="000000"/>
                <w:sz w:val="24"/>
                <w:szCs w:val="24"/>
              </w:rPr>
            </w:pPr>
            <w:r w:rsidRPr="00B41556">
              <w:rPr>
                <w:color w:val="000000"/>
                <w:sz w:val="24"/>
                <w:szCs w:val="24"/>
              </w:rPr>
              <w:t>905</w:t>
            </w:r>
          </w:p>
        </w:tc>
        <w:tc>
          <w:tcPr>
            <w:tcW w:w="1984"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color w:val="000000"/>
                <w:sz w:val="24"/>
                <w:szCs w:val="24"/>
              </w:rPr>
            </w:pPr>
            <w:r w:rsidRPr="00B41556">
              <w:rPr>
                <w:color w:val="000000"/>
                <w:sz w:val="24"/>
                <w:szCs w:val="24"/>
              </w:rPr>
              <w:t>20805000100000180</w:t>
            </w:r>
          </w:p>
        </w:tc>
        <w:tc>
          <w:tcPr>
            <w:tcW w:w="3686"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Cs/>
                <w:color w:val="000000"/>
                <w:sz w:val="24"/>
                <w:szCs w:val="24"/>
              </w:rPr>
            </w:pPr>
            <w:r w:rsidRPr="00B41556">
              <w:rPr>
                <w:snapToGrid w:val="0"/>
                <w:color w:val="000000"/>
                <w:spacing w:val="-20"/>
                <w:sz w:val="24"/>
                <w:szCs w:val="24"/>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w:t>
            </w:r>
            <w:proofErr w:type="gramStart"/>
            <w:r w:rsidRPr="00B41556">
              <w:rPr>
                <w:snapToGrid w:val="0"/>
                <w:color w:val="000000"/>
                <w:spacing w:val="-20"/>
                <w:sz w:val="24"/>
                <w:szCs w:val="24"/>
              </w:rPr>
              <w:t xml:space="preserve"> ,</w:t>
            </w:r>
            <w:proofErr w:type="gramEnd"/>
            <w:r w:rsidRPr="00B41556">
              <w:rPr>
                <w:snapToGrid w:val="0"/>
                <w:color w:val="000000"/>
                <w:spacing w:val="-20"/>
                <w:sz w:val="24"/>
                <w:szCs w:val="24"/>
              </w:rPr>
              <w:t xml:space="preserve">а также сумм </w:t>
            </w:r>
            <w:r w:rsidRPr="00B41556">
              <w:rPr>
                <w:snapToGrid w:val="0"/>
                <w:color w:val="000000"/>
                <w:spacing w:val="-20"/>
                <w:sz w:val="24"/>
                <w:szCs w:val="24"/>
              </w:rPr>
              <w:lastRenderedPageBreak/>
              <w:t>процентов за  несвоевременное осуществление такого возврата и процентов , начисленных на излишне взысканные суммы</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napToGrid w:val="0"/>
                <w:color w:val="FF0000"/>
                <w:spacing w:val="-2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napToGrid w:val="0"/>
                <w:color w:val="FF0000"/>
                <w:spacing w:val="-20"/>
                <w:sz w:val="24"/>
                <w:szCs w:val="24"/>
              </w:rPr>
            </w:pPr>
          </w:p>
        </w:tc>
        <w:tc>
          <w:tcPr>
            <w:tcW w:w="1276"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rPr>
                <w:snapToGrid w:val="0"/>
                <w:color w:val="FF0000"/>
                <w:spacing w:val="-20"/>
                <w:sz w:val="24"/>
                <w:szCs w:val="24"/>
              </w:rPr>
            </w:pPr>
          </w:p>
        </w:tc>
      </w:tr>
    </w:tbl>
    <w:p w:rsidR="00B41556" w:rsidRPr="00B41556" w:rsidRDefault="00B41556" w:rsidP="00B41556">
      <w:pPr>
        <w:rPr>
          <w:sz w:val="24"/>
          <w:szCs w:val="24"/>
        </w:rPr>
      </w:pPr>
    </w:p>
    <w:p w:rsidR="00B41556" w:rsidRPr="00B41556" w:rsidRDefault="00B41556" w:rsidP="00B41556">
      <w:pPr>
        <w:jc w:val="both"/>
        <w:rPr>
          <w:sz w:val="24"/>
          <w:szCs w:val="24"/>
        </w:rPr>
      </w:pPr>
    </w:p>
    <w:p w:rsidR="00B41556" w:rsidRPr="00B41556" w:rsidRDefault="00B41556" w:rsidP="00B41556">
      <w:pPr>
        <w:jc w:val="both"/>
        <w:rPr>
          <w:sz w:val="24"/>
          <w:szCs w:val="24"/>
        </w:rPr>
      </w:pPr>
      <w:r w:rsidRPr="00B41556">
        <w:rPr>
          <w:sz w:val="24"/>
          <w:szCs w:val="24"/>
        </w:rPr>
        <w:t>* - в части доходов, зачисляемых в бюджет поселений</w:t>
      </w:r>
    </w:p>
    <w:p w:rsidR="00B41556" w:rsidRPr="00B41556" w:rsidRDefault="00B41556" w:rsidP="00B41556">
      <w:pPr>
        <w:keepNext/>
        <w:jc w:val="both"/>
        <w:outlineLvl w:val="0"/>
        <w:rPr>
          <w:sz w:val="24"/>
          <w:szCs w:val="24"/>
        </w:rPr>
      </w:pPr>
      <w:r w:rsidRPr="00B41556">
        <w:rPr>
          <w:sz w:val="24"/>
          <w:szCs w:val="24"/>
        </w:rPr>
        <w:t>**- Администраторами поступлений по группе доходов «2 00 00000 00-безвозмездные поступления» являются уполномоченные органы местного самоуправления Томского района, а также созданные ими бюджетные учреждения, являющиеся получателями указанных средств.</w:t>
      </w: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iCs/>
          <w:sz w:val="24"/>
          <w:szCs w:val="24"/>
        </w:rPr>
      </w:pPr>
      <w:r w:rsidRPr="00B41556">
        <w:rPr>
          <w:i/>
          <w:iCs/>
          <w:sz w:val="24"/>
          <w:szCs w:val="24"/>
        </w:rPr>
        <w:t xml:space="preserve">Приложение 3 к отчету об исполнении </w:t>
      </w:r>
    </w:p>
    <w:p w:rsidR="00B41556" w:rsidRPr="00B41556" w:rsidRDefault="00B41556" w:rsidP="00B41556">
      <w:pPr>
        <w:jc w:val="right"/>
        <w:rPr>
          <w:i/>
          <w:sz w:val="24"/>
          <w:szCs w:val="24"/>
        </w:rPr>
      </w:pPr>
      <w:r w:rsidRPr="00B41556">
        <w:rPr>
          <w:i/>
          <w:iCs/>
          <w:sz w:val="24"/>
          <w:szCs w:val="24"/>
        </w:rPr>
        <w:t>Бюджета Зональненского сельского поселения</w:t>
      </w:r>
      <w:r w:rsidRPr="00B41556">
        <w:rPr>
          <w:i/>
          <w:sz w:val="24"/>
          <w:szCs w:val="24"/>
        </w:rPr>
        <w:t xml:space="preserve"> </w:t>
      </w:r>
    </w:p>
    <w:p w:rsidR="00B41556" w:rsidRPr="00B41556" w:rsidRDefault="00B41556" w:rsidP="00B41556">
      <w:pPr>
        <w:jc w:val="right"/>
        <w:rPr>
          <w:i/>
          <w:sz w:val="24"/>
          <w:szCs w:val="24"/>
        </w:rPr>
      </w:pPr>
      <w:r w:rsidRPr="00B41556">
        <w:rPr>
          <w:i/>
          <w:sz w:val="24"/>
          <w:szCs w:val="24"/>
        </w:rPr>
        <w:t>за 2020 год</w:t>
      </w:r>
    </w:p>
    <w:p w:rsidR="00B41556" w:rsidRPr="00B41556" w:rsidRDefault="00B41556" w:rsidP="00B41556">
      <w:pPr>
        <w:jc w:val="right"/>
        <w:rPr>
          <w:i/>
          <w:sz w:val="24"/>
          <w:szCs w:val="24"/>
        </w:rPr>
      </w:pPr>
    </w:p>
    <w:p w:rsidR="00B41556" w:rsidRPr="00B41556" w:rsidRDefault="00B41556" w:rsidP="00B41556">
      <w:pPr>
        <w:jc w:val="right"/>
        <w:rPr>
          <w:sz w:val="24"/>
          <w:szCs w:val="24"/>
        </w:rPr>
      </w:pPr>
    </w:p>
    <w:tbl>
      <w:tblPr>
        <w:tblW w:w="10440" w:type="dxa"/>
        <w:tblCellSpacing w:w="11" w:type="dxa"/>
        <w:tblInd w:w="-437" w:type="dxa"/>
        <w:tblLayout w:type="fixed"/>
        <w:tblLook w:val="04A0"/>
      </w:tblPr>
      <w:tblGrid>
        <w:gridCol w:w="192"/>
        <w:gridCol w:w="2649"/>
        <w:gridCol w:w="871"/>
        <w:gridCol w:w="617"/>
        <w:gridCol w:w="300"/>
        <w:gridCol w:w="218"/>
        <w:gridCol w:w="1225"/>
        <w:gridCol w:w="576"/>
        <w:gridCol w:w="89"/>
        <w:gridCol w:w="907"/>
        <w:gridCol w:w="397"/>
        <w:gridCol w:w="1009"/>
        <w:gridCol w:w="1299"/>
        <w:gridCol w:w="91"/>
      </w:tblGrid>
      <w:tr w:rsidR="00B41556" w:rsidRPr="00B41556" w:rsidTr="00B41556">
        <w:trPr>
          <w:gridBefore w:val="1"/>
          <w:wBefore w:w="158" w:type="dxa"/>
          <w:trHeight w:val="722"/>
          <w:tblCellSpacing w:w="11" w:type="dxa"/>
        </w:trPr>
        <w:tc>
          <w:tcPr>
            <w:tcW w:w="10215" w:type="dxa"/>
            <w:gridSpan w:val="13"/>
            <w:vAlign w:val="center"/>
            <w:hideMark/>
          </w:tcPr>
          <w:p w:rsidR="00B41556" w:rsidRPr="00B41556" w:rsidRDefault="00B41556">
            <w:pPr>
              <w:jc w:val="center"/>
              <w:rPr>
                <w:b/>
                <w:bCs/>
                <w:sz w:val="24"/>
                <w:szCs w:val="24"/>
              </w:rPr>
            </w:pPr>
            <w:r w:rsidRPr="00B41556">
              <w:rPr>
                <w:b/>
                <w:bCs/>
                <w:sz w:val="24"/>
                <w:szCs w:val="24"/>
              </w:rPr>
              <w:t>Отчет об исполнении расходов бюджета муниципального образования «</w:t>
            </w:r>
            <w:proofErr w:type="spellStart"/>
            <w:r w:rsidRPr="00B41556">
              <w:rPr>
                <w:b/>
                <w:bCs/>
                <w:sz w:val="24"/>
                <w:szCs w:val="24"/>
              </w:rPr>
              <w:t>Зональненское</w:t>
            </w:r>
            <w:proofErr w:type="spellEnd"/>
            <w:r w:rsidRPr="00B41556">
              <w:rPr>
                <w:b/>
                <w:bCs/>
                <w:sz w:val="24"/>
                <w:szCs w:val="24"/>
              </w:rPr>
              <w:t xml:space="preserve"> сельское поселение» по ведомственной структуре расходов бюджета за 2020 год </w:t>
            </w:r>
          </w:p>
        </w:tc>
      </w:tr>
      <w:tr w:rsidR="00B41556" w:rsidRPr="00B41556" w:rsidTr="00B41556">
        <w:trPr>
          <w:gridBefore w:val="1"/>
          <w:wBefore w:w="158" w:type="dxa"/>
          <w:trHeight w:val="194"/>
          <w:tblCellSpacing w:w="11" w:type="dxa"/>
        </w:trPr>
        <w:tc>
          <w:tcPr>
            <w:tcW w:w="4115" w:type="dxa"/>
            <w:gridSpan w:val="3"/>
            <w:vAlign w:val="bottom"/>
            <w:hideMark/>
          </w:tcPr>
          <w:p w:rsidR="00B41556" w:rsidRPr="00B41556" w:rsidRDefault="00B41556">
            <w:pPr>
              <w:rPr>
                <w:sz w:val="24"/>
                <w:szCs w:val="24"/>
              </w:rPr>
            </w:pPr>
          </w:p>
        </w:tc>
        <w:tc>
          <w:tcPr>
            <w:tcW w:w="496" w:type="dxa"/>
            <w:gridSpan w:val="2"/>
            <w:noWrap/>
            <w:vAlign w:val="bottom"/>
            <w:hideMark/>
          </w:tcPr>
          <w:p w:rsidR="00B41556" w:rsidRPr="00B41556" w:rsidRDefault="00B41556">
            <w:pPr>
              <w:rPr>
                <w:sz w:val="24"/>
                <w:szCs w:val="24"/>
              </w:rPr>
            </w:pPr>
          </w:p>
        </w:tc>
        <w:tc>
          <w:tcPr>
            <w:tcW w:w="1868" w:type="dxa"/>
            <w:gridSpan w:val="3"/>
            <w:noWrap/>
            <w:vAlign w:val="bottom"/>
            <w:hideMark/>
          </w:tcPr>
          <w:p w:rsidR="00B41556" w:rsidRPr="00B41556" w:rsidRDefault="00B41556">
            <w:pPr>
              <w:rPr>
                <w:sz w:val="24"/>
                <w:szCs w:val="24"/>
              </w:rPr>
            </w:pPr>
          </w:p>
        </w:tc>
        <w:tc>
          <w:tcPr>
            <w:tcW w:w="1282" w:type="dxa"/>
            <w:gridSpan w:val="2"/>
            <w:noWrap/>
            <w:vAlign w:val="bottom"/>
            <w:hideMark/>
          </w:tcPr>
          <w:p w:rsidR="00B41556" w:rsidRPr="00B41556" w:rsidRDefault="00B41556">
            <w:pPr>
              <w:rPr>
                <w:sz w:val="24"/>
                <w:szCs w:val="24"/>
              </w:rPr>
            </w:pPr>
          </w:p>
        </w:tc>
        <w:tc>
          <w:tcPr>
            <w:tcW w:w="2366" w:type="dxa"/>
            <w:gridSpan w:val="3"/>
            <w:noWrap/>
            <w:vAlign w:val="bottom"/>
            <w:hideMark/>
          </w:tcPr>
          <w:p w:rsidR="00B41556" w:rsidRPr="00B41556" w:rsidRDefault="00B41556">
            <w:pPr>
              <w:jc w:val="right"/>
              <w:rPr>
                <w:sz w:val="24"/>
                <w:szCs w:val="24"/>
              </w:rPr>
            </w:pPr>
            <w:r w:rsidRPr="00B41556">
              <w:rPr>
                <w:sz w:val="24"/>
                <w:szCs w:val="24"/>
              </w:rPr>
              <w:t>(тыс</w:t>
            </w:r>
            <w:proofErr w:type="gramStart"/>
            <w:r w:rsidRPr="00B41556">
              <w:rPr>
                <w:sz w:val="24"/>
                <w:szCs w:val="24"/>
              </w:rPr>
              <w:t>.р</w:t>
            </w:r>
            <w:proofErr w:type="gramEnd"/>
            <w:r w:rsidRPr="00B41556">
              <w:rPr>
                <w:sz w:val="24"/>
                <w:szCs w:val="24"/>
              </w:rPr>
              <w:t>уб.)</w:t>
            </w:r>
          </w:p>
        </w:tc>
      </w:tr>
      <w:tr w:rsidR="00B41556" w:rsidRPr="00B41556" w:rsidTr="00B41556">
        <w:trPr>
          <w:gridAfter w:val="1"/>
          <w:wAfter w:w="58" w:type="dxa"/>
          <w:trHeight w:val="960"/>
          <w:tblCellSpacing w:w="11" w:type="dxa"/>
        </w:trPr>
        <w:tc>
          <w:tcPr>
            <w:tcW w:w="2807"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xml:space="preserve">Наименование </w:t>
            </w:r>
          </w:p>
        </w:tc>
        <w:tc>
          <w:tcPr>
            <w:tcW w:w="849" w:type="dxa"/>
            <w:vMerge w:val="restart"/>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КВСР</w:t>
            </w:r>
          </w:p>
        </w:tc>
        <w:tc>
          <w:tcPr>
            <w:tcW w:w="895"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КФСР</w:t>
            </w:r>
          </w:p>
        </w:tc>
        <w:tc>
          <w:tcPr>
            <w:tcW w:w="1421"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ЦСР</w:t>
            </w:r>
          </w:p>
        </w:tc>
        <w:tc>
          <w:tcPr>
            <w:tcW w:w="554" w:type="dxa"/>
            <w:vMerge w:val="restart"/>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ВР</w:t>
            </w:r>
          </w:p>
        </w:tc>
        <w:tc>
          <w:tcPr>
            <w:tcW w:w="974" w:type="dxa"/>
            <w:gridSpan w:val="2"/>
            <w:tcBorders>
              <w:top w:val="single" w:sz="4" w:space="0" w:color="auto"/>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xml:space="preserve">Сумма в 2020 </w:t>
            </w:r>
          </w:p>
        </w:tc>
        <w:tc>
          <w:tcPr>
            <w:tcW w:w="1384" w:type="dxa"/>
            <w:gridSpan w:val="2"/>
            <w:tcBorders>
              <w:top w:val="single" w:sz="4" w:space="0" w:color="auto"/>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Исполнено</w:t>
            </w:r>
          </w:p>
        </w:tc>
        <w:tc>
          <w:tcPr>
            <w:tcW w:w="1277" w:type="dxa"/>
            <w:tcBorders>
              <w:top w:val="single" w:sz="4" w:space="0" w:color="auto"/>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Исполнение</w:t>
            </w:r>
          </w:p>
        </w:tc>
      </w:tr>
      <w:tr w:rsidR="00B41556" w:rsidRPr="00B41556" w:rsidTr="00B41556">
        <w:trPr>
          <w:gridAfter w:val="1"/>
          <w:wAfter w:w="58" w:type="dxa"/>
          <w:trHeight w:val="330"/>
          <w:tblCellSpacing w:w="11" w:type="dxa"/>
        </w:trPr>
        <w:tc>
          <w:tcPr>
            <w:tcW w:w="12989" w:type="dxa"/>
            <w:gridSpan w:val="2"/>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1369" w:type="dxa"/>
            <w:gridSpan w:val="2"/>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3267" w:type="dxa"/>
            <w:gridSpan w:val="2"/>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974"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году</w:t>
            </w:r>
          </w:p>
        </w:tc>
        <w:tc>
          <w:tcPr>
            <w:tcW w:w="1384"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1277"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В С Е Г О</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color w:val="000000"/>
                <w:sz w:val="24"/>
                <w:szCs w:val="24"/>
              </w:rPr>
            </w:pPr>
            <w:r w:rsidRPr="00B41556">
              <w:rPr>
                <w:b/>
                <w:color w:val="000000"/>
                <w:sz w:val="24"/>
                <w:szCs w:val="24"/>
              </w:rPr>
              <w:t>43561,9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color w:val="000000"/>
                <w:sz w:val="24"/>
                <w:szCs w:val="24"/>
              </w:rPr>
            </w:pPr>
            <w:r w:rsidRPr="00B41556">
              <w:rPr>
                <w:b/>
                <w:color w:val="000000"/>
                <w:sz w:val="24"/>
                <w:szCs w:val="24"/>
              </w:rPr>
              <w:t>40051,2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91,9%</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rPr>
                <w:sz w:val="24"/>
                <w:szCs w:val="24"/>
              </w:rPr>
            </w:pP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rPr>
                <w:sz w:val="24"/>
                <w:szCs w:val="24"/>
              </w:rPr>
            </w:pP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rPr>
                <w:sz w:val="24"/>
                <w:szCs w:val="24"/>
              </w:rPr>
            </w:pPr>
          </w:p>
        </w:tc>
      </w:tr>
      <w:tr w:rsidR="00B41556" w:rsidRPr="00B41556" w:rsidTr="00B41556">
        <w:trPr>
          <w:gridAfter w:val="1"/>
          <w:wAfter w:w="58" w:type="dxa"/>
          <w:trHeight w:val="25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Администрация Зональненского сельского поселения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43561,9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40051,2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91,9%</w:t>
            </w:r>
          </w:p>
        </w:tc>
      </w:tr>
      <w:tr w:rsidR="00B41556" w:rsidRPr="00B41556" w:rsidTr="00B41556">
        <w:trPr>
          <w:gridAfter w:val="1"/>
          <w:wAfter w:w="58" w:type="dxa"/>
          <w:trHeight w:val="33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b/>
                <w:bCs/>
                <w:i/>
                <w:iCs/>
                <w:color w:val="000000"/>
                <w:sz w:val="24"/>
                <w:szCs w:val="24"/>
              </w:rPr>
            </w:pPr>
            <w:r w:rsidRPr="00B41556">
              <w:rPr>
                <w:b/>
                <w:bCs/>
                <w:i/>
                <w:iCs/>
                <w:color w:val="000000"/>
                <w:sz w:val="24"/>
                <w:szCs w:val="24"/>
              </w:rPr>
              <w:t>Общегосударственные вопросы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0100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9541,7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9237,3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96,8%</w:t>
            </w:r>
          </w:p>
        </w:tc>
      </w:tr>
      <w:tr w:rsidR="00B41556" w:rsidRPr="00B41556" w:rsidTr="00B41556">
        <w:trPr>
          <w:gridAfter w:val="1"/>
          <w:wAfter w:w="58" w:type="dxa"/>
          <w:trHeight w:val="300"/>
          <w:tblCellSpacing w:w="11" w:type="dxa"/>
        </w:trPr>
        <w:tc>
          <w:tcPr>
            <w:tcW w:w="2807" w:type="dxa"/>
            <w:gridSpan w:val="2"/>
            <w:vMerge w:val="restart"/>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849" w:type="dxa"/>
            <w:vMerge w:val="restart"/>
            <w:tcBorders>
              <w:top w:val="nil"/>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vMerge w:val="restart"/>
            <w:tcBorders>
              <w:top w:val="nil"/>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0102</w:t>
            </w:r>
          </w:p>
        </w:tc>
        <w:tc>
          <w:tcPr>
            <w:tcW w:w="1421" w:type="dxa"/>
            <w:gridSpan w:val="2"/>
            <w:vMerge w:val="restart"/>
            <w:tcBorders>
              <w:top w:val="nil"/>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vMerge w:val="restart"/>
            <w:tcBorders>
              <w:top w:val="nil"/>
              <w:left w:val="single" w:sz="4" w:space="0" w:color="auto"/>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vMerge w:val="restart"/>
            <w:tcBorders>
              <w:top w:val="nil"/>
              <w:left w:val="single" w:sz="4" w:space="0" w:color="auto"/>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1165,1</w:t>
            </w:r>
          </w:p>
        </w:tc>
        <w:tc>
          <w:tcPr>
            <w:tcW w:w="1384" w:type="dxa"/>
            <w:gridSpan w:val="2"/>
            <w:vMerge w:val="restart"/>
            <w:tcBorders>
              <w:top w:val="nil"/>
              <w:left w:val="single" w:sz="4" w:space="0" w:color="auto"/>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1162,3</w:t>
            </w:r>
          </w:p>
        </w:tc>
        <w:tc>
          <w:tcPr>
            <w:tcW w:w="1277" w:type="dxa"/>
            <w:vMerge w:val="restart"/>
            <w:tcBorders>
              <w:top w:val="nil"/>
              <w:left w:val="single" w:sz="4" w:space="0" w:color="auto"/>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99,8%</w:t>
            </w:r>
          </w:p>
        </w:tc>
      </w:tr>
      <w:tr w:rsidR="00B41556" w:rsidRPr="00B41556" w:rsidTr="00B41556">
        <w:trPr>
          <w:gridAfter w:val="1"/>
          <w:wAfter w:w="58" w:type="dxa"/>
          <w:trHeight w:val="315"/>
          <w:tblCellSpacing w:w="11" w:type="dxa"/>
        </w:trPr>
        <w:tc>
          <w:tcPr>
            <w:tcW w:w="12989"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827" w:type="dxa"/>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1369"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3267"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532" w:type="dxa"/>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2234"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3728"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c>
          <w:tcPr>
            <w:tcW w:w="1244" w:type="dxa"/>
            <w:vMerge/>
            <w:tcBorders>
              <w:top w:val="nil"/>
              <w:left w:val="single" w:sz="4" w:space="0" w:color="auto"/>
              <w:bottom w:val="single" w:sz="4" w:space="0" w:color="auto"/>
              <w:right w:val="single" w:sz="4" w:space="0" w:color="auto"/>
            </w:tcBorders>
            <w:vAlign w:val="center"/>
            <w:hideMark/>
          </w:tcPr>
          <w:p w:rsidR="00B41556" w:rsidRPr="00B41556" w:rsidRDefault="00B41556">
            <w:pPr>
              <w:rPr>
                <w:b/>
                <w:bCs/>
                <w:color w:val="000000"/>
                <w:sz w:val="24"/>
                <w:szCs w:val="24"/>
              </w:rPr>
            </w:pPr>
          </w:p>
        </w:tc>
      </w:tr>
      <w:tr w:rsidR="00B41556" w:rsidRPr="00B41556" w:rsidTr="00B41556">
        <w:trPr>
          <w:gridAfter w:val="1"/>
          <w:wAfter w:w="58" w:type="dxa"/>
          <w:trHeight w:val="35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1165,1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110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Руководство и управление в сфере установленных </w:t>
            </w:r>
            <w:proofErr w:type="gramStart"/>
            <w:r w:rsidRPr="00B41556">
              <w:rPr>
                <w:color w:val="000000"/>
                <w:sz w:val="24"/>
                <w:szCs w:val="24"/>
              </w:rPr>
              <w:t>функций органов государственной власти субъектов Российской Федерации</w:t>
            </w:r>
            <w:proofErr w:type="gramEnd"/>
            <w:r w:rsidRPr="00B41556">
              <w:rPr>
                <w:color w:val="000000"/>
                <w:sz w:val="24"/>
                <w:szCs w:val="24"/>
              </w:rPr>
              <w:t xml:space="preserve">  и органов местного самоуправления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1165,1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214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1165,1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120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1165,1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1162,3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190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7448,4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7188,6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96,5%</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7448,4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7188,6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96,5%</w:t>
            </w:r>
          </w:p>
        </w:tc>
      </w:tr>
      <w:tr w:rsidR="00B41556" w:rsidRPr="00B41556" w:rsidTr="00B41556">
        <w:trPr>
          <w:gridAfter w:val="1"/>
          <w:wAfter w:w="58" w:type="dxa"/>
          <w:trHeight w:val="105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Руководство и управление в сфере установленных </w:t>
            </w:r>
            <w:proofErr w:type="gramStart"/>
            <w:r w:rsidRPr="00B41556">
              <w:rPr>
                <w:color w:val="000000"/>
                <w:sz w:val="24"/>
                <w:szCs w:val="24"/>
              </w:rPr>
              <w:t>функций органов государственной власти субъектов Российской Федерации</w:t>
            </w:r>
            <w:proofErr w:type="gramEnd"/>
            <w:r w:rsidRPr="00B41556">
              <w:rPr>
                <w:color w:val="000000"/>
                <w:sz w:val="24"/>
                <w:szCs w:val="24"/>
              </w:rPr>
              <w:t xml:space="preserve">  и органов местного самоуправления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7448,4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7188,6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96,5%</w:t>
            </w:r>
          </w:p>
        </w:tc>
      </w:tr>
      <w:tr w:rsidR="00B41556" w:rsidRPr="00B41556" w:rsidTr="00B41556">
        <w:trPr>
          <w:gridAfter w:val="1"/>
          <w:wAfter w:w="58" w:type="dxa"/>
          <w:trHeight w:val="236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4634,9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4627,9</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120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4634,9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4627,9</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72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Закупка товаров, работ и услуг для обеспечения государственных </w:t>
            </w:r>
            <w:r w:rsidRPr="00B41556">
              <w:rPr>
                <w:color w:val="000000"/>
                <w:sz w:val="24"/>
                <w:szCs w:val="24"/>
              </w:rPr>
              <w:lastRenderedPageBreak/>
              <w:t>(муниципальных)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lastRenderedPageBreak/>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2775,1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2527,6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91,1%</w:t>
            </w:r>
          </w:p>
        </w:tc>
      </w:tr>
      <w:tr w:rsidR="00B41556" w:rsidRPr="00B41556" w:rsidTr="00B41556">
        <w:trPr>
          <w:gridAfter w:val="1"/>
          <w:wAfter w:w="58" w:type="dxa"/>
          <w:trHeight w:val="709"/>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2775,1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2527,6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91,1%</w:t>
            </w:r>
          </w:p>
        </w:tc>
      </w:tr>
      <w:tr w:rsidR="00B41556" w:rsidRPr="00B41556" w:rsidTr="00B41556">
        <w:trPr>
          <w:gridAfter w:val="1"/>
          <w:wAfter w:w="58" w:type="dxa"/>
          <w:trHeight w:val="27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38,5</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33,1</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86,0%</w:t>
            </w:r>
          </w:p>
        </w:tc>
      </w:tr>
      <w:tr w:rsidR="00B41556" w:rsidRPr="00B41556" w:rsidTr="00B41556">
        <w:trPr>
          <w:gridAfter w:val="1"/>
          <w:wAfter w:w="58" w:type="dxa"/>
          <w:trHeight w:val="18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Уплата налогов, сборов и иных платежей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850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38,5</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33,1</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86,0%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Cs/>
                <w:color w:val="000000"/>
                <w:sz w:val="24"/>
                <w:szCs w:val="24"/>
              </w:rPr>
            </w:pPr>
            <w:r w:rsidRPr="00B41556">
              <w:rPr>
                <w:b/>
                <w:bCs/>
                <w:iCs/>
                <w:color w:val="000000"/>
                <w:sz w:val="24"/>
                <w:szCs w:val="24"/>
              </w:rPr>
              <w:t>Резервные фонды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Cs/>
                <w:color w:val="000000"/>
                <w:sz w:val="24"/>
                <w:szCs w:val="24"/>
              </w:rPr>
            </w:pPr>
            <w:r w:rsidRPr="00B41556">
              <w:rPr>
                <w:b/>
                <w:bCs/>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Cs/>
                <w:color w:val="000000"/>
                <w:sz w:val="24"/>
                <w:szCs w:val="24"/>
              </w:rPr>
            </w:pPr>
            <w:r w:rsidRPr="00B41556">
              <w:rPr>
                <w:b/>
                <w:bCs/>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Cs/>
                <w:color w:val="000000"/>
                <w:sz w:val="24"/>
                <w:szCs w:val="24"/>
              </w:rPr>
            </w:pPr>
            <w:r w:rsidRPr="00B41556">
              <w:rPr>
                <w:b/>
                <w:bCs/>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Cs/>
                <w:color w:val="000000"/>
                <w:sz w:val="24"/>
                <w:szCs w:val="24"/>
              </w:rPr>
            </w:pPr>
            <w:r w:rsidRPr="00B41556">
              <w:rPr>
                <w:b/>
                <w:bCs/>
                <w:iCs/>
                <w:color w:val="000000"/>
                <w:sz w:val="24"/>
                <w:szCs w:val="24"/>
              </w:rPr>
              <w:t>40,0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Cs/>
                <w:color w:val="000000"/>
                <w:sz w:val="24"/>
                <w:szCs w:val="24"/>
              </w:rPr>
            </w:pPr>
            <w:r w:rsidRPr="00B41556">
              <w:rPr>
                <w:b/>
                <w:bCs/>
                <w:iCs/>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0,0%</w:t>
            </w:r>
          </w:p>
        </w:tc>
      </w:tr>
      <w:tr w:rsidR="00B41556" w:rsidRPr="00B41556" w:rsidTr="00B41556">
        <w:trPr>
          <w:gridAfter w:val="1"/>
          <w:wAfter w:w="58" w:type="dxa"/>
          <w:trHeight w:val="28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49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Резервные фонды местных администраций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53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Фонд непредвиденных расходов Администрации поселения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42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Резервные средства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870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83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Резервный фонд Администрации поселения по предупреждению и ликвидации чрезвычайных ситуаций и последствий стихийных бедствий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9900000740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49"/>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9900000740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Резервные средства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9900000740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870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49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Cs/>
                <w:color w:val="000000"/>
                <w:sz w:val="24"/>
                <w:szCs w:val="24"/>
              </w:rPr>
            </w:pPr>
            <w:r w:rsidRPr="00B41556">
              <w:rPr>
                <w:b/>
                <w:bCs/>
                <w:iCs/>
                <w:color w:val="000000"/>
                <w:sz w:val="24"/>
                <w:szCs w:val="24"/>
              </w:rPr>
              <w:t>Другие общегосударственные вопросы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888,2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886,4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99,8%</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888,2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886,4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99,8%</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Выполнение других обязательств государства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608,2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606,4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99,7%</w:t>
            </w:r>
          </w:p>
        </w:tc>
      </w:tr>
      <w:tr w:rsidR="00B41556" w:rsidRPr="00B41556" w:rsidTr="00B41556">
        <w:trPr>
          <w:gridAfter w:val="1"/>
          <w:wAfter w:w="58" w:type="dxa"/>
          <w:trHeight w:val="76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75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1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592,8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591,0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99,7%</w:t>
            </w:r>
          </w:p>
        </w:tc>
      </w:tr>
      <w:tr w:rsidR="00B41556" w:rsidRPr="00B41556" w:rsidTr="00B41556">
        <w:trPr>
          <w:gridAfter w:val="1"/>
          <w:wAfter w:w="58" w:type="dxa"/>
          <w:trHeight w:val="51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Уплата налогов, сборов и иных платежей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850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592,8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591,0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99,7%</w:t>
            </w:r>
          </w:p>
        </w:tc>
      </w:tr>
      <w:tr w:rsidR="00B41556" w:rsidRPr="00B41556" w:rsidTr="00B41556">
        <w:trPr>
          <w:gridAfter w:val="1"/>
          <w:wAfter w:w="58" w:type="dxa"/>
          <w:trHeight w:val="70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Расходы на обеспечение мероприятий по профилактике правонарушений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85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5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9900000122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47"/>
          <w:tblCellSpacing w:w="11" w:type="dxa"/>
        </w:trPr>
        <w:tc>
          <w:tcPr>
            <w:tcW w:w="2807" w:type="dxa"/>
            <w:gridSpan w:val="2"/>
            <w:tcBorders>
              <w:top w:val="nil"/>
              <w:left w:val="single" w:sz="4" w:space="0" w:color="auto"/>
              <w:bottom w:val="single" w:sz="4" w:space="0" w:color="auto"/>
              <w:right w:val="single" w:sz="4" w:space="0" w:color="auto"/>
            </w:tcBorders>
            <w:shd w:val="clear" w:color="auto" w:fill="FFFFFF"/>
            <w:vAlign w:val="bottom"/>
            <w:hideMark/>
          </w:tcPr>
          <w:p w:rsidR="00B41556" w:rsidRPr="00B41556" w:rsidRDefault="00B41556">
            <w:pPr>
              <w:rPr>
                <w:color w:val="000000"/>
                <w:sz w:val="24"/>
                <w:szCs w:val="24"/>
              </w:rPr>
            </w:pPr>
            <w:r w:rsidRPr="00B41556">
              <w:rPr>
                <w:color w:val="000000"/>
                <w:sz w:val="24"/>
                <w:szCs w:val="24"/>
              </w:rPr>
              <w:t>Исполнение судебных актов</w:t>
            </w:r>
          </w:p>
        </w:tc>
        <w:tc>
          <w:tcPr>
            <w:tcW w:w="849"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9900300000</w:t>
            </w:r>
          </w:p>
        </w:tc>
        <w:tc>
          <w:tcPr>
            <w:tcW w:w="554"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55"/>
          <w:tblCellSpacing w:w="11" w:type="dxa"/>
        </w:trPr>
        <w:tc>
          <w:tcPr>
            <w:tcW w:w="2807" w:type="dxa"/>
            <w:gridSpan w:val="2"/>
            <w:tcBorders>
              <w:top w:val="nil"/>
              <w:left w:val="single" w:sz="4" w:space="0" w:color="auto"/>
              <w:bottom w:val="single" w:sz="4" w:space="0" w:color="auto"/>
              <w:right w:val="single" w:sz="4" w:space="0" w:color="auto"/>
            </w:tcBorders>
            <w:shd w:val="clear" w:color="auto" w:fill="FFFFFF"/>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9900300000</w:t>
            </w:r>
          </w:p>
        </w:tc>
        <w:tc>
          <w:tcPr>
            <w:tcW w:w="554"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61"/>
          <w:tblCellSpacing w:w="11" w:type="dxa"/>
        </w:trPr>
        <w:tc>
          <w:tcPr>
            <w:tcW w:w="2807" w:type="dxa"/>
            <w:gridSpan w:val="2"/>
            <w:tcBorders>
              <w:top w:val="nil"/>
              <w:left w:val="single" w:sz="4" w:space="0" w:color="auto"/>
              <w:bottom w:val="single" w:sz="4" w:space="0" w:color="auto"/>
              <w:right w:val="single" w:sz="4" w:space="0" w:color="auto"/>
            </w:tcBorders>
            <w:shd w:val="clear" w:color="auto" w:fill="FFFFFF"/>
            <w:vAlign w:val="bottom"/>
            <w:hideMark/>
          </w:tcPr>
          <w:p w:rsidR="00B41556" w:rsidRPr="00B41556" w:rsidRDefault="00B41556">
            <w:pPr>
              <w:rPr>
                <w:color w:val="000000"/>
                <w:sz w:val="24"/>
                <w:szCs w:val="24"/>
              </w:rPr>
            </w:pPr>
            <w:r w:rsidRPr="00B41556">
              <w:rPr>
                <w:color w:val="000000"/>
                <w:sz w:val="24"/>
                <w:szCs w:val="24"/>
              </w:rPr>
              <w:t>Исполнение судебных актов</w:t>
            </w:r>
          </w:p>
        </w:tc>
        <w:tc>
          <w:tcPr>
            <w:tcW w:w="849"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0113</w:t>
            </w:r>
          </w:p>
        </w:tc>
        <w:tc>
          <w:tcPr>
            <w:tcW w:w="1421"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9900300000</w:t>
            </w:r>
          </w:p>
        </w:tc>
        <w:tc>
          <w:tcPr>
            <w:tcW w:w="554"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color w:val="000000"/>
                <w:sz w:val="24"/>
                <w:szCs w:val="24"/>
              </w:rPr>
            </w:pPr>
            <w:r w:rsidRPr="00B41556">
              <w:rPr>
                <w:color w:val="000000"/>
                <w:sz w:val="24"/>
                <w:szCs w:val="24"/>
              </w:rPr>
              <w:t>830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shd w:val="clear" w:color="auto" w:fill="FFFFFF"/>
            <w:vAlign w:val="bottom"/>
            <w:hideMark/>
          </w:tcPr>
          <w:p w:rsidR="00B41556" w:rsidRPr="00B41556" w:rsidRDefault="00B41556">
            <w:pPr>
              <w:rPr>
                <w:b/>
                <w:bCs/>
                <w:i/>
                <w:iCs/>
                <w:color w:val="000000"/>
                <w:sz w:val="24"/>
                <w:szCs w:val="24"/>
              </w:rPr>
            </w:pPr>
            <w:r w:rsidRPr="00B41556">
              <w:rPr>
                <w:b/>
                <w:bCs/>
                <w:i/>
                <w:iCs/>
                <w:color w:val="000000"/>
                <w:sz w:val="24"/>
                <w:szCs w:val="24"/>
              </w:rPr>
              <w:t>Национальная оборона</w:t>
            </w:r>
          </w:p>
        </w:tc>
        <w:tc>
          <w:tcPr>
            <w:tcW w:w="849"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i/>
                <w:iCs/>
                <w:color w:val="000000"/>
                <w:sz w:val="24"/>
                <w:szCs w:val="24"/>
              </w:rPr>
            </w:pPr>
            <w:r w:rsidRPr="00B41556">
              <w:rPr>
                <w:b/>
                <w:bCs/>
                <w:i/>
                <w:iCs/>
                <w:color w:val="000000"/>
                <w:sz w:val="24"/>
                <w:szCs w:val="24"/>
              </w:rPr>
              <w:t>0200</w:t>
            </w:r>
          </w:p>
        </w:tc>
        <w:tc>
          <w:tcPr>
            <w:tcW w:w="1421"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shd w:val="clear" w:color="auto" w:fill="FFFFFF"/>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553,0</w:t>
            </w:r>
          </w:p>
        </w:tc>
        <w:tc>
          <w:tcPr>
            <w:tcW w:w="1384" w:type="dxa"/>
            <w:gridSpan w:val="2"/>
            <w:tcBorders>
              <w:top w:val="nil"/>
              <w:left w:val="nil"/>
              <w:bottom w:val="single" w:sz="4" w:space="0" w:color="auto"/>
              <w:right w:val="single" w:sz="4" w:space="0" w:color="auto"/>
            </w:tcBorders>
            <w:shd w:val="clear" w:color="auto" w:fill="FFFFFF"/>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553,0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100,0%</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shd w:val="clear" w:color="auto" w:fill="FFFFFF"/>
            <w:vAlign w:val="bottom"/>
            <w:hideMark/>
          </w:tcPr>
          <w:p w:rsidR="00B41556" w:rsidRPr="00B41556" w:rsidRDefault="00B41556">
            <w:pPr>
              <w:rPr>
                <w:b/>
                <w:bCs/>
                <w:color w:val="000000"/>
                <w:sz w:val="24"/>
                <w:szCs w:val="24"/>
              </w:rPr>
            </w:pPr>
            <w:r w:rsidRPr="00B41556">
              <w:rPr>
                <w:b/>
                <w:bCs/>
                <w:color w:val="000000"/>
                <w:sz w:val="24"/>
                <w:szCs w:val="24"/>
              </w:rPr>
              <w:t>Мобилизационная и вневойсковая подготовка</w:t>
            </w:r>
          </w:p>
        </w:tc>
        <w:tc>
          <w:tcPr>
            <w:tcW w:w="849"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color w:val="000000"/>
                <w:sz w:val="24"/>
                <w:szCs w:val="24"/>
              </w:rPr>
            </w:pPr>
            <w:r w:rsidRPr="00B41556">
              <w:rPr>
                <w:b/>
                <w:bCs/>
                <w:color w:val="000000"/>
                <w:sz w:val="24"/>
                <w:szCs w:val="24"/>
              </w:rPr>
              <w:t>0203</w:t>
            </w:r>
          </w:p>
        </w:tc>
        <w:tc>
          <w:tcPr>
            <w:tcW w:w="1421" w:type="dxa"/>
            <w:gridSpan w:val="2"/>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shd w:val="clear" w:color="auto" w:fill="FFFFFF"/>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shd w:val="clear" w:color="auto" w:fill="FFFFFF"/>
            <w:noWrap/>
            <w:vAlign w:val="bottom"/>
            <w:hideMark/>
          </w:tcPr>
          <w:p w:rsidR="00B41556" w:rsidRPr="00B41556" w:rsidRDefault="00B41556">
            <w:pPr>
              <w:jc w:val="center"/>
              <w:rPr>
                <w:b/>
                <w:bCs/>
                <w:color w:val="000000"/>
                <w:sz w:val="24"/>
                <w:szCs w:val="24"/>
              </w:rPr>
            </w:pPr>
            <w:r w:rsidRPr="00B41556">
              <w:rPr>
                <w:b/>
                <w:bCs/>
                <w:color w:val="000000"/>
                <w:sz w:val="24"/>
                <w:szCs w:val="24"/>
              </w:rPr>
              <w:t>553,0</w:t>
            </w:r>
          </w:p>
        </w:tc>
        <w:tc>
          <w:tcPr>
            <w:tcW w:w="1384" w:type="dxa"/>
            <w:gridSpan w:val="2"/>
            <w:tcBorders>
              <w:top w:val="nil"/>
              <w:left w:val="nil"/>
              <w:bottom w:val="single" w:sz="4" w:space="0" w:color="auto"/>
              <w:right w:val="single" w:sz="4" w:space="0" w:color="auto"/>
            </w:tcBorders>
            <w:shd w:val="clear" w:color="auto" w:fill="FFFFFF"/>
            <w:noWrap/>
            <w:vAlign w:val="bottom"/>
            <w:hideMark/>
          </w:tcPr>
          <w:p w:rsidR="00B41556" w:rsidRPr="00B41556" w:rsidRDefault="00B41556">
            <w:pPr>
              <w:jc w:val="center"/>
              <w:rPr>
                <w:b/>
                <w:bCs/>
                <w:color w:val="000000"/>
                <w:sz w:val="24"/>
                <w:szCs w:val="24"/>
              </w:rPr>
            </w:pPr>
            <w:r w:rsidRPr="00B41556">
              <w:rPr>
                <w:b/>
                <w:bCs/>
                <w:color w:val="000000"/>
                <w:sz w:val="24"/>
                <w:szCs w:val="24"/>
              </w:rPr>
              <w:t>553,0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89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Муниципальная программа "Эффективное управление муниципальными финансами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60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Подпрограмма "Совершенствование межбюджетных отношений в Томском районе"</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01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Основное мероприятие "Обеспечение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 где отсутствуют военные комиссариаты"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7310051180</w:t>
            </w:r>
          </w:p>
        </w:tc>
        <w:tc>
          <w:tcPr>
            <w:tcW w:w="554" w:type="dxa"/>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8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Осуществление первичного воинского учета на территориях, где отсутствуют военные комиссариаты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right"/>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7318151180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494,0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494,0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07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7318151180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494,0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494,0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Расходы на выплаты персоналу государственных (муниципальных) органов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7318151180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120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494,0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494,0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27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7318151180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83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0203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7318151180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b/>
                <w:bCs/>
                <w:i/>
                <w:iCs/>
                <w:color w:val="000000"/>
                <w:sz w:val="24"/>
                <w:szCs w:val="24"/>
              </w:rPr>
            </w:pPr>
            <w:r w:rsidRPr="00B41556">
              <w:rPr>
                <w:b/>
                <w:bCs/>
                <w:i/>
                <w:iCs/>
                <w:color w:val="000000"/>
                <w:sz w:val="24"/>
                <w:szCs w:val="24"/>
              </w:rPr>
              <w:t>Национальная безопасность и правоохранительная деятельность</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0300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40,8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40,8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b/>
                <w:bCs/>
                <w:color w:val="000000"/>
                <w:sz w:val="24"/>
                <w:szCs w:val="24"/>
              </w:rPr>
            </w:pPr>
            <w:r w:rsidRPr="00B41556">
              <w:rPr>
                <w:b/>
                <w:bCs/>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0309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40,8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40,8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0309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t>Мероприятия по предупреждению и ликвидации последствий чрезвычайных ситуаций и стихийных бедствий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0309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9900000200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0309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9900000200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0309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9900000200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b/>
                <w:bCs/>
                <w:i/>
                <w:iCs/>
                <w:color w:val="000000"/>
                <w:sz w:val="24"/>
                <w:szCs w:val="24"/>
              </w:rPr>
            </w:pPr>
            <w:r w:rsidRPr="00B41556">
              <w:rPr>
                <w:b/>
                <w:bCs/>
                <w:i/>
                <w:iCs/>
                <w:color w:val="000000"/>
                <w:sz w:val="24"/>
                <w:szCs w:val="24"/>
              </w:rPr>
              <w:t>Национальная экономика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0400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6278,1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5123,9</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81,6%</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b/>
                <w:bCs/>
                <w:color w:val="000000"/>
                <w:sz w:val="24"/>
                <w:szCs w:val="24"/>
              </w:rPr>
            </w:pPr>
            <w:r w:rsidRPr="00B41556">
              <w:rPr>
                <w:b/>
                <w:bCs/>
                <w:color w:val="000000"/>
                <w:sz w:val="24"/>
                <w:szCs w:val="24"/>
              </w:rPr>
              <w:t>Дорожное хозяйство (дорожные фонды)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5420,3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4716,1</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87,0%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w:t>
            </w:r>
            <w:r w:rsidRPr="00B41556">
              <w:rPr>
                <w:color w:val="000000"/>
                <w:sz w:val="24"/>
                <w:szCs w:val="24"/>
              </w:rPr>
              <w:lastRenderedPageBreak/>
              <w:t>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lastRenderedPageBreak/>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w:t>
            </w:r>
            <w:r w:rsidRPr="00B41556">
              <w:rPr>
                <w:color w:val="000000"/>
                <w:sz w:val="24"/>
                <w:szCs w:val="24"/>
              </w:rPr>
              <w:lastRenderedPageBreak/>
              <w:t>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lastRenderedPageBreak/>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3794,3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3187,7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lastRenderedPageBreak/>
              <w:t>Дорожное хозяйство</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3794,3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3187,7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t>Содержание автомобильных дорог в границах населенных пунктов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9900000411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3794,3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3187,7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9900000411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3794,3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3187,7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9900000411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3794,3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3187,7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84,0%</w:t>
            </w:r>
          </w:p>
        </w:tc>
      </w:tr>
      <w:tr w:rsidR="00B41556" w:rsidRPr="00B41556" w:rsidTr="00B41556">
        <w:trPr>
          <w:gridAfter w:val="1"/>
          <w:wAfter w:w="58" w:type="dxa"/>
          <w:trHeight w:val="145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w:t>
            </w:r>
            <w:proofErr w:type="spellStart"/>
            <w:r w:rsidRPr="00B41556">
              <w:rPr>
                <w:color w:val="000000"/>
                <w:sz w:val="24"/>
                <w:szCs w:val="24"/>
              </w:rPr>
              <w:t>Софинансирование</w:t>
            </w:r>
            <w:proofErr w:type="spellEnd"/>
            <w:r w:rsidRPr="00B41556">
              <w:rPr>
                <w:color w:val="000000"/>
                <w:sz w:val="24"/>
                <w:szCs w:val="24"/>
              </w:rPr>
              <w:t xml:space="preserve"> ремонта автомобильных дорог общего пользования местного значения в границах муниципальных районов»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99000S0910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Cs/>
                <w:color w:val="000000"/>
                <w:sz w:val="24"/>
                <w:szCs w:val="24"/>
              </w:rPr>
              <w:t>0,0%</w:t>
            </w:r>
          </w:p>
        </w:tc>
      </w:tr>
      <w:tr w:rsidR="00B41556" w:rsidRPr="00B41556" w:rsidTr="00B41556">
        <w:trPr>
          <w:gridAfter w:val="1"/>
          <w:wAfter w:w="58" w:type="dxa"/>
          <w:trHeight w:val="739"/>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99000S0910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Cs/>
                <w:color w:val="000000"/>
                <w:sz w:val="24"/>
                <w:szCs w:val="24"/>
              </w:rPr>
              <w:t>0,0%</w:t>
            </w:r>
          </w:p>
        </w:tc>
      </w:tr>
      <w:tr w:rsidR="00B41556" w:rsidRPr="00B41556" w:rsidTr="00B41556">
        <w:trPr>
          <w:gridAfter w:val="1"/>
          <w:wAfter w:w="58" w:type="dxa"/>
          <w:trHeight w:val="87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99000S0910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45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Капитальный ремонт (ремонт) автомобильных дорог в границах населенных пунктов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941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1626,0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1528,4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94,0%</w:t>
            </w:r>
          </w:p>
        </w:tc>
      </w:tr>
      <w:tr w:rsidR="00B41556" w:rsidRPr="00B41556" w:rsidTr="00B41556">
        <w:trPr>
          <w:gridAfter w:val="1"/>
          <w:wAfter w:w="58" w:type="dxa"/>
          <w:trHeight w:val="42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Закупка товаров, работ и услуг для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941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1626,0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1528,4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94,0%</w:t>
            </w:r>
          </w:p>
        </w:tc>
      </w:tr>
      <w:tr w:rsidR="00B41556" w:rsidRPr="00B41556" w:rsidTr="00B41556">
        <w:trPr>
          <w:gridAfter w:val="1"/>
          <w:wAfter w:w="58" w:type="dxa"/>
          <w:trHeight w:val="98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941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0409</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1626,0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1528,4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94,0%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b/>
                <w:bCs/>
                <w:color w:val="000000"/>
                <w:sz w:val="24"/>
                <w:szCs w:val="24"/>
              </w:rPr>
            </w:pPr>
            <w:r w:rsidRPr="00B41556">
              <w:rPr>
                <w:b/>
                <w:bCs/>
                <w:color w:val="000000"/>
                <w:sz w:val="24"/>
                <w:szCs w:val="24"/>
              </w:rPr>
              <w:t>Другие вопросы в области национальной экономики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0412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857,8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407,8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47,5%</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Мероприятия в области строительства, архитектуры и градостроительства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0412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9900000421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857,8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407,8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47,5%</w:t>
            </w:r>
          </w:p>
        </w:tc>
      </w:tr>
      <w:tr w:rsidR="00B41556" w:rsidRPr="00B41556" w:rsidTr="00B41556">
        <w:trPr>
          <w:gridAfter w:val="1"/>
          <w:wAfter w:w="58" w:type="dxa"/>
          <w:trHeight w:val="60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0412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9900000421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857,8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407,8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47,5%</w:t>
            </w:r>
          </w:p>
        </w:tc>
      </w:tr>
      <w:tr w:rsidR="00B41556" w:rsidRPr="00B41556" w:rsidTr="00B41556">
        <w:trPr>
          <w:gridAfter w:val="1"/>
          <w:wAfter w:w="58" w:type="dxa"/>
          <w:trHeight w:val="101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0412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9900000421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857,8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407,8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47,5%</w:t>
            </w:r>
          </w:p>
        </w:tc>
      </w:tr>
      <w:tr w:rsidR="00B41556" w:rsidRPr="00B41556" w:rsidTr="00B41556">
        <w:trPr>
          <w:gridAfter w:val="1"/>
          <w:wAfter w:w="58" w:type="dxa"/>
          <w:trHeight w:val="31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
                <w:iCs/>
                <w:color w:val="000000"/>
                <w:sz w:val="24"/>
                <w:szCs w:val="24"/>
              </w:rPr>
            </w:pPr>
            <w:r w:rsidRPr="00B41556">
              <w:rPr>
                <w:b/>
                <w:bCs/>
                <w:i/>
                <w:iCs/>
                <w:color w:val="000000"/>
                <w:sz w:val="24"/>
                <w:szCs w:val="24"/>
              </w:rPr>
              <w:t>Жилищно-коммунальное хозяйство</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0500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17181,2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15207,1</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88,5%</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noWrap/>
            <w:vAlign w:val="bottom"/>
            <w:hideMark/>
          </w:tcPr>
          <w:p w:rsidR="00B41556" w:rsidRPr="00B41556" w:rsidRDefault="00B41556">
            <w:pPr>
              <w:rPr>
                <w:b/>
                <w:bCs/>
                <w:color w:val="000000"/>
                <w:sz w:val="24"/>
                <w:szCs w:val="24"/>
              </w:rPr>
            </w:pPr>
            <w:r w:rsidRPr="00B41556">
              <w:rPr>
                <w:b/>
                <w:bCs/>
                <w:color w:val="000000"/>
                <w:sz w:val="24"/>
                <w:szCs w:val="24"/>
              </w:rPr>
              <w:t>Поддержка жилищного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185,0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155,7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84,2%</w:t>
            </w:r>
          </w:p>
        </w:tc>
      </w:tr>
      <w:tr w:rsidR="00B41556" w:rsidRPr="00B41556" w:rsidTr="00B41556">
        <w:trPr>
          <w:gridAfter w:val="1"/>
          <w:wAfter w:w="58" w:type="dxa"/>
          <w:trHeight w:val="41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84,2%</w:t>
            </w:r>
          </w:p>
        </w:tc>
      </w:tr>
      <w:tr w:rsidR="00B41556" w:rsidRPr="00B41556" w:rsidTr="00B41556">
        <w:trPr>
          <w:gridAfter w:val="1"/>
          <w:wAfter w:w="58" w:type="dxa"/>
          <w:trHeight w:val="42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Мероприятия в области жилищного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185,0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84,2%</w:t>
            </w:r>
          </w:p>
        </w:tc>
      </w:tr>
      <w:tr w:rsidR="00B41556" w:rsidRPr="00B41556" w:rsidTr="00B41556">
        <w:trPr>
          <w:gridAfter w:val="1"/>
          <w:wAfter w:w="58" w:type="dxa"/>
          <w:trHeight w:val="140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Взносы на капитальный ремонт жилых и нежилых помещений в многоквартирных домах, находящихся в муниципальной собственности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9900000511</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97,3%</w:t>
            </w:r>
          </w:p>
        </w:tc>
      </w:tr>
      <w:tr w:rsidR="00B41556" w:rsidRPr="00B41556" w:rsidTr="00B41556">
        <w:trPr>
          <w:gridAfter w:val="1"/>
          <w:wAfter w:w="58" w:type="dxa"/>
          <w:trHeight w:val="60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97,3%</w:t>
            </w:r>
          </w:p>
        </w:tc>
      </w:tr>
      <w:tr w:rsidR="00B41556" w:rsidRPr="00B41556" w:rsidTr="00B41556">
        <w:trPr>
          <w:gridAfter w:val="1"/>
          <w:wAfter w:w="58" w:type="dxa"/>
          <w:trHeight w:val="104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97,3%</w:t>
            </w:r>
          </w:p>
        </w:tc>
      </w:tr>
      <w:tr w:rsidR="00B41556" w:rsidRPr="00B41556" w:rsidTr="00B41556">
        <w:trPr>
          <w:gridAfter w:val="1"/>
          <w:wAfter w:w="58" w:type="dxa"/>
          <w:trHeight w:val="58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Прочие мероприятия в области жилищного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74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89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27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4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Уплата налогов, сборов и иных платежей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9900000512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850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Коммунальное хозяйство</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2313,8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1981,8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85,7%</w:t>
            </w:r>
          </w:p>
        </w:tc>
      </w:tr>
      <w:tr w:rsidR="00B41556" w:rsidRPr="00B41556" w:rsidTr="00B41556">
        <w:trPr>
          <w:gridAfter w:val="1"/>
          <w:wAfter w:w="58" w:type="dxa"/>
          <w:trHeight w:val="32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2313,8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1981,8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85,7%</w:t>
            </w:r>
          </w:p>
        </w:tc>
      </w:tr>
      <w:tr w:rsidR="00B41556" w:rsidRPr="00B41556" w:rsidTr="00B41556">
        <w:trPr>
          <w:gridAfter w:val="1"/>
          <w:wAfter w:w="58" w:type="dxa"/>
          <w:trHeight w:val="37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Мероприятия в области коммунального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2313,8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1981,8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85,7%</w:t>
            </w:r>
          </w:p>
        </w:tc>
      </w:tr>
      <w:tr w:rsidR="00B41556" w:rsidRPr="00B41556" w:rsidTr="00B41556">
        <w:trPr>
          <w:gridAfter w:val="1"/>
          <w:wAfter w:w="58" w:type="dxa"/>
          <w:trHeight w:val="4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Капитальный ремонт (ремонт) объектов коммунального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370,5</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370,5</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Закупка товаров, работ и </w:t>
            </w:r>
            <w:r w:rsidRPr="00B41556">
              <w:rPr>
                <w:color w:val="000000"/>
                <w:sz w:val="24"/>
                <w:szCs w:val="24"/>
              </w:rPr>
              <w:lastRenderedPageBreak/>
              <w:t>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lastRenderedPageBreak/>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w:t>
            </w:r>
            <w:r w:rsidRPr="00B41556">
              <w:rPr>
                <w:color w:val="000000"/>
                <w:sz w:val="24"/>
                <w:szCs w:val="24"/>
              </w:rPr>
              <w:lastRenderedPageBreak/>
              <w:t>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lastRenderedPageBreak/>
              <w:t>20</w:t>
            </w:r>
            <w:r w:rsidRPr="00B41556">
              <w:rPr>
                <w:color w:val="000000"/>
                <w:sz w:val="24"/>
                <w:szCs w:val="24"/>
              </w:rPr>
              <w:lastRenderedPageBreak/>
              <w:t>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lastRenderedPageBreak/>
              <w:t>370,5</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370,5</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370,5</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370,5</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8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Прочие мероприятия в области жилищного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1943,3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1611,3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82,9%</w:t>
            </w:r>
          </w:p>
        </w:tc>
      </w:tr>
      <w:tr w:rsidR="00B41556" w:rsidRPr="00B41556" w:rsidTr="00B41556">
        <w:trPr>
          <w:gridAfter w:val="1"/>
          <w:wAfter w:w="58" w:type="dxa"/>
          <w:trHeight w:val="41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1943,3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1611,3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82,9%</w:t>
            </w:r>
          </w:p>
        </w:tc>
      </w:tr>
      <w:tr w:rsidR="00B41556" w:rsidRPr="00B41556" w:rsidTr="00B41556">
        <w:trPr>
          <w:gridAfter w:val="1"/>
          <w:wAfter w:w="58" w:type="dxa"/>
          <w:trHeight w:val="95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1943,3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1611,3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82,9%</w:t>
            </w:r>
          </w:p>
        </w:tc>
      </w:tr>
      <w:tr w:rsidR="00B41556" w:rsidRPr="00B41556" w:rsidTr="00B41556">
        <w:trPr>
          <w:gridAfter w:val="1"/>
          <w:wAfter w:w="58" w:type="dxa"/>
          <w:trHeight w:val="49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Прочие мероприятия в области коммунального хозяйства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Cs/>
                <w:color w:val="000000"/>
                <w:sz w:val="24"/>
                <w:szCs w:val="24"/>
              </w:rPr>
              <w:t>0,0%</w:t>
            </w:r>
          </w:p>
        </w:tc>
      </w:tr>
      <w:tr w:rsidR="00B41556" w:rsidRPr="00B41556" w:rsidTr="00B41556">
        <w:trPr>
          <w:gridAfter w:val="1"/>
          <w:wAfter w:w="58" w:type="dxa"/>
          <w:trHeight w:val="10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Cs/>
                <w:color w:val="000000"/>
                <w:sz w:val="24"/>
                <w:szCs w:val="24"/>
              </w:rPr>
              <w:t>0,0%</w:t>
            </w:r>
          </w:p>
        </w:tc>
      </w:tr>
      <w:tr w:rsidR="00B41556" w:rsidRPr="00B41556" w:rsidTr="00B41556">
        <w:trPr>
          <w:gridAfter w:val="1"/>
          <w:wAfter w:w="58" w:type="dxa"/>
          <w:trHeight w:val="43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Уплата налогов, сборов и иных платежей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9900000522</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850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Благоустройство</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14682,4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13069,6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89,0%</w:t>
            </w:r>
          </w:p>
        </w:tc>
      </w:tr>
      <w:tr w:rsidR="00B41556" w:rsidRPr="00B41556" w:rsidTr="00B41556">
        <w:trPr>
          <w:gridAfter w:val="1"/>
          <w:wAfter w:w="58" w:type="dxa"/>
          <w:trHeight w:val="29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14682,4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13069,6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89,0%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Благоустройство</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14682,4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13069,6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bCs/>
                <w:color w:val="000000"/>
                <w:sz w:val="24"/>
                <w:szCs w:val="24"/>
              </w:rPr>
              <w:t>89,0%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Уличное освещение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6685,7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5875,8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87,9%</w:t>
            </w:r>
          </w:p>
        </w:tc>
      </w:tr>
      <w:tr w:rsidR="00B41556" w:rsidRPr="00B41556" w:rsidTr="00B41556">
        <w:trPr>
          <w:gridAfter w:val="1"/>
          <w:wAfter w:w="58" w:type="dxa"/>
          <w:trHeight w:val="79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6683,7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5875,8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87,9%</w:t>
            </w:r>
          </w:p>
        </w:tc>
      </w:tr>
      <w:tr w:rsidR="00B41556" w:rsidRPr="00B41556" w:rsidTr="00B41556">
        <w:trPr>
          <w:gridAfter w:val="1"/>
          <w:wAfter w:w="58" w:type="dxa"/>
          <w:trHeight w:val="92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6683,7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5875,8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87,9%</w:t>
            </w:r>
          </w:p>
        </w:tc>
      </w:tr>
      <w:tr w:rsidR="00B41556" w:rsidRPr="00B41556" w:rsidTr="00B41556">
        <w:trPr>
          <w:gridAfter w:val="1"/>
          <w:wAfter w:w="58" w:type="dxa"/>
          <w:trHeight w:val="22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бюджетные ассигнования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7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Уплата налогов, сборов и иных платежей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9900000531</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850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Организация и содержание мест захоронения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9900000533</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530,6</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530,6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9900000533</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530,6</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530,6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7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9900000533</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530,6</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530,6</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7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Прочие мероприятия по благоустройству</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9900000534</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7466,1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6663,2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89,2%</w:t>
            </w:r>
          </w:p>
        </w:tc>
      </w:tr>
      <w:tr w:rsidR="00B41556" w:rsidRPr="00B41556" w:rsidTr="00B41556">
        <w:trPr>
          <w:gridAfter w:val="1"/>
          <w:wAfter w:w="58" w:type="dxa"/>
          <w:trHeight w:val="85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9900000534</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7466,1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6663,2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89,2%</w:t>
            </w:r>
          </w:p>
        </w:tc>
      </w:tr>
      <w:tr w:rsidR="00B41556" w:rsidRPr="00B41556" w:rsidTr="00B41556">
        <w:trPr>
          <w:gridAfter w:val="1"/>
          <w:wAfter w:w="58" w:type="dxa"/>
          <w:trHeight w:val="98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0503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9900000534</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7466,1</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6663,2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89,2%</w:t>
            </w:r>
          </w:p>
        </w:tc>
      </w:tr>
      <w:tr w:rsidR="00B41556" w:rsidRPr="00B41556" w:rsidTr="00B41556">
        <w:trPr>
          <w:gridAfter w:val="1"/>
          <w:wAfter w:w="58" w:type="dxa"/>
          <w:trHeight w:val="38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
                <w:iCs/>
                <w:color w:val="000000"/>
                <w:sz w:val="24"/>
                <w:szCs w:val="24"/>
              </w:rPr>
            </w:pPr>
            <w:r w:rsidRPr="00B41556">
              <w:rPr>
                <w:b/>
                <w:bCs/>
                <w:i/>
                <w:iCs/>
                <w:color w:val="000000"/>
                <w:sz w:val="24"/>
                <w:szCs w:val="24"/>
              </w:rPr>
              <w:t>Культура и кинематография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0800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6557,9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6525,7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99,5%</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Культура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6557,9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6525,7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99,5%</w:t>
            </w:r>
          </w:p>
        </w:tc>
      </w:tr>
      <w:tr w:rsidR="00B41556" w:rsidRPr="00B41556" w:rsidTr="00B41556">
        <w:trPr>
          <w:gridAfter w:val="1"/>
          <w:wAfter w:w="58" w:type="dxa"/>
          <w:trHeight w:val="38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6557,9</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6525,7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99,5%</w:t>
            </w:r>
          </w:p>
        </w:tc>
      </w:tr>
      <w:tr w:rsidR="00B41556" w:rsidRPr="00B41556" w:rsidTr="00B41556">
        <w:trPr>
          <w:gridAfter w:val="1"/>
          <w:wAfter w:w="58" w:type="dxa"/>
          <w:trHeight w:val="57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Учреждения культуры и мероприятия в сфере культуры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9900000800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6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Расходы на обеспечение деятельности сельских домов культуры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9900000810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0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субсидий бюджетным, автономным учреждениям и иным некоммерческим 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9900000810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59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Субсидии бюджетным учреждениям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9900000810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4378,2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субсидий бюджетным, автономным учреждениям и иным некоммерческим 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7618140660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79,7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47,5</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59,6%</w:t>
            </w:r>
          </w:p>
        </w:tc>
      </w:tr>
      <w:tr w:rsidR="00B41556" w:rsidRPr="00B41556" w:rsidTr="00B41556">
        <w:trPr>
          <w:gridAfter w:val="1"/>
          <w:wAfter w:w="58" w:type="dxa"/>
          <w:trHeight w:val="39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Субсидии бюджетным учреждениям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7618140660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79,7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47,5</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59,6%</w:t>
            </w:r>
          </w:p>
        </w:tc>
      </w:tr>
      <w:tr w:rsidR="00B41556" w:rsidRPr="00B41556" w:rsidTr="00B41556">
        <w:trPr>
          <w:gridAfter w:val="1"/>
          <w:wAfter w:w="58" w:type="dxa"/>
          <w:trHeight w:val="97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Муниципальная программа "Социальное развитие Томского района на 2016-2020 годы"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26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Подпрограмма "Развитие культуры, искусства и туризма на территории муниципального образования "Томский район"</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7610000000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04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Основное мероприятие "Развитие профессионального искусства и народного творчества"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7618100000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15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субсидий бюджетным, автономным учреждениям и иным некоммерческим 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7618140650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41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Субсидии бюджетным учреждениям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0801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7618140650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
                <w:iCs/>
                <w:color w:val="000000"/>
                <w:sz w:val="24"/>
                <w:szCs w:val="24"/>
              </w:rPr>
            </w:pPr>
            <w:r w:rsidRPr="00B41556">
              <w:rPr>
                <w:b/>
                <w:bCs/>
                <w:i/>
                <w:iCs/>
                <w:color w:val="000000"/>
                <w:sz w:val="24"/>
                <w:szCs w:val="24"/>
              </w:rPr>
              <w:t>Социальная политика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1000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2328,3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2328,3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100,0%</w:t>
            </w:r>
          </w:p>
        </w:tc>
      </w:tr>
      <w:tr w:rsidR="00B41556" w:rsidRPr="00B41556" w:rsidTr="00B41556">
        <w:trPr>
          <w:gridAfter w:val="1"/>
          <w:wAfter w:w="58" w:type="dxa"/>
          <w:trHeight w:val="41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Социальное обеспечение населения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200,0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200,0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32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25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gramStart"/>
            <w:r w:rsidRPr="00B41556">
              <w:rPr>
                <w:color w:val="000000"/>
                <w:sz w:val="24"/>
                <w:szCs w:val="24"/>
              </w:rPr>
              <w:t>Оказание помощи в ремонте и (или) переустройстве жилых помещений граждан,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1941-1945 годов;</w:t>
            </w:r>
            <w:proofErr w:type="gramEnd"/>
            <w:r w:rsidRPr="00B41556">
              <w:rPr>
                <w:color w:val="000000"/>
                <w:sz w:val="24"/>
                <w:szCs w:val="24"/>
              </w:rPr>
              <w:t xml:space="preserve"> тружеников тыла военных лет; лиц, награжденных знаком "Жителю блокадного Ленинграда"; бывших несовершеннолетних узников концлагерей, вдов погибших участников Великой Отечественной войны  1941-1945 годов, не вступивших в повторный брак</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7638240710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5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Социальное обеспечение и иные выплаты населению</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7638240710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300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выплаты населению</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7638240710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320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27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lastRenderedPageBreak/>
              <w:t>Софинансирование</w:t>
            </w:r>
            <w:proofErr w:type="spellEnd"/>
            <w:r w:rsidRPr="00B41556">
              <w:rPr>
                <w:color w:val="000000"/>
                <w:sz w:val="24"/>
                <w:szCs w:val="24"/>
              </w:rPr>
              <w:t xml:space="preserve"> на оказание помощи в ремонте и (или) переустройстве жилых помещений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99000S0710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6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Социальное обеспечение и иные выплаты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99000S0710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300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выплаты населению</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99000S0710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320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100,0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Охрана семьи и детства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2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Муниципальная программа "Социальное развитие Томского района на 2016-2020 годы"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Подпрограмма "Социальная защита населения Томского района"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16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82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7638140820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80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Капитальные вложения в объекты государственной (муниципальной) собственности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7638140820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400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20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1004</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7638140820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410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2042,3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b/>
                <w:bCs/>
                <w:color w:val="000000"/>
                <w:sz w:val="24"/>
                <w:szCs w:val="24"/>
              </w:rPr>
            </w:pPr>
            <w:r w:rsidRPr="00B41556">
              <w:rPr>
                <w:b/>
                <w:bCs/>
                <w:color w:val="000000"/>
                <w:sz w:val="24"/>
                <w:szCs w:val="24"/>
              </w:rPr>
              <w:t>Другие вопросы в области социальной политики</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930</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color w:val="000000"/>
                <w:sz w:val="24"/>
                <w:szCs w:val="24"/>
              </w:rPr>
            </w:pPr>
            <w:r w:rsidRPr="00B41556">
              <w:rPr>
                <w:b/>
                <w:color w:val="000000"/>
                <w:sz w:val="24"/>
                <w:szCs w:val="24"/>
              </w:rPr>
              <w:t>86,0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color w:val="000000"/>
                <w:sz w:val="24"/>
                <w:szCs w:val="24"/>
              </w:rPr>
            </w:pPr>
            <w:r w:rsidRPr="00B41556">
              <w:rPr>
                <w:b/>
                <w:color w:val="000000"/>
                <w:sz w:val="24"/>
                <w:szCs w:val="24"/>
              </w:rPr>
              <w:t>86,0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59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Муниципальная программа "Социальное развитие Томского района на 2016-2020 годы"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930</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6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lastRenderedPageBreak/>
              <w:t>Подпрограмма "Социальная защита населения Томского района"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930</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6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Основное мероприятие</w:t>
            </w:r>
            <w:proofErr w:type="gramStart"/>
            <w:r w:rsidRPr="00B41556">
              <w:rPr>
                <w:color w:val="000000"/>
                <w:sz w:val="24"/>
                <w:szCs w:val="24"/>
              </w:rPr>
              <w:t>"П</w:t>
            </w:r>
            <w:proofErr w:type="gramEnd"/>
            <w:r w:rsidRPr="00B41556">
              <w:rPr>
                <w:color w:val="000000"/>
                <w:sz w:val="24"/>
                <w:szCs w:val="24"/>
              </w:rPr>
              <w:t>овышение качества жизни граждан старшего поколения Томского района"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930</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7638400000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68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930</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7638400000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87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930</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7638400000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56,0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52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Основное мероприятие "Повышение качества жизни граждан старшего поколения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7638400000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62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субсидий бюджетным, автономным учреждениям и иным некоммерческим 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7638400000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41"/>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Субсидии бюджетным учреждениям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1006</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7638400000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40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
                <w:iCs/>
                <w:color w:val="000000"/>
                <w:sz w:val="24"/>
                <w:szCs w:val="24"/>
              </w:rPr>
            </w:pPr>
            <w:r w:rsidRPr="00B41556">
              <w:rPr>
                <w:b/>
                <w:bCs/>
                <w:i/>
                <w:iCs/>
                <w:color w:val="000000"/>
                <w:sz w:val="24"/>
                <w:szCs w:val="24"/>
              </w:rPr>
              <w:t>Физическая культура и спорт</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1100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481,8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481,8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Физическая культура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401,8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401,8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64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401,8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401,8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12"/>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Обеспечение условий для развития физической культуры и массового спорта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762P540008</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386,8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386,8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04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субсидий бюджетным, автономным учреждениям и иным некоммерческим 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762P540008</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386,8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386,8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48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Субсидии бюджетным учреждениям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762P540008</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386,8</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386,8</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33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Софинансирование</w:t>
            </w:r>
            <w:proofErr w:type="spellEnd"/>
            <w:r w:rsidRPr="00B41556">
              <w:rPr>
                <w:color w:val="000000"/>
                <w:sz w:val="24"/>
                <w:szCs w:val="24"/>
              </w:rPr>
              <w:t xml:space="preserve">  на обеспечение условий для развития физической культуры и массового спорта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990P5S0008</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999"/>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Предоставление субсидий бюджетным, автономным учреждениям и иным некоммерческим </w:t>
            </w:r>
            <w:r w:rsidRPr="00B41556">
              <w:rPr>
                <w:color w:val="000000"/>
                <w:sz w:val="24"/>
                <w:szCs w:val="24"/>
              </w:rPr>
              <w:lastRenderedPageBreak/>
              <w:t>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lastRenderedPageBreak/>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990P5S0008</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8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 xml:space="preserve">Субсидии бюджетным учреждениям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1101</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990P5S0008</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15,0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Массовый спорт</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100,0%</w:t>
            </w:r>
          </w:p>
        </w:tc>
      </w:tr>
      <w:tr w:rsidR="00B41556" w:rsidRPr="00B41556" w:rsidTr="00B41556">
        <w:trPr>
          <w:gridAfter w:val="1"/>
          <w:wAfter w:w="58" w:type="dxa"/>
          <w:trHeight w:val="38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57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Физкультурно-оздоровительная работа и спортивные мероприятия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9900000900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45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Мероприятия в области спорта и физической культуры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9900000910</w:t>
            </w:r>
          </w:p>
        </w:tc>
        <w:tc>
          <w:tcPr>
            <w:tcW w:w="554" w:type="dxa"/>
            <w:tcBorders>
              <w:top w:val="nil"/>
              <w:left w:val="nil"/>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97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Закупка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9900000910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69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закупки товаров, работ и услуг для обеспечения государственных (муниципальных) нужд</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9900000910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240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54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Основное мероприятие "Молодежь, физическая культура и спорт в Томском районе"</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937</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7628100000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82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Предоставление субсидий бюджетным, автономным учреждениям и иным некоммерческим организациям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937</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7628100000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53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Субсидии бюджетным учреждениям</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937</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1102</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7628100000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610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80,0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50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i/>
                <w:iCs/>
                <w:color w:val="000000"/>
                <w:sz w:val="24"/>
                <w:szCs w:val="24"/>
              </w:rPr>
            </w:pPr>
            <w:r w:rsidRPr="00B41556">
              <w:rPr>
                <w:b/>
                <w:bCs/>
                <w:i/>
                <w:iCs/>
                <w:color w:val="000000"/>
                <w:sz w:val="24"/>
                <w:szCs w:val="24"/>
              </w:rPr>
              <w:t>Межбюджетные трансферты бюджетам субъектов Российской федерации и муниципальных образований общего характера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1400</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i/>
                <w:iCs/>
                <w:color w:val="000000"/>
                <w:sz w:val="24"/>
                <w:szCs w:val="24"/>
              </w:rPr>
            </w:pPr>
            <w:r w:rsidRPr="00B41556">
              <w:rPr>
                <w:b/>
                <w:bCs/>
                <w:i/>
                <w:i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599,0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i/>
                <w:iCs/>
                <w:color w:val="000000"/>
                <w:sz w:val="24"/>
                <w:szCs w:val="24"/>
              </w:rPr>
            </w:pPr>
            <w:r w:rsidRPr="00B41556">
              <w:rPr>
                <w:b/>
                <w:bCs/>
                <w:i/>
                <w:iCs/>
                <w:color w:val="000000"/>
                <w:sz w:val="24"/>
                <w:szCs w:val="24"/>
              </w:rPr>
              <w:t>553,3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i/>
                <w:color w:val="000000"/>
                <w:sz w:val="24"/>
                <w:szCs w:val="24"/>
              </w:rPr>
            </w:pPr>
            <w:r w:rsidRPr="00B41556">
              <w:rPr>
                <w:b/>
                <w:bCs/>
                <w:i/>
                <w:color w:val="000000"/>
                <w:sz w:val="24"/>
                <w:szCs w:val="24"/>
              </w:rPr>
              <w:t>92,4%</w:t>
            </w:r>
          </w:p>
        </w:tc>
      </w:tr>
      <w:tr w:rsidR="00B41556" w:rsidRPr="00B41556" w:rsidTr="00B41556">
        <w:trPr>
          <w:gridAfter w:val="1"/>
          <w:wAfter w:w="58" w:type="dxa"/>
          <w:trHeight w:val="169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b/>
                <w:bCs/>
                <w:color w:val="000000"/>
                <w:sz w:val="24"/>
                <w:szCs w:val="24"/>
              </w:rPr>
            </w:pPr>
            <w:r w:rsidRPr="00B41556">
              <w:rPr>
                <w:b/>
                <w:bCs/>
                <w:color w:val="000000"/>
                <w:sz w:val="24"/>
                <w:szCs w:val="24"/>
              </w:rPr>
              <w:t>Прочие межбюджетные трансферты бюджетам субъектов Российской Федерации и муниципальных образований общего характера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b/>
                <w:bCs/>
                <w:color w:val="000000"/>
                <w:sz w:val="24"/>
                <w:szCs w:val="24"/>
              </w:rPr>
            </w:pPr>
            <w:r w:rsidRPr="00B41556">
              <w:rPr>
                <w:b/>
                <w:bCs/>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599,0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553,3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
                <w:bCs/>
                <w:color w:val="000000"/>
                <w:sz w:val="24"/>
                <w:szCs w:val="24"/>
              </w:rPr>
            </w:pPr>
            <w:r w:rsidRPr="00B41556">
              <w:rPr>
                <w:b/>
                <w:bCs/>
                <w:color w:val="000000"/>
                <w:sz w:val="24"/>
                <w:szCs w:val="24"/>
              </w:rPr>
              <w:t>92,4%</w:t>
            </w:r>
          </w:p>
        </w:tc>
      </w:tr>
      <w:tr w:rsidR="00B41556" w:rsidRPr="00B41556" w:rsidTr="00B41556">
        <w:trPr>
          <w:gridAfter w:val="1"/>
          <w:wAfter w:w="58" w:type="dxa"/>
          <w:trHeight w:val="45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proofErr w:type="spellStart"/>
            <w:r w:rsidRPr="00B41556">
              <w:rPr>
                <w:color w:val="000000"/>
                <w:sz w:val="24"/>
                <w:szCs w:val="24"/>
              </w:rPr>
              <w:t>Непрограммное</w:t>
            </w:r>
            <w:proofErr w:type="spellEnd"/>
            <w:r w:rsidRPr="00B41556">
              <w:rPr>
                <w:color w:val="000000"/>
                <w:sz w:val="24"/>
                <w:szCs w:val="24"/>
              </w:rPr>
              <w:t xml:space="preserve"> направление расходов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9900000000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599,0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553,3</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92,4%</w:t>
            </w:r>
          </w:p>
        </w:tc>
      </w:tr>
      <w:tr w:rsidR="00B41556" w:rsidRPr="00B41556" w:rsidTr="00B41556">
        <w:trPr>
          <w:gridAfter w:val="1"/>
          <w:wAfter w:w="58" w:type="dxa"/>
          <w:trHeight w:val="64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Прочие межбюджетные трансферты общего характера</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9900000600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206,6</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160,9</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77,9%</w:t>
            </w:r>
          </w:p>
        </w:tc>
      </w:tr>
      <w:tr w:rsidR="00B41556" w:rsidRPr="00B41556" w:rsidTr="00B41556">
        <w:trPr>
          <w:gridAfter w:val="1"/>
          <w:wAfter w:w="58" w:type="dxa"/>
          <w:trHeight w:val="1683"/>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Межбюджетные трансферты бюджетам муниципальных районов из бюджетов поселений на осуществление части полномочий, исполняемым Управлением ЖКХ</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45,7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2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45,7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377"/>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9900000610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45,7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0,0%</w:t>
            </w:r>
          </w:p>
        </w:tc>
      </w:tr>
      <w:tr w:rsidR="00B41556" w:rsidRPr="00B41556" w:rsidTr="00B41556">
        <w:trPr>
          <w:gridAfter w:val="1"/>
          <w:wAfter w:w="58" w:type="dxa"/>
          <w:trHeight w:val="21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937</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9900000650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1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937</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9900000650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937</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9900000650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3,2</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3,2</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608"/>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Межбюджетные трансферты бюджетам муниципальных районов из бюджетов поселений на осуществление полномочий по определению поставщиков</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52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41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9900000620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20,0</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2324"/>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Межбюджетные трансферты бюджетам муниципальных районов из бюджетов поселений на осуществление полномочий по ремонту автомобильных дорог общего пользования местного значения в границах муниципального образования (поселения)</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941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137,7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435"/>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941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137,7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63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jc w:val="both"/>
              <w:rPr>
                <w:color w:val="000000"/>
                <w:sz w:val="24"/>
                <w:szCs w:val="24"/>
              </w:rPr>
            </w:pPr>
            <w:r w:rsidRPr="00B41556">
              <w:rPr>
                <w:color w:val="000000"/>
                <w:sz w:val="24"/>
                <w:szCs w:val="24"/>
              </w:rPr>
              <w:t>Иные 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941</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9900000630</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137,7</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137,7</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1826"/>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lastRenderedPageBreak/>
              <w:t xml:space="preserve">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части организации благоустройства " </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9900000537</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 </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392,4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392,4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4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9900000537</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500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392,4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392,4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r w:rsidR="00B41556" w:rsidRPr="00B41556" w:rsidTr="00B41556">
        <w:trPr>
          <w:gridAfter w:val="1"/>
          <w:wAfter w:w="58" w:type="dxa"/>
          <w:trHeight w:val="390"/>
          <w:tblCellSpacing w:w="11" w:type="dxa"/>
        </w:trPr>
        <w:tc>
          <w:tcPr>
            <w:tcW w:w="2807" w:type="dxa"/>
            <w:gridSpan w:val="2"/>
            <w:tcBorders>
              <w:top w:val="nil"/>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Иные межбюджетные трансферты</w:t>
            </w:r>
          </w:p>
        </w:tc>
        <w:tc>
          <w:tcPr>
            <w:tcW w:w="849"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933</w:t>
            </w:r>
          </w:p>
        </w:tc>
        <w:tc>
          <w:tcPr>
            <w:tcW w:w="895"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1403</w:t>
            </w:r>
          </w:p>
        </w:tc>
        <w:tc>
          <w:tcPr>
            <w:tcW w:w="1421" w:type="dxa"/>
            <w:gridSpan w:val="2"/>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9900000537</w:t>
            </w:r>
          </w:p>
        </w:tc>
        <w:tc>
          <w:tcPr>
            <w:tcW w:w="554" w:type="dxa"/>
            <w:tcBorders>
              <w:top w:val="nil"/>
              <w:left w:val="nil"/>
              <w:bottom w:val="single" w:sz="4" w:space="0" w:color="auto"/>
              <w:right w:val="single" w:sz="4" w:space="0" w:color="auto"/>
            </w:tcBorders>
            <w:vAlign w:val="bottom"/>
            <w:hideMark/>
          </w:tcPr>
          <w:p w:rsidR="00B41556" w:rsidRPr="00B41556" w:rsidRDefault="00B41556">
            <w:pPr>
              <w:jc w:val="center"/>
              <w:rPr>
                <w:color w:val="000000"/>
                <w:sz w:val="24"/>
                <w:szCs w:val="24"/>
              </w:rPr>
            </w:pPr>
            <w:r w:rsidRPr="00B41556">
              <w:rPr>
                <w:color w:val="000000"/>
                <w:sz w:val="24"/>
                <w:szCs w:val="24"/>
              </w:rPr>
              <w:t>540</w:t>
            </w:r>
          </w:p>
        </w:tc>
        <w:tc>
          <w:tcPr>
            <w:tcW w:w="97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392,4</w:t>
            </w:r>
          </w:p>
        </w:tc>
        <w:tc>
          <w:tcPr>
            <w:tcW w:w="1384" w:type="dxa"/>
            <w:gridSpan w:val="2"/>
            <w:tcBorders>
              <w:top w:val="nil"/>
              <w:left w:val="nil"/>
              <w:bottom w:val="single" w:sz="4" w:space="0" w:color="auto"/>
              <w:right w:val="single" w:sz="4" w:space="0" w:color="auto"/>
            </w:tcBorders>
            <w:noWrap/>
            <w:vAlign w:val="bottom"/>
            <w:hideMark/>
          </w:tcPr>
          <w:p w:rsidR="00B41556" w:rsidRPr="00B41556" w:rsidRDefault="00B41556">
            <w:pPr>
              <w:jc w:val="center"/>
              <w:rPr>
                <w:color w:val="000000"/>
                <w:sz w:val="24"/>
                <w:szCs w:val="24"/>
              </w:rPr>
            </w:pPr>
            <w:r w:rsidRPr="00B41556">
              <w:rPr>
                <w:color w:val="000000"/>
                <w:sz w:val="24"/>
                <w:szCs w:val="24"/>
              </w:rPr>
              <w:t>392,4</w:t>
            </w:r>
          </w:p>
        </w:tc>
        <w:tc>
          <w:tcPr>
            <w:tcW w:w="1277" w:type="dxa"/>
            <w:tcBorders>
              <w:top w:val="nil"/>
              <w:left w:val="nil"/>
              <w:bottom w:val="single" w:sz="4" w:space="0" w:color="auto"/>
              <w:right w:val="single" w:sz="4" w:space="0" w:color="auto"/>
            </w:tcBorders>
            <w:noWrap/>
            <w:vAlign w:val="bottom"/>
            <w:hideMark/>
          </w:tcPr>
          <w:p w:rsidR="00B41556" w:rsidRPr="00B41556" w:rsidRDefault="00B41556">
            <w:pPr>
              <w:jc w:val="center"/>
              <w:rPr>
                <w:bCs/>
                <w:color w:val="000000"/>
                <w:sz w:val="24"/>
                <w:szCs w:val="24"/>
              </w:rPr>
            </w:pPr>
            <w:r w:rsidRPr="00B41556">
              <w:rPr>
                <w:bCs/>
                <w:color w:val="000000"/>
                <w:sz w:val="24"/>
                <w:szCs w:val="24"/>
              </w:rPr>
              <w:t>100,0%</w:t>
            </w:r>
          </w:p>
        </w:tc>
      </w:tr>
    </w:tbl>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p w:rsidR="00B41556" w:rsidRPr="00B41556" w:rsidRDefault="00B41556" w:rsidP="00B41556">
      <w:pPr>
        <w:jc w:val="right"/>
        <w:rPr>
          <w:i/>
          <w:sz w:val="24"/>
          <w:szCs w:val="24"/>
        </w:rPr>
      </w:pPr>
    </w:p>
    <w:tbl>
      <w:tblPr>
        <w:tblW w:w="10138" w:type="dxa"/>
        <w:tblInd w:w="91" w:type="dxa"/>
        <w:tblLook w:val="04A0"/>
      </w:tblPr>
      <w:tblGrid>
        <w:gridCol w:w="10138"/>
      </w:tblGrid>
      <w:tr w:rsidR="00B41556" w:rsidRPr="00B41556" w:rsidTr="00B41556">
        <w:trPr>
          <w:trHeight w:val="315"/>
        </w:trPr>
        <w:tc>
          <w:tcPr>
            <w:tcW w:w="10138" w:type="dxa"/>
            <w:shd w:val="clear" w:color="auto" w:fill="FFFFFF"/>
            <w:noWrap/>
            <w:vAlign w:val="center"/>
            <w:hideMark/>
          </w:tcPr>
          <w:p w:rsidR="00B41556" w:rsidRPr="00B41556" w:rsidRDefault="00B41556">
            <w:pPr>
              <w:jc w:val="right"/>
              <w:rPr>
                <w:i/>
                <w:iCs/>
                <w:sz w:val="24"/>
                <w:szCs w:val="24"/>
              </w:rPr>
            </w:pPr>
            <w:r w:rsidRPr="00B41556">
              <w:rPr>
                <w:i/>
                <w:iCs/>
                <w:sz w:val="24"/>
                <w:szCs w:val="24"/>
              </w:rPr>
              <w:t>Приложение 4 к отчету об исполнении</w:t>
            </w:r>
          </w:p>
        </w:tc>
      </w:tr>
      <w:tr w:rsidR="00B41556" w:rsidRPr="00B41556" w:rsidTr="00B41556">
        <w:trPr>
          <w:trHeight w:val="315"/>
        </w:trPr>
        <w:tc>
          <w:tcPr>
            <w:tcW w:w="10138" w:type="dxa"/>
            <w:shd w:val="clear" w:color="auto" w:fill="FFFFFF"/>
            <w:noWrap/>
            <w:vAlign w:val="center"/>
            <w:hideMark/>
          </w:tcPr>
          <w:p w:rsidR="00B41556" w:rsidRPr="00B41556" w:rsidRDefault="00B41556">
            <w:pPr>
              <w:jc w:val="right"/>
              <w:rPr>
                <w:i/>
                <w:iCs/>
                <w:sz w:val="24"/>
                <w:szCs w:val="24"/>
              </w:rPr>
            </w:pPr>
            <w:r w:rsidRPr="00B41556">
              <w:rPr>
                <w:i/>
                <w:iCs/>
                <w:sz w:val="24"/>
                <w:szCs w:val="24"/>
              </w:rPr>
              <w:t>бюджета Зональненского сельского поселения</w:t>
            </w:r>
          </w:p>
        </w:tc>
      </w:tr>
    </w:tbl>
    <w:p w:rsidR="00B41556" w:rsidRPr="00B41556" w:rsidRDefault="00B41556" w:rsidP="00B41556">
      <w:pPr>
        <w:jc w:val="right"/>
        <w:rPr>
          <w:color w:val="000000"/>
          <w:sz w:val="24"/>
          <w:szCs w:val="24"/>
        </w:rPr>
      </w:pPr>
      <w:r w:rsidRPr="00B41556">
        <w:rPr>
          <w:i/>
          <w:sz w:val="24"/>
          <w:szCs w:val="24"/>
        </w:rPr>
        <w:t xml:space="preserve">    за 2020 год</w:t>
      </w:r>
    </w:p>
    <w:p w:rsidR="00B41556" w:rsidRPr="00B41556" w:rsidRDefault="00B41556" w:rsidP="00B41556">
      <w:pPr>
        <w:jc w:val="right"/>
        <w:rPr>
          <w:b/>
          <w:color w:val="FF0000"/>
          <w:sz w:val="24"/>
          <w:szCs w:val="24"/>
        </w:rPr>
      </w:pPr>
    </w:p>
    <w:tbl>
      <w:tblPr>
        <w:tblW w:w="10138" w:type="dxa"/>
        <w:tblInd w:w="91" w:type="dxa"/>
        <w:tblLook w:val="04A0"/>
      </w:tblPr>
      <w:tblGrid>
        <w:gridCol w:w="10138"/>
      </w:tblGrid>
      <w:tr w:rsidR="00B41556" w:rsidRPr="00B41556" w:rsidTr="00B41556">
        <w:trPr>
          <w:trHeight w:val="315"/>
        </w:trPr>
        <w:tc>
          <w:tcPr>
            <w:tcW w:w="10138" w:type="dxa"/>
            <w:shd w:val="clear" w:color="auto" w:fill="FFFFFF"/>
            <w:noWrap/>
            <w:vAlign w:val="center"/>
            <w:hideMark/>
          </w:tcPr>
          <w:p w:rsidR="00B41556" w:rsidRPr="00B41556" w:rsidRDefault="00B41556">
            <w:pPr>
              <w:jc w:val="center"/>
              <w:rPr>
                <w:b/>
                <w:bCs/>
                <w:sz w:val="24"/>
                <w:szCs w:val="24"/>
              </w:rPr>
            </w:pPr>
            <w:r w:rsidRPr="00B41556">
              <w:rPr>
                <w:b/>
                <w:bCs/>
                <w:sz w:val="24"/>
                <w:szCs w:val="24"/>
              </w:rPr>
              <w:t>Отчет о межбюджетных трансфертах,</w:t>
            </w:r>
          </w:p>
        </w:tc>
      </w:tr>
      <w:tr w:rsidR="00B41556" w:rsidRPr="00B41556" w:rsidTr="00B41556">
        <w:trPr>
          <w:trHeight w:val="315"/>
        </w:trPr>
        <w:tc>
          <w:tcPr>
            <w:tcW w:w="10138" w:type="dxa"/>
            <w:shd w:val="clear" w:color="auto" w:fill="FFFFFF"/>
            <w:noWrap/>
            <w:vAlign w:val="center"/>
            <w:hideMark/>
          </w:tcPr>
          <w:p w:rsidR="00B41556" w:rsidRPr="00B41556" w:rsidRDefault="00B41556">
            <w:pPr>
              <w:jc w:val="center"/>
              <w:rPr>
                <w:b/>
                <w:bCs/>
                <w:sz w:val="24"/>
                <w:szCs w:val="24"/>
              </w:rPr>
            </w:pPr>
            <w:proofErr w:type="gramStart"/>
            <w:r w:rsidRPr="00B41556">
              <w:rPr>
                <w:b/>
                <w:bCs/>
                <w:sz w:val="24"/>
                <w:szCs w:val="24"/>
              </w:rPr>
              <w:t>полученных</w:t>
            </w:r>
            <w:proofErr w:type="gramEnd"/>
            <w:r w:rsidRPr="00B41556">
              <w:rPr>
                <w:b/>
                <w:bCs/>
                <w:sz w:val="24"/>
                <w:szCs w:val="24"/>
              </w:rPr>
              <w:t xml:space="preserve"> бюджетом Зональненского сельского поселения </w:t>
            </w:r>
          </w:p>
        </w:tc>
      </w:tr>
    </w:tbl>
    <w:p w:rsidR="00B41556" w:rsidRPr="00B41556" w:rsidRDefault="00B41556" w:rsidP="00B41556">
      <w:pPr>
        <w:rPr>
          <w:b/>
          <w:sz w:val="24"/>
          <w:szCs w:val="24"/>
        </w:rPr>
      </w:pPr>
    </w:p>
    <w:p w:rsidR="00B41556" w:rsidRPr="00B41556" w:rsidRDefault="00B41556" w:rsidP="00B41556">
      <w:pPr>
        <w:jc w:val="center"/>
        <w:rPr>
          <w:b/>
          <w:sz w:val="24"/>
          <w:szCs w:val="24"/>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5136"/>
        <w:gridCol w:w="1732"/>
        <w:gridCol w:w="1276"/>
        <w:gridCol w:w="1276"/>
      </w:tblGrid>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
                <w:bCs/>
                <w:sz w:val="24"/>
                <w:szCs w:val="24"/>
              </w:rPr>
            </w:pPr>
            <w:r w:rsidRPr="00B41556">
              <w:rPr>
                <w:b/>
                <w:bCs/>
                <w:sz w:val="24"/>
                <w:szCs w:val="24"/>
              </w:rPr>
              <w:t>Наименование показателей</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bCs/>
                <w:color w:val="000000"/>
                <w:sz w:val="24"/>
                <w:szCs w:val="24"/>
              </w:rPr>
            </w:pPr>
            <w:r w:rsidRPr="00B41556">
              <w:rPr>
                <w:b/>
                <w:bCs/>
                <w:color w:val="000000"/>
                <w:sz w:val="24"/>
                <w:szCs w:val="24"/>
              </w:rPr>
              <w:t>Бюджет на 2020год</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bCs/>
                <w:color w:val="000000"/>
                <w:sz w:val="24"/>
                <w:szCs w:val="24"/>
              </w:rPr>
            </w:pPr>
            <w:r w:rsidRPr="00B41556">
              <w:rPr>
                <w:b/>
                <w:bCs/>
                <w:color w:val="000000"/>
                <w:sz w:val="24"/>
                <w:szCs w:val="24"/>
              </w:rPr>
              <w:t>Исполнено</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bCs/>
                <w:color w:val="000000"/>
                <w:sz w:val="24"/>
                <w:szCs w:val="24"/>
              </w:rPr>
            </w:pPr>
            <w:r w:rsidRPr="00B41556">
              <w:rPr>
                <w:b/>
                <w:bCs/>
                <w:color w:val="000000"/>
                <w:sz w:val="24"/>
                <w:szCs w:val="24"/>
              </w:rPr>
              <w:t>%</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sz w:val="24"/>
                <w:szCs w:val="24"/>
              </w:rPr>
            </w:pPr>
            <w:r w:rsidRPr="00B41556">
              <w:rPr>
                <w:bCs/>
                <w:sz w:val="24"/>
                <w:szCs w:val="24"/>
              </w:rPr>
              <w:t>1</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center"/>
              <w:rPr>
                <w:bCs/>
                <w:sz w:val="24"/>
                <w:szCs w:val="24"/>
              </w:rPr>
            </w:pPr>
            <w:r w:rsidRPr="00B41556">
              <w:rPr>
                <w:bCs/>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B41556" w:rsidRPr="00B41556" w:rsidRDefault="00B41556">
            <w:pPr>
              <w:autoSpaceDE w:val="0"/>
              <w:autoSpaceDN w:val="0"/>
              <w:adjustRightInd w:val="0"/>
              <w:jc w:val="center"/>
              <w:rPr>
                <w:bCs/>
                <w:sz w:val="24"/>
                <w:szCs w:val="24"/>
              </w:rPr>
            </w:pPr>
          </w:p>
        </w:tc>
      </w:tr>
      <w:tr w:rsidR="00B41556" w:rsidRPr="00B41556" w:rsidTr="00B41556">
        <w:trPr>
          <w:trHeight w:val="959"/>
        </w:trPr>
        <w:tc>
          <w:tcPr>
            <w:tcW w:w="513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b/>
                <w:bCs/>
                <w:sz w:val="24"/>
                <w:szCs w:val="24"/>
              </w:rPr>
            </w:pPr>
            <w:r w:rsidRPr="00B41556">
              <w:rPr>
                <w:b/>
                <w:bCs/>
                <w:sz w:val="24"/>
                <w:szCs w:val="24"/>
              </w:rPr>
              <w:t>Безвозмездные поступления от других бюджетов бюджетной системы Российской Федерации</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b/>
                <w:bCs/>
                <w:sz w:val="24"/>
                <w:szCs w:val="24"/>
              </w:rPr>
            </w:pPr>
            <w:r w:rsidRPr="00B41556">
              <w:rPr>
                <w:b/>
                <w:bCs/>
                <w:sz w:val="24"/>
                <w:szCs w:val="24"/>
              </w:rPr>
              <w:t>15257,9</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b/>
                <w:bCs/>
                <w:sz w:val="24"/>
                <w:szCs w:val="24"/>
              </w:rPr>
            </w:pPr>
            <w:r w:rsidRPr="00B41556">
              <w:rPr>
                <w:b/>
                <w:bCs/>
                <w:sz w:val="24"/>
                <w:szCs w:val="24"/>
              </w:rPr>
              <w:t>15225,7</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b/>
                <w:bCs/>
                <w:sz w:val="24"/>
                <w:szCs w:val="24"/>
              </w:rPr>
            </w:pPr>
            <w:r w:rsidRPr="00B41556">
              <w:rPr>
                <w:b/>
                <w:bCs/>
                <w:sz w:val="24"/>
                <w:szCs w:val="24"/>
              </w:rPr>
              <w:t>99,8%</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 xml:space="preserve">Дотация на выравнивание бюджетной обеспеченности сельских поселений </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8831,6</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8831,6</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Межбюджетный трансферт на обеспечение условий для развития физической культуры и массового спорта</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386,8</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386,8</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rPr>
                <w:sz w:val="24"/>
                <w:szCs w:val="24"/>
              </w:rPr>
            </w:pPr>
            <w:r w:rsidRPr="00B41556">
              <w:rPr>
                <w:sz w:val="24"/>
                <w:szCs w:val="24"/>
              </w:rPr>
              <w:t>Межбюджетный трансферт на оплату труда руководителям и специалистам муниципальных учреждений культуры и искусства, в части выплаты надбавок и доплат к тарифной ставке (должностному окладу)</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79,7</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47,5</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59,6%</w:t>
            </w:r>
          </w:p>
        </w:tc>
      </w:tr>
      <w:tr w:rsidR="00B41556" w:rsidRPr="00B41556" w:rsidTr="00B41556">
        <w:trPr>
          <w:trHeight w:val="1173"/>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sz w:val="24"/>
                <w:szCs w:val="24"/>
              </w:rPr>
              <w:t>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spacing w:line="276" w:lineRule="auto"/>
              <w:ind w:right="141"/>
              <w:rPr>
                <w:sz w:val="24"/>
                <w:szCs w:val="24"/>
              </w:rPr>
            </w:pPr>
            <w:r w:rsidRPr="00B41556">
              <w:rPr>
                <w:sz w:val="24"/>
                <w:szCs w:val="24"/>
              </w:rPr>
              <w:t>Межбюджетный трансферт на покрытие расчетного финансового разрыва для уплаты налога на имущество</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347,5</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347,5</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sz w:val="24"/>
                <w:szCs w:val="24"/>
              </w:rPr>
              <w:t>Субвенция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2042,3</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2042,3</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sz w:val="24"/>
                <w:szCs w:val="24"/>
              </w:rPr>
              <w:t xml:space="preserve">Субвенции бюджетам сельских поселений на осуществление первичного воинского учета на </w:t>
            </w:r>
            <w:r w:rsidRPr="00B41556">
              <w:rPr>
                <w:sz w:val="24"/>
                <w:szCs w:val="24"/>
              </w:rPr>
              <w:lastRenderedPageBreak/>
              <w:t>территориях, где отсутствуют военные комиссариаты</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lastRenderedPageBreak/>
              <w:t>553,0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553,0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sz w:val="24"/>
                <w:szCs w:val="24"/>
              </w:rPr>
              <w:lastRenderedPageBreak/>
              <w:t>Иной межбюджетный трансферт  на  достижение целевых  показателей по плану мероприятий ("дорожной карте")</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2100,0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2100,0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sz w:val="24"/>
                <w:szCs w:val="24"/>
              </w:rPr>
              <w:t>Иной межбюджетный трансферт на Повышение фонда оплаты труда работников, подпадающие под реализацию Указов Президента Российской Федерации</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651,0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651,0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sz w:val="24"/>
                <w:szCs w:val="24"/>
              </w:rPr>
              <w:t>Межбюджетный трансферт на посадку деревьев</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56,0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56,0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sz w:val="24"/>
                <w:szCs w:val="24"/>
              </w:rPr>
            </w:pPr>
            <w:r w:rsidRPr="00B41556">
              <w:rPr>
                <w:color w:val="000000"/>
                <w:sz w:val="24"/>
                <w:szCs w:val="24"/>
              </w:rPr>
              <w:t>Межбюджетный трансферт на  приобретение спортивного инвентаря и оборудования по итогам Спартакиады</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80,0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80,0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r w:rsidR="00B41556" w:rsidRPr="00B41556" w:rsidTr="00B41556">
        <w:trPr>
          <w:trHeight w:val="262"/>
        </w:trPr>
        <w:tc>
          <w:tcPr>
            <w:tcW w:w="5133"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rPr>
                <w:color w:val="000000"/>
                <w:sz w:val="24"/>
                <w:szCs w:val="24"/>
              </w:rPr>
            </w:pPr>
            <w:r w:rsidRPr="00B41556">
              <w:rPr>
                <w:color w:val="000000"/>
                <w:sz w:val="24"/>
                <w:szCs w:val="24"/>
              </w:rPr>
              <w:t xml:space="preserve">Межбюджетные трансферты  на "Повышение </w:t>
            </w:r>
            <w:proofErr w:type="gramStart"/>
            <w:r w:rsidRPr="00B41556">
              <w:rPr>
                <w:color w:val="000000"/>
                <w:sz w:val="24"/>
                <w:szCs w:val="24"/>
              </w:rPr>
              <w:t>качества жизни граждан старшего поколения Томского района</w:t>
            </w:r>
            <w:proofErr w:type="gramEnd"/>
            <w:r w:rsidRPr="00B41556">
              <w:rPr>
                <w:color w:val="000000"/>
                <w:sz w:val="24"/>
                <w:szCs w:val="24"/>
              </w:rPr>
              <w:t>"</w:t>
            </w:r>
          </w:p>
        </w:tc>
        <w:tc>
          <w:tcPr>
            <w:tcW w:w="1731"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30,0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right"/>
              <w:rPr>
                <w:sz w:val="24"/>
                <w:szCs w:val="24"/>
              </w:rPr>
            </w:pPr>
            <w:r w:rsidRPr="00B41556">
              <w:rPr>
                <w:sz w:val="24"/>
                <w:szCs w:val="24"/>
              </w:rPr>
              <w:t>30,0</w:t>
            </w:r>
          </w:p>
        </w:tc>
        <w:tc>
          <w:tcPr>
            <w:tcW w:w="1275" w:type="dxa"/>
            <w:tcBorders>
              <w:top w:val="single" w:sz="4" w:space="0" w:color="auto"/>
              <w:left w:val="single" w:sz="4" w:space="0" w:color="auto"/>
              <w:bottom w:val="single" w:sz="4" w:space="0" w:color="auto"/>
              <w:right w:val="single" w:sz="4" w:space="0" w:color="auto"/>
            </w:tcBorders>
            <w:hideMark/>
          </w:tcPr>
          <w:p w:rsidR="00B41556" w:rsidRPr="00B41556" w:rsidRDefault="00B41556">
            <w:pPr>
              <w:autoSpaceDE w:val="0"/>
              <w:autoSpaceDN w:val="0"/>
              <w:adjustRightInd w:val="0"/>
              <w:jc w:val="right"/>
              <w:rPr>
                <w:sz w:val="24"/>
                <w:szCs w:val="24"/>
              </w:rPr>
            </w:pPr>
            <w:r w:rsidRPr="00B41556">
              <w:rPr>
                <w:sz w:val="24"/>
                <w:szCs w:val="24"/>
              </w:rPr>
              <w:t>100%</w:t>
            </w:r>
          </w:p>
        </w:tc>
      </w:tr>
    </w:tbl>
    <w:p w:rsidR="00B41556" w:rsidRPr="00B41556" w:rsidRDefault="00B41556" w:rsidP="00B41556">
      <w:pPr>
        <w:jc w:val="right"/>
        <w:rPr>
          <w:sz w:val="24"/>
          <w:szCs w:val="24"/>
        </w:rPr>
      </w:pPr>
      <w:r w:rsidRPr="00B41556">
        <w:rPr>
          <w:b/>
          <w:sz w:val="24"/>
          <w:szCs w:val="24"/>
        </w:rPr>
        <w:t>»</w:t>
      </w:r>
    </w:p>
    <w:p w:rsidR="00B41556" w:rsidRPr="00B41556" w:rsidRDefault="00B41556" w:rsidP="00B41556">
      <w:pPr>
        <w:tabs>
          <w:tab w:val="left" w:pos="3690"/>
        </w:tabs>
        <w:rPr>
          <w:sz w:val="24"/>
          <w:szCs w:val="24"/>
        </w:rPr>
      </w:pPr>
    </w:p>
    <w:p w:rsidR="00B41556" w:rsidRPr="00B41556" w:rsidRDefault="00B41556" w:rsidP="00B41556">
      <w:pPr>
        <w:jc w:val="right"/>
        <w:rPr>
          <w:i/>
          <w:color w:val="FF0000"/>
          <w:sz w:val="24"/>
          <w:szCs w:val="24"/>
        </w:rPr>
      </w:pPr>
    </w:p>
    <w:p w:rsidR="00B41556" w:rsidRPr="00B41556" w:rsidRDefault="00B41556" w:rsidP="00B41556">
      <w:pPr>
        <w:rPr>
          <w:i/>
          <w:sz w:val="24"/>
          <w:szCs w:val="24"/>
        </w:rPr>
      </w:pPr>
    </w:p>
    <w:p w:rsidR="00B41556" w:rsidRPr="00B41556" w:rsidRDefault="00B41556" w:rsidP="00B41556">
      <w:pPr>
        <w:jc w:val="right"/>
        <w:rPr>
          <w:i/>
          <w:sz w:val="24"/>
          <w:szCs w:val="24"/>
        </w:rPr>
      </w:pPr>
    </w:p>
    <w:p w:rsidR="00B41556" w:rsidRPr="00B41556" w:rsidRDefault="00B41556" w:rsidP="00B41556">
      <w:pPr>
        <w:jc w:val="center"/>
        <w:rPr>
          <w:b/>
          <w:sz w:val="24"/>
          <w:szCs w:val="24"/>
        </w:rPr>
      </w:pPr>
    </w:p>
    <w:p w:rsidR="00B41556" w:rsidRPr="00B41556" w:rsidRDefault="00B41556" w:rsidP="00B41556">
      <w:pPr>
        <w:jc w:val="center"/>
        <w:rPr>
          <w:b/>
          <w:sz w:val="24"/>
          <w:szCs w:val="24"/>
        </w:rPr>
      </w:pPr>
    </w:p>
    <w:p w:rsidR="00B41556" w:rsidRPr="00B41556" w:rsidRDefault="00B41556" w:rsidP="00B41556">
      <w:pPr>
        <w:jc w:val="center"/>
        <w:rPr>
          <w:b/>
          <w:sz w:val="24"/>
          <w:szCs w:val="24"/>
        </w:rPr>
      </w:pPr>
    </w:p>
    <w:p w:rsidR="00B41556" w:rsidRPr="00B41556" w:rsidRDefault="00B41556" w:rsidP="00B41556">
      <w:pPr>
        <w:jc w:val="center"/>
        <w:rPr>
          <w:b/>
          <w:sz w:val="24"/>
          <w:szCs w:val="24"/>
        </w:rPr>
      </w:pPr>
    </w:p>
    <w:tbl>
      <w:tblPr>
        <w:tblW w:w="10080" w:type="dxa"/>
        <w:tblInd w:w="91" w:type="dxa"/>
        <w:tblLayout w:type="fixed"/>
        <w:tblLook w:val="04A0"/>
      </w:tblPr>
      <w:tblGrid>
        <w:gridCol w:w="10080"/>
      </w:tblGrid>
      <w:tr w:rsidR="00B41556" w:rsidRPr="00B41556" w:rsidTr="00B41556">
        <w:trPr>
          <w:trHeight w:val="300"/>
        </w:trPr>
        <w:tc>
          <w:tcPr>
            <w:tcW w:w="10082" w:type="dxa"/>
            <w:vAlign w:val="center"/>
            <w:hideMark/>
          </w:tcPr>
          <w:p w:rsidR="00B41556" w:rsidRPr="00B41556" w:rsidRDefault="00B41556">
            <w:pPr>
              <w:jc w:val="right"/>
              <w:rPr>
                <w:i/>
                <w:iCs/>
                <w:sz w:val="24"/>
                <w:szCs w:val="24"/>
              </w:rPr>
            </w:pPr>
            <w:r w:rsidRPr="00B41556">
              <w:rPr>
                <w:i/>
                <w:iCs/>
                <w:sz w:val="24"/>
                <w:szCs w:val="24"/>
              </w:rPr>
              <w:t>Приложение 5 к отчету об исполнении</w:t>
            </w:r>
          </w:p>
        </w:tc>
      </w:tr>
      <w:tr w:rsidR="00B41556" w:rsidRPr="00B41556" w:rsidTr="00B41556">
        <w:trPr>
          <w:trHeight w:val="315"/>
        </w:trPr>
        <w:tc>
          <w:tcPr>
            <w:tcW w:w="10082" w:type="dxa"/>
            <w:noWrap/>
            <w:vAlign w:val="center"/>
            <w:hideMark/>
          </w:tcPr>
          <w:p w:rsidR="00B41556" w:rsidRPr="00B41556" w:rsidRDefault="00B41556">
            <w:pPr>
              <w:jc w:val="right"/>
              <w:rPr>
                <w:i/>
                <w:iCs/>
                <w:sz w:val="24"/>
                <w:szCs w:val="24"/>
              </w:rPr>
            </w:pPr>
            <w:r w:rsidRPr="00B41556">
              <w:rPr>
                <w:i/>
                <w:iCs/>
                <w:sz w:val="24"/>
                <w:szCs w:val="24"/>
              </w:rPr>
              <w:t>бюджета Зональненского сельского поселения</w:t>
            </w:r>
          </w:p>
        </w:tc>
      </w:tr>
    </w:tbl>
    <w:p w:rsidR="00B41556" w:rsidRPr="00B41556" w:rsidRDefault="00B41556" w:rsidP="00B41556">
      <w:pPr>
        <w:jc w:val="right"/>
        <w:rPr>
          <w:i/>
          <w:sz w:val="24"/>
          <w:szCs w:val="24"/>
        </w:rPr>
      </w:pPr>
      <w:r w:rsidRPr="00B41556">
        <w:rPr>
          <w:i/>
          <w:sz w:val="24"/>
          <w:szCs w:val="24"/>
        </w:rPr>
        <w:t>за 2020 год</w:t>
      </w:r>
    </w:p>
    <w:p w:rsidR="00B41556" w:rsidRPr="00B41556" w:rsidRDefault="00B41556" w:rsidP="00B41556">
      <w:pPr>
        <w:tabs>
          <w:tab w:val="left" w:pos="5460"/>
        </w:tabs>
        <w:rPr>
          <w:b/>
          <w:sz w:val="24"/>
          <w:szCs w:val="24"/>
        </w:rPr>
      </w:pPr>
      <w:r w:rsidRPr="00B41556">
        <w:rPr>
          <w:b/>
          <w:sz w:val="24"/>
          <w:szCs w:val="24"/>
        </w:rPr>
        <w:tab/>
      </w:r>
    </w:p>
    <w:p w:rsidR="00B41556" w:rsidRPr="00B41556" w:rsidRDefault="00B41556" w:rsidP="00B41556">
      <w:pPr>
        <w:jc w:val="center"/>
        <w:rPr>
          <w:b/>
          <w:sz w:val="24"/>
          <w:szCs w:val="24"/>
        </w:rPr>
      </w:pPr>
      <w:r w:rsidRPr="00B41556">
        <w:rPr>
          <w:b/>
          <w:sz w:val="24"/>
          <w:szCs w:val="24"/>
        </w:rPr>
        <w:t xml:space="preserve">Отчет об исполнении источников финансирования дефицита бюджета Зональненского сельского поселения по кодам классификации источников финансирования дефицитов бюджетов,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w:t>
      </w:r>
    </w:p>
    <w:p w:rsidR="00B41556" w:rsidRPr="00B41556" w:rsidRDefault="00B41556" w:rsidP="00B41556">
      <w:pPr>
        <w:jc w:val="center"/>
        <w:rPr>
          <w:sz w:val="24"/>
          <w:szCs w:val="24"/>
        </w:rPr>
      </w:pPr>
      <w:r w:rsidRPr="00B41556">
        <w:rPr>
          <w:b/>
          <w:sz w:val="24"/>
          <w:szCs w:val="24"/>
        </w:rPr>
        <w:t>дефицитов бюджетов,  за 2020 год</w:t>
      </w:r>
    </w:p>
    <w:tbl>
      <w:tblPr>
        <w:tblpPr w:leftFromText="180" w:rightFromText="180" w:vertAnchor="text" w:horzAnchor="margin" w:tblpXSpec="center" w:tblpY="188"/>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694"/>
        <w:gridCol w:w="2978"/>
        <w:gridCol w:w="1418"/>
        <w:gridCol w:w="1277"/>
      </w:tblGrid>
      <w:tr w:rsidR="00B41556" w:rsidRPr="00B41556" w:rsidTr="00B41556">
        <w:trPr>
          <w:trHeight w:val="405"/>
        </w:trPr>
        <w:tc>
          <w:tcPr>
            <w:tcW w:w="4361" w:type="dxa"/>
            <w:gridSpan w:val="2"/>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sz w:val="24"/>
                <w:szCs w:val="24"/>
              </w:rPr>
            </w:pPr>
            <w:r w:rsidRPr="00B41556">
              <w:rPr>
                <w:b/>
                <w:sz w:val="24"/>
                <w:szCs w:val="24"/>
              </w:rPr>
              <w:t>Код бюджетной классификации</w:t>
            </w:r>
          </w:p>
        </w:tc>
        <w:tc>
          <w:tcPr>
            <w:tcW w:w="2977" w:type="dxa"/>
            <w:vMerge w:val="restart"/>
            <w:tcBorders>
              <w:top w:val="single" w:sz="4" w:space="0" w:color="auto"/>
              <w:left w:val="single" w:sz="4" w:space="0" w:color="auto"/>
              <w:bottom w:val="single" w:sz="4" w:space="0" w:color="auto"/>
              <w:right w:val="single" w:sz="4" w:space="0" w:color="auto"/>
            </w:tcBorders>
          </w:tcPr>
          <w:p w:rsidR="00B41556" w:rsidRPr="00B41556" w:rsidRDefault="00B41556">
            <w:pPr>
              <w:jc w:val="center"/>
              <w:rPr>
                <w:b/>
                <w:sz w:val="24"/>
                <w:szCs w:val="24"/>
              </w:rPr>
            </w:pPr>
          </w:p>
          <w:p w:rsidR="00B41556" w:rsidRPr="00B41556" w:rsidRDefault="00B41556">
            <w:pPr>
              <w:jc w:val="center"/>
              <w:rPr>
                <w:b/>
                <w:sz w:val="24"/>
                <w:szCs w:val="24"/>
              </w:rPr>
            </w:pPr>
          </w:p>
          <w:p w:rsidR="00B41556" w:rsidRPr="00B41556" w:rsidRDefault="00B41556">
            <w:pPr>
              <w:jc w:val="center"/>
              <w:rPr>
                <w:b/>
                <w:sz w:val="24"/>
                <w:szCs w:val="24"/>
              </w:rPr>
            </w:pPr>
          </w:p>
          <w:p w:rsidR="00B41556" w:rsidRPr="00B41556" w:rsidRDefault="00B41556">
            <w:pPr>
              <w:jc w:val="center"/>
              <w:rPr>
                <w:b/>
                <w:sz w:val="24"/>
                <w:szCs w:val="24"/>
              </w:rPr>
            </w:pPr>
            <w:r w:rsidRPr="00B41556">
              <w:rPr>
                <w:b/>
                <w:sz w:val="24"/>
                <w:szCs w:val="24"/>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rsidR="00B41556" w:rsidRPr="00B41556" w:rsidRDefault="00B41556">
            <w:pPr>
              <w:jc w:val="center"/>
              <w:rPr>
                <w:b/>
                <w:sz w:val="24"/>
                <w:szCs w:val="24"/>
              </w:rPr>
            </w:pPr>
          </w:p>
          <w:p w:rsidR="00B41556" w:rsidRPr="00B41556" w:rsidRDefault="00B41556">
            <w:pPr>
              <w:jc w:val="center"/>
              <w:rPr>
                <w:b/>
                <w:sz w:val="24"/>
                <w:szCs w:val="24"/>
              </w:rPr>
            </w:pPr>
          </w:p>
          <w:p w:rsidR="00B41556" w:rsidRPr="00B41556" w:rsidRDefault="00B41556">
            <w:pPr>
              <w:jc w:val="center"/>
              <w:rPr>
                <w:b/>
                <w:sz w:val="24"/>
                <w:szCs w:val="24"/>
              </w:rPr>
            </w:pPr>
          </w:p>
          <w:p w:rsidR="00B41556" w:rsidRPr="00B41556" w:rsidRDefault="00B41556">
            <w:pPr>
              <w:jc w:val="center"/>
              <w:rPr>
                <w:b/>
                <w:sz w:val="24"/>
                <w:szCs w:val="24"/>
              </w:rPr>
            </w:pPr>
            <w:r w:rsidRPr="00B41556">
              <w:rPr>
                <w:b/>
                <w:sz w:val="24"/>
                <w:szCs w:val="24"/>
              </w:rPr>
              <w:t>Утверждено на год</w:t>
            </w:r>
          </w:p>
        </w:tc>
        <w:tc>
          <w:tcPr>
            <w:tcW w:w="1276" w:type="dxa"/>
            <w:vMerge w:val="restart"/>
            <w:tcBorders>
              <w:top w:val="single" w:sz="4" w:space="0" w:color="auto"/>
              <w:left w:val="single" w:sz="4" w:space="0" w:color="auto"/>
              <w:bottom w:val="single" w:sz="4" w:space="0" w:color="auto"/>
              <w:right w:val="single" w:sz="4" w:space="0" w:color="auto"/>
            </w:tcBorders>
          </w:tcPr>
          <w:p w:rsidR="00B41556" w:rsidRPr="00B41556" w:rsidRDefault="00B41556">
            <w:pPr>
              <w:jc w:val="center"/>
              <w:rPr>
                <w:b/>
                <w:sz w:val="24"/>
                <w:szCs w:val="24"/>
              </w:rPr>
            </w:pPr>
          </w:p>
          <w:p w:rsidR="00B41556" w:rsidRPr="00B41556" w:rsidRDefault="00B41556">
            <w:pPr>
              <w:jc w:val="center"/>
              <w:rPr>
                <w:b/>
                <w:sz w:val="24"/>
                <w:szCs w:val="24"/>
              </w:rPr>
            </w:pPr>
          </w:p>
          <w:p w:rsidR="00B41556" w:rsidRPr="00B41556" w:rsidRDefault="00B41556">
            <w:pPr>
              <w:jc w:val="center"/>
              <w:rPr>
                <w:b/>
                <w:sz w:val="24"/>
                <w:szCs w:val="24"/>
              </w:rPr>
            </w:pPr>
          </w:p>
          <w:p w:rsidR="00B41556" w:rsidRPr="00B41556" w:rsidRDefault="00B41556">
            <w:pPr>
              <w:jc w:val="center"/>
              <w:rPr>
                <w:b/>
                <w:sz w:val="24"/>
                <w:szCs w:val="24"/>
              </w:rPr>
            </w:pPr>
            <w:r w:rsidRPr="00B41556">
              <w:rPr>
                <w:b/>
                <w:sz w:val="24"/>
                <w:szCs w:val="24"/>
              </w:rPr>
              <w:t>Исполнено</w:t>
            </w:r>
          </w:p>
          <w:p w:rsidR="00B41556" w:rsidRPr="00B41556" w:rsidRDefault="00B41556">
            <w:pPr>
              <w:jc w:val="center"/>
              <w:rPr>
                <w:b/>
                <w:sz w:val="24"/>
                <w:szCs w:val="24"/>
              </w:rPr>
            </w:pPr>
          </w:p>
        </w:tc>
      </w:tr>
      <w:tr w:rsidR="00B41556" w:rsidRPr="00B41556" w:rsidTr="00B41556">
        <w:trPr>
          <w:trHeight w:val="150"/>
        </w:trPr>
        <w:tc>
          <w:tcPr>
            <w:tcW w:w="1668"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sz w:val="24"/>
                <w:szCs w:val="24"/>
              </w:rPr>
            </w:pPr>
            <w:r w:rsidRPr="00B41556">
              <w:rPr>
                <w:b/>
                <w:sz w:val="24"/>
                <w:szCs w:val="24"/>
              </w:rPr>
              <w:t>Код главного администратора</w:t>
            </w:r>
          </w:p>
        </w:tc>
        <w:tc>
          <w:tcPr>
            <w:tcW w:w="26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b/>
                <w:sz w:val="24"/>
                <w:szCs w:val="24"/>
              </w:rPr>
            </w:pPr>
            <w:r w:rsidRPr="00B41556">
              <w:rPr>
                <w:b/>
                <w:sz w:val="24"/>
                <w:szCs w:val="24"/>
              </w:rPr>
              <w:t>Код группы, подгруппы, статьи, вида источников, КОСГУ</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pPr>
              <w:rPr>
                <w:b/>
                <w:sz w:val="24"/>
                <w:szCs w:val="24"/>
              </w:rPr>
            </w:pPr>
          </w:p>
        </w:tc>
      </w:tr>
      <w:tr w:rsidR="00B41556" w:rsidRPr="00B41556" w:rsidTr="00B41556">
        <w:tc>
          <w:tcPr>
            <w:tcW w:w="1668"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5</w:t>
            </w:r>
          </w:p>
        </w:tc>
      </w:tr>
      <w:tr w:rsidR="00B41556" w:rsidRPr="00B41556" w:rsidTr="00B41556">
        <w:tc>
          <w:tcPr>
            <w:tcW w:w="1668" w:type="dxa"/>
            <w:tcBorders>
              <w:top w:val="single" w:sz="4" w:space="0" w:color="auto"/>
              <w:left w:val="single" w:sz="4" w:space="0" w:color="auto"/>
              <w:bottom w:val="single" w:sz="4" w:space="0" w:color="auto"/>
              <w:right w:val="single" w:sz="4" w:space="0" w:color="auto"/>
            </w:tcBorders>
          </w:tcPr>
          <w:p w:rsidR="00B41556" w:rsidRPr="00B41556" w:rsidRDefault="00B41556">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B41556" w:rsidRPr="00B41556" w:rsidRDefault="00B41556">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both"/>
              <w:rPr>
                <w:b/>
                <w:sz w:val="24"/>
                <w:szCs w:val="24"/>
              </w:rPr>
            </w:pPr>
            <w:r w:rsidRPr="00B41556">
              <w:rPr>
                <w:b/>
                <w:sz w:val="24"/>
                <w:szCs w:val="24"/>
              </w:rPr>
              <w:t>Источники финансирования  дефицита бюджета - всего</w:t>
            </w:r>
          </w:p>
        </w:tc>
        <w:tc>
          <w:tcPr>
            <w:tcW w:w="1417"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-9712,5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-5672,2</w:t>
            </w:r>
          </w:p>
        </w:tc>
      </w:tr>
      <w:tr w:rsidR="00B41556" w:rsidRPr="00B41556" w:rsidTr="00B41556">
        <w:trPr>
          <w:trHeight w:val="859"/>
        </w:trPr>
        <w:tc>
          <w:tcPr>
            <w:tcW w:w="1668"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933</w:t>
            </w:r>
          </w:p>
        </w:tc>
        <w:tc>
          <w:tcPr>
            <w:tcW w:w="26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0105 0000 000000 000</w:t>
            </w:r>
          </w:p>
        </w:tc>
        <w:tc>
          <w:tcPr>
            <w:tcW w:w="2977"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b/>
                <w:sz w:val="24"/>
                <w:szCs w:val="24"/>
              </w:rPr>
            </w:pPr>
            <w:r w:rsidRPr="00B41556">
              <w:rPr>
                <w:b/>
                <w:sz w:val="24"/>
                <w:szCs w:val="24"/>
              </w:rPr>
              <w:t>Изменение остатков средств на счетах по учету средств бюджета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-9712,5</w:t>
            </w:r>
          </w:p>
        </w:tc>
        <w:tc>
          <w:tcPr>
            <w:tcW w:w="1276"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-5672,2</w:t>
            </w:r>
          </w:p>
        </w:tc>
      </w:tr>
      <w:tr w:rsidR="00B41556" w:rsidRPr="00B41556" w:rsidTr="00B41556">
        <w:tc>
          <w:tcPr>
            <w:tcW w:w="1668"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933</w:t>
            </w:r>
          </w:p>
        </w:tc>
        <w:tc>
          <w:tcPr>
            <w:tcW w:w="26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0105 0201 100000 510</w:t>
            </w:r>
          </w:p>
        </w:tc>
        <w:tc>
          <w:tcPr>
            <w:tcW w:w="2977"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Увеличение прочих остатков денежных средств бюджетов поселения</w:t>
            </w:r>
          </w:p>
        </w:tc>
        <w:tc>
          <w:tcPr>
            <w:tcW w:w="1417"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-33849,4</w:t>
            </w:r>
          </w:p>
        </w:tc>
        <w:tc>
          <w:tcPr>
            <w:tcW w:w="1276"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-34379,0</w:t>
            </w:r>
          </w:p>
        </w:tc>
      </w:tr>
      <w:tr w:rsidR="00B41556" w:rsidRPr="00B41556" w:rsidTr="00B41556">
        <w:tc>
          <w:tcPr>
            <w:tcW w:w="1668"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sz w:val="24"/>
                <w:szCs w:val="24"/>
              </w:rPr>
              <w:t>933</w:t>
            </w:r>
          </w:p>
        </w:tc>
        <w:tc>
          <w:tcPr>
            <w:tcW w:w="2693" w:type="dxa"/>
            <w:tcBorders>
              <w:top w:val="single" w:sz="4" w:space="0" w:color="auto"/>
              <w:left w:val="single" w:sz="4" w:space="0" w:color="auto"/>
              <w:bottom w:val="single" w:sz="4" w:space="0" w:color="auto"/>
              <w:right w:val="single" w:sz="4" w:space="0" w:color="auto"/>
            </w:tcBorders>
            <w:hideMark/>
          </w:tcPr>
          <w:p w:rsidR="00B41556" w:rsidRPr="00B41556" w:rsidRDefault="00B41556">
            <w:pPr>
              <w:jc w:val="center"/>
              <w:rPr>
                <w:sz w:val="24"/>
                <w:szCs w:val="24"/>
              </w:rPr>
            </w:pPr>
            <w:r w:rsidRPr="00B41556">
              <w:rPr>
                <w:bCs/>
                <w:color w:val="000000"/>
                <w:sz w:val="24"/>
                <w:szCs w:val="24"/>
              </w:rPr>
              <w:t>0105 0201 100000 610</w:t>
            </w:r>
          </w:p>
        </w:tc>
        <w:tc>
          <w:tcPr>
            <w:tcW w:w="2977" w:type="dxa"/>
            <w:tcBorders>
              <w:top w:val="single" w:sz="4" w:space="0" w:color="auto"/>
              <w:left w:val="single" w:sz="4" w:space="0" w:color="auto"/>
              <w:bottom w:val="single" w:sz="4" w:space="0" w:color="auto"/>
              <w:right w:val="single" w:sz="4" w:space="0" w:color="auto"/>
            </w:tcBorders>
            <w:hideMark/>
          </w:tcPr>
          <w:p w:rsidR="00B41556" w:rsidRPr="00B41556" w:rsidRDefault="00B41556">
            <w:pPr>
              <w:rPr>
                <w:sz w:val="24"/>
                <w:szCs w:val="24"/>
              </w:rPr>
            </w:pPr>
            <w:r w:rsidRPr="00B41556">
              <w:rPr>
                <w:sz w:val="24"/>
                <w:szCs w:val="24"/>
              </w:rPr>
              <w:t>Уменьшение прочих остатков денежных средств бюджетов поселения</w:t>
            </w:r>
          </w:p>
        </w:tc>
        <w:tc>
          <w:tcPr>
            <w:tcW w:w="1417"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43561,9</w:t>
            </w:r>
          </w:p>
        </w:tc>
        <w:tc>
          <w:tcPr>
            <w:tcW w:w="1276" w:type="dxa"/>
            <w:tcBorders>
              <w:top w:val="single" w:sz="4" w:space="0" w:color="auto"/>
              <w:left w:val="single" w:sz="4" w:space="0" w:color="auto"/>
              <w:bottom w:val="single" w:sz="4" w:space="0" w:color="auto"/>
              <w:right w:val="single" w:sz="4" w:space="0" w:color="auto"/>
            </w:tcBorders>
            <w:vAlign w:val="bottom"/>
            <w:hideMark/>
          </w:tcPr>
          <w:p w:rsidR="00B41556" w:rsidRPr="00B41556" w:rsidRDefault="00B41556">
            <w:pPr>
              <w:jc w:val="right"/>
              <w:rPr>
                <w:sz w:val="24"/>
                <w:szCs w:val="24"/>
              </w:rPr>
            </w:pPr>
            <w:r w:rsidRPr="00B41556">
              <w:rPr>
                <w:sz w:val="24"/>
                <w:szCs w:val="24"/>
              </w:rPr>
              <w:t>40051,2</w:t>
            </w:r>
          </w:p>
        </w:tc>
      </w:tr>
    </w:tbl>
    <w:p w:rsidR="00B41556" w:rsidRPr="00B41556" w:rsidRDefault="00B41556" w:rsidP="00B41556">
      <w:pPr>
        <w:jc w:val="center"/>
        <w:rPr>
          <w:sz w:val="24"/>
          <w:szCs w:val="24"/>
        </w:rPr>
      </w:pPr>
    </w:p>
    <w:p w:rsidR="00B41556" w:rsidRPr="00B41556" w:rsidRDefault="00B41556" w:rsidP="00B41556">
      <w:pPr>
        <w:ind w:right="140"/>
        <w:jc w:val="center"/>
        <w:rPr>
          <w:i/>
          <w:sz w:val="24"/>
          <w:szCs w:val="24"/>
        </w:rPr>
      </w:pPr>
    </w:p>
    <w:p w:rsidR="00B41556" w:rsidRPr="00B41556" w:rsidRDefault="00B41556" w:rsidP="00B41556">
      <w:pPr>
        <w:rPr>
          <w:i/>
          <w:sz w:val="24"/>
          <w:szCs w:val="24"/>
        </w:rPr>
      </w:pPr>
    </w:p>
    <w:p w:rsidR="00B41556" w:rsidRPr="00B41556" w:rsidRDefault="00B41556" w:rsidP="00B41556">
      <w:pPr>
        <w:rPr>
          <w:i/>
          <w:sz w:val="24"/>
          <w:szCs w:val="24"/>
        </w:rPr>
      </w:pPr>
    </w:p>
    <w:p w:rsidR="0072677C" w:rsidRPr="00B41556" w:rsidRDefault="0072677C" w:rsidP="0072677C">
      <w:pPr>
        <w:autoSpaceDE w:val="0"/>
        <w:autoSpaceDN w:val="0"/>
        <w:adjustRightInd w:val="0"/>
        <w:jc w:val="center"/>
        <w:rPr>
          <w:sz w:val="24"/>
          <w:szCs w:val="24"/>
        </w:rPr>
      </w:pPr>
    </w:p>
    <w:sectPr w:rsidR="0072677C" w:rsidRPr="00B41556" w:rsidSect="008F551F">
      <w:headerReference w:type="first" r:id="rId10"/>
      <w:pgSz w:w="11906" w:h="16838" w:code="9"/>
      <w:pgMar w:top="142" w:right="567"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66B" w:rsidRDefault="00FA366B">
      <w:r>
        <w:separator/>
      </w:r>
    </w:p>
  </w:endnote>
  <w:endnote w:type="continuationSeparator" w:id="0">
    <w:p w:rsidR="00FA366B" w:rsidRDefault="00FA3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66B" w:rsidRDefault="00FA366B">
      <w:r>
        <w:separator/>
      </w:r>
    </w:p>
  </w:footnote>
  <w:footnote w:type="continuationSeparator" w:id="0">
    <w:p w:rsidR="00FA366B" w:rsidRDefault="00FA3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76743D"/>
    <w:multiLevelType w:val="hybridMultilevel"/>
    <w:tmpl w:val="3E5227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E45B68"/>
    <w:multiLevelType w:val="hybridMultilevel"/>
    <w:tmpl w:val="B98EFA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1"/>
  </w:num>
  <w:num w:numId="5">
    <w:abstractNumId w:val="21"/>
  </w:num>
  <w:num w:numId="6">
    <w:abstractNumId w:val="15"/>
  </w:num>
  <w:num w:numId="7">
    <w:abstractNumId w:val="3"/>
  </w:num>
  <w:num w:numId="8">
    <w:abstractNumId w:val="19"/>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22"/>
  </w:num>
  <w:num w:numId="14">
    <w:abstractNumId w:val="14"/>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24962"/>
  </w:hdrShapeDefaults>
  <w:footnotePr>
    <w:footnote w:id="-1"/>
    <w:footnote w:id="0"/>
  </w:footnotePr>
  <w:endnotePr>
    <w:endnote w:id="-1"/>
    <w:endnote w:id="0"/>
  </w:endnotePr>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349F"/>
    <w:rsid w:val="00036E5B"/>
    <w:rsid w:val="00042A6F"/>
    <w:rsid w:val="0004494D"/>
    <w:rsid w:val="00046364"/>
    <w:rsid w:val="00046AF1"/>
    <w:rsid w:val="0004771A"/>
    <w:rsid w:val="00053184"/>
    <w:rsid w:val="00053B0C"/>
    <w:rsid w:val="000621EB"/>
    <w:rsid w:val="00076C38"/>
    <w:rsid w:val="00077C55"/>
    <w:rsid w:val="000810E8"/>
    <w:rsid w:val="00082714"/>
    <w:rsid w:val="000833A6"/>
    <w:rsid w:val="00084455"/>
    <w:rsid w:val="0008564C"/>
    <w:rsid w:val="0008682B"/>
    <w:rsid w:val="00086BC3"/>
    <w:rsid w:val="00087230"/>
    <w:rsid w:val="000900DA"/>
    <w:rsid w:val="00091569"/>
    <w:rsid w:val="000943E2"/>
    <w:rsid w:val="0009602A"/>
    <w:rsid w:val="000A1B05"/>
    <w:rsid w:val="000A486D"/>
    <w:rsid w:val="000A5DA3"/>
    <w:rsid w:val="000A6FD0"/>
    <w:rsid w:val="000B3C77"/>
    <w:rsid w:val="000B5266"/>
    <w:rsid w:val="000B53B8"/>
    <w:rsid w:val="000B6268"/>
    <w:rsid w:val="000C604F"/>
    <w:rsid w:val="000C778A"/>
    <w:rsid w:val="000D2230"/>
    <w:rsid w:val="000D2BF2"/>
    <w:rsid w:val="000D4BEF"/>
    <w:rsid w:val="000E3FC5"/>
    <w:rsid w:val="000E6D73"/>
    <w:rsid w:val="000E7C89"/>
    <w:rsid w:val="000F08C1"/>
    <w:rsid w:val="000F325B"/>
    <w:rsid w:val="000F664C"/>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1359"/>
    <w:rsid w:val="001D398F"/>
    <w:rsid w:val="001D490A"/>
    <w:rsid w:val="001E04DF"/>
    <w:rsid w:val="001E16A3"/>
    <w:rsid w:val="001E25FF"/>
    <w:rsid w:val="001E2FD1"/>
    <w:rsid w:val="001F1B0C"/>
    <w:rsid w:val="001F438C"/>
    <w:rsid w:val="001F44C8"/>
    <w:rsid w:val="001F560C"/>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36792"/>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307036"/>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93382"/>
    <w:rsid w:val="0039382E"/>
    <w:rsid w:val="003A0BAA"/>
    <w:rsid w:val="003A505B"/>
    <w:rsid w:val="003A62F3"/>
    <w:rsid w:val="003A73B2"/>
    <w:rsid w:val="003B0474"/>
    <w:rsid w:val="003B35DC"/>
    <w:rsid w:val="003B4A67"/>
    <w:rsid w:val="003C1FC1"/>
    <w:rsid w:val="003C201F"/>
    <w:rsid w:val="003C20F8"/>
    <w:rsid w:val="003D5E08"/>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668"/>
    <w:rsid w:val="004110C2"/>
    <w:rsid w:val="0041192F"/>
    <w:rsid w:val="0041293A"/>
    <w:rsid w:val="00413ED2"/>
    <w:rsid w:val="00416296"/>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CE6"/>
    <w:rsid w:val="004A0FB1"/>
    <w:rsid w:val="004A1B13"/>
    <w:rsid w:val="004A3751"/>
    <w:rsid w:val="004A5382"/>
    <w:rsid w:val="004B162E"/>
    <w:rsid w:val="004B407C"/>
    <w:rsid w:val="004B5938"/>
    <w:rsid w:val="004C6813"/>
    <w:rsid w:val="004C6CEB"/>
    <w:rsid w:val="004D07FF"/>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3550A"/>
    <w:rsid w:val="005454C8"/>
    <w:rsid w:val="0054561E"/>
    <w:rsid w:val="00546F82"/>
    <w:rsid w:val="005478D2"/>
    <w:rsid w:val="005519F5"/>
    <w:rsid w:val="00552C14"/>
    <w:rsid w:val="0055382A"/>
    <w:rsid w:val="00554526"/>
    <w:rsid w:val="00562580"/>
    <w:rsid w:val="00563346"/>
    <w:rsid w:val="0056628D"/>
    <w:rsid w:val="00567157"/>
    <w:rsid w:val="005675CF"/>
    <w:rsid w:val="00571458"/>
    <w:rsid w:val="0058171B"/>
    <w:rsid w:val="00586CFC"/>
    <w:rsid w:val="0058718D"/>
    <w:rsid w:val="00594716"/>
    <w:rsid w:val="00597D4C"/>
    <w:rsid w:val="005A60CD"/>
    <w:rsid w:val="005A6AE5"/>
    <w:rsid w:val="005A6C09"/>
    <w:rsid w:val="005B11C3"/>
    <w:rsid w:val="005B11E6"/>
    <w:rsid w:val="005B27C5"/>
    <w:rsid w:val="005B42AF"/>
    <w:rsid w:val="005B604D"/>
    <w:rsid w:val="005B6B10"/>
    <w:rsid w:val="005B7BC2"/>
    <w:rsid w:val="005C43F0"/>
    <w:rsid w:val="005C6855"/>
    <w:rsid w:val="005D1D8C"/>
    <w:rsid w:val="005D2903"/>
    <w:rsid w:val="005D3785"/>
    <w:rsid w:val="005E51B2"/>
    <w:rsid w:val="005E5924"/>
    <w:rsid w:val="005E5CD4"/>
    <w:rsid w:val="005F1A4D"/>
    <w:rsid w:val="005F1DE3"/>
    <w:rsid w:val="005F5613"/>
    <w:rsid w:val="0060764A"/>
    <w:rsid w:val="00610061"/>
    <w:rsid w:val="0061116D"/>
    <w:rsid w:val="00611202"/>
    <w:rsid w:val="00612E0F"/>
    <w:rsid w:val="006135FB"/>
    <w:rsid w:val="006149AC"/>
    <w:rsid w:val="0062033B"/>
    <w:rsid w:val="00623C03"/>
    <w:rsid w:val="006260A2"/>
    <w:rsid w:val="00627FAF"/>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B6F24"/>
    <w:rsid w:val="006C039E"/>
    <w:rsid w:val="006C0560"/>
    <w:rsid w:val="006C3669"/>
    <w:rsid w:val="006C5676"/>
    <w:rsid w:val="006D2E8C"/>
    <w:rsid w:val="006D64BC"/>
    <w:rsid w:val="006D6F96"/>
    <w:rsid w:val="006E4732"/>
    <w:rsid w:val="006E5C6C"/>
    <w:rsid w:val="006E67F1"/>
    <w:rsid w:val="006E7CC3"/>
    <w:rsid w:val="006F246B"/>
    <w:rsid w:val="006F4B9E"/>
    <w:rsid w:val="006F53F9"/>
    <w:rsid w:val="006F73C6"/>
    <w:rsid w:val="00701511"/>
    <w:rsid w:val="00703D97"/>
    <w:rsid w:val="00707AD4"/>
    <w:rsid w:val="00711AEF"/>
    <w:rsid w:val="007168A3"/>
    <w:rsid w:val="00717E2D"/>
    <w:rsid w:val="0072677C"/>
    <w:rsid w:val="0072788C"/>
    <w:rsid w:val="007304D9"/>
    <w:rsid w:val="007308DB"/>
    <w:rsid w:val="00731720"/>
    <w:rsid w:val="00732E9A"/>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A0266"/>
    <w:rsid w:val="007A1802"/>
    <w:rsid w:val="007A5BD9"/>
    <w:rsid w:val="007A6A3C"/>
    <w:rsid w:val="007B1D7D"/>
    <w:rsid w:val="007B31A0"/>
    <w:rsid w:val="007B4FAF"/>
    <w:rsid w:val="007B584B"/>
    <w:rsid w:val="007B7C65"/>
    <w:rsid w:val="007D6005"/>
    <w:rsid w:val="007E03E3"/>
    <w:rsid w:val="007F1E0F"/>
    <w:rsid w:val="007F5FF8"/>
    <w:rsid w:val="007F6037"/>
    <w:rsid w:val="007F7C1A"/>
    <w:rsid w:val="008005D8"/>
    <w:rsid w:val="008027A1"/>
    <w:rsid w:val="00807337"/>
    <w:rsid w:val="0081305E"/>
    <w:rsid w:val="00815BF3"/>
    <w:rsid w:val="00821A71"/>
    <w:rsid w:val="00822581"/>
    <w:rsid w:val="00825B0E"/>
    <w:rsid w:val="008340B5"/>
    <w:rsid w:val="0083538F"/>
    <w:rsid w:val="00841C96"/>
    <w:rsid w:val="00844405"/>
    <w:rsid w:val="00851A55"/>
    <w:rsid w:val="00854737"/>
    <w:rsid w:val="0085486A"/>
    <w:rsid w:val="008551B3"/>
    <w:rsid w:val="00855EBB"/>
    <w:rsid w:val="0085663E"/>
    <w:rsid w:val="008614FC"/>
    <w:rsid w:val="008636A1"/>
    <w:rsid w:val="00867ECA"/>
    <w:rsid w:val="00873D68"/>
    <w:rsid w:val="0087428C"/>
    <w:rsid w:val="00874CFD"/>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D5196"/>
    <w:rsid w:val="008D5FD3"/>
    <w:rsid w:val="008E35F1"/>
    <w:rsid w:val="008E3D51"/>
    <w:rsid w:val="008E6B41"/>
    <w:rsid w:val="008F4AD5"/>
    <w:rsid w:val="008F551F"/>
    <w:rsid w:val="008F5D71"/>
    <w:rsid w:val="008F742A"/>
    <w:rsid w:val="008F7EFD"/>
    <w:rsid w:val="00901973"/>
    <w:rsid w:val="00902C66"/>
    <w:rsid w:val="00904BD1"/>
    <w:rsid w:val="009103C3"/>
    <w:rsid w:val="00914A7D"/>
    <w:rsid w:val="00923055"/>
    <w:rsid w:val="00924173"/>
    <w:rsid w:val="009326E9"/>
    <w:rsid w:val="009331BC"/>
    <w:rsid w:val="00933630"/>
    <w:rsid w:val="009341C8"/>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4331"/>
    <w:rsid w:val="00A26E26"/>
    <w:rsid w:val="00A274F2"/>
    <w:rsid w:val="00A3273F"/>
    <w:rsid w:val="00A35DDF"/>
    <w:rsid w:val="00A3767C"/>
    <w:rsid w:val="00A377DA"/>
    <w:rsid w:val="00A37838"/>
    <w:rsid w:val="00A50FE3"/>
    <w:rsid w:val="00A523C2"/>
    <w:rsid w:val="00A53763"/>
    <w:rsid w:val="00A53BF3"/>
    <w:rsid w:val="00A53DE9"/>
    <w:rsid w:val="00A562A9"/>
    <w:rsid w:val="00A62F9C"/>
    <w:rsid w:val="00A63883"/>
    <w:rsid w:val="00A67A52"/>
    <w:rsid w:val="00A7074C"/>
    <w:rsid w:val="00A741C7"/>
    <w:rsid w:val="00A752AA"/>
    <w:rsid w:val="00A75B32"/>
    <w:rsid w:val="00A75C03"/>
    <w:rsid w:val="00A805AF"/>
    <w:rsid w:val="00A857DF"/>
    <w:rsid w:val="00A9722F"/>
    <w:rsid w:val="00AA3CAD"/>
    <w:rsid w:val="00AA3DE2"/>
    <w:rsid w:val="00AA43E1"/>
    <w:rsid w:val="00AA4C5D"/>
    <w:rsid w:val="00AA6C02"/>
    <w:rsid w:val="00AB236E"/>
    <w:rsid w:val="00AB58B4"/>
    <w:rsid w:val="00AC2B41"/>
    <w:rsid w:val="00AC7FD1"/>
    <w:rsid w:val="00AD2993"/>
    <w:rsid w:val="00AD3A57"/>
    <w:rsid w:val="00AD5176"/>
    <w:rsid w:val="00AD7280"/>
    <w:rsid w:val="00AF0AB2"/>
    <w:rsid w:val="00AF5939"/>
    <w:rsid w:val="00AF60EE"/>
    <w:rsid w:val="00B01E60"/>
    <w:rsid w:val="00B02DE9"/>
    <w:rsid w:val="00B05ABE"/>
    <w:rsid w:val="00B075BD"/>
    <w:rsid w:val="00B13676"/>
    <w:rsid w:val="00B142D5"/>
    <w:rsid w:val="00B1517D"/>
    <w:rsid w:val="00B151B9"/>
    <w:rsid w:val="00B15726"/>
    <w:rsid w:val="00B2111A"/>
    <w:rsid w:val="00B2368B"/>
    <w:rsid w:val="00B26E6A"/>
    <w:rsid w:val="00B3717D"/>
    <w:rsid w:val="00B41080"/>
    <w:rsid w:val="00B41556"/>
    <w:rsid w:val="00B44F83"/>
    <w:rsid w:val="00B46BF1"/>
    <w:rsid w:val="00B46C2F"/>
    <w:rsid w:val="00B50135"/>
    <w:rsid w:val="00B50677"/>
    <w:rsid w:val="00B5560C"/>
    <w:rsid w:val="00B5716A"/>
    <w:rsid w:val="00B631DB"/>
    <w:rsid w:val="00B67D6C"/>
    <w:rsid w:val="00B67EB4"/>
    <w:rsid w:val="00B70041"/>
    <w:rsid w:val="00B751A5"/>
    <w:rsid w:val="00B7526A"/>
    <w:rsid w:val="00B77C06"/>
    <w:rsid w:val="00B81A3C"/>
    <w:rsid w:val="00B82354"/>
    <w:rsid w:val="00B866C0"/>
    <w:rsid w:val="00B868C4"/>
    <w:rsid w:val="00B91A22"/>
    <w:rsid w:val="00B94436"/>
    <w:rsid w:val="00B95FC8"/>
    <w:rsid w:val="00B96B25"/>
    <w:rsid w:val="00B97727"/>
    <w:rsid w:val="00BA29AD"/>
    <w:rsid w:val="00BA3CE0"/>
    <w:rsid w:val="00BA3E56"/>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E56"/>
    <w:rsid w:val="00BE2933"/>
    <w:rsid w:val="00BE346F"/>
    <w:rsid w:val="00BF1F4E"/>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7830"/>
    <w:rsid w:val="00C62FB1"/>
    <w:rsid w:val="00C63431"/>
    <w:rsid w:val="00C65906"/>
    <w:rsid w:val="00C71C71"/>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C5643"/>
    <w:rsid w:val="00CD0668"/>
    <w:rsid w:val="00CD0D88"/>
    <w:rsid w:val="00CD298A"/>
    <w:rsid w:val="00CD51E4"/>
    <w:rsid w:val="00CD79B3"/>
    <w:rsid w:val="00CD7C71"/>
    <w:rsid w:val="00CE0301"/>
    <w:rsid w:val="00CE1448"/>
    <w:rsid w:val="00CE2340"/>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496C"/>
    <w:rsid w:val="00E95F30"/>
    <w:rsid w:val="00E978F3"/>
    <w:rsid w:val="00EA3754"/>
    <w:rsid w:val="00EA399E"/>
    <w:rsid w:val="00EA420F"/>
    <w:rsid w:val="00EA47D1"/>
    <w:rsid w:val="00EA633B"/>
    <w:rsid w:val="00EA6A06"/>
    <w:rsid w:val="00EB13FB"/>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3135"/>
    <w:rsid w:val="00F07C07"/>
    <w:rsid w:val="00F108F5"/>
    <w:rsid w:val="00F10C73"/>
    <w:rsid w:val="00F1262E"/>
    <w:rsid w:val="00F141B6"/>
    <w:rsid w:val="00F156D8"/>
    <w:rsid w:val="00F15D67"/>
    <w:rsid w:val="00F1679B"/>
    <w:rsid w:val="00F1732D"/>
    <w:rsid w:val="00F211AC"/>
    <w:rsid w:val="00F212A7"/>
    <w:rsid w:val="00F22C36"/>
    <w:rsid w:val="00F24E0B"/>
    <w:rsid w:val="00F328F9"/>
    <w:rsid w:val="00F34B6F"/>
    <w:rsid w:val="00F34CC6"/>
    <w:rsid w:val="00F4104A"/>
    <w:rsid w:val="00F415DA"/>
    <w:rsid w:val="00F41875"/>
    <w:rsid w:val="00F50F81"/>
    <w:rsid w:val="00F545DC"/>
    <w:rsid w:val="00F55A0B"/>
    <w:rsid w:val="00F56C19"/>
    <w:rsid w:val="00F60D78"/>
    <w:rsid w:val="00F641A8"/>
    <w:rsid w:val="00F66A7F"/>
    <w:rsid w:val="00F707DC"/>
    <w:rsid w:val="00F721E5"/>
    <w:rsid w:val="00F7556D"/>
    <w:rsid w:val="00F755F0"/>
    <w:rsid w:val="00F76057"/>
    <w:rsid w:val="00F777CA"/>
    <w:rsid w:val="00F77982"/>
    <w:rsid w:val="00F80F93"/>
    <w:rsid w:val="00F90757"/>
    <w:rsid w:val="00F91DA2"/>
    <w:rsid w:val="00F92206"/>
    <w:rsid w:val="00F93DCB"/>
    <w:rsid w:val="00F9442D"/>
    <w:rsid w:val="00FA00D8"/>
    <w:rsid w:val="00FA2A69"/>
    <w:rsid w:val="00FA366B"/>
    <w:rsid w:val="00FA41F3"/>
    <w:rsid w:val="00FA769E"/>
    <w:rsid w:val="00FB137E"/>
    <w:rsid w:val="00FB1A64"/>
    <w:rsid w:val="00FB1C77"/>
    <w:rsid w:val="00FB5CBC"/>
    <w:rsid w:val="00FC469B"/>
    <w:rsid w:val="00FD0C69"/>
    <w:rsid w:val="00FD1904"/>
    <w:rsid w:val="00FD27C3"/>
    <w:rsid w:val="00FD719B"/>
    <w:rsid w:val="00FE143A"/>
    <w:rsid w:val="00FE561A"/>
    <w:rsid w:val="00FE5DBC"/>
    <w:rsid w:val="00FE6248"/>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4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header" w:uiPriority="99"/>
    <w:lsdException w:name="footer" w:uiPriority="99"/>
    <w:lsdException w:name="caption" w:qFormat="1"/>
    <w:lsdException w:name="page number"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Contemporary" w:uiPriority="99"/>
    <w:lsdException w:name="Table Elegan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uiPriority w:val="99"/>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9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a">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B41556"/>
    <w:pPr>
      <w:pBdr>
        <w:left w:val="single" w:sz="8" w:space="0" w:color="auto"/>
        <w:bottom w:val="single" w:sz="8" w:space="0" w:color="auto"/>
        <w:right w:val="single" w:sz="8" w:space="0" w:color="auto"/>
      </w:pBdr>
      <w:shd w:val="clear" w:color="auto" w:fill="FFC000"/>
      <w:spacing w:before="100" w:beforeAutospacing="1" w:after="100" w:afterAutospacing="1"/>
    </w:pPr>
    <w:rPr>
      <w:b/>
      <w:bCs/>
      <w:sz w:val="24"/>
      <w:szCs w:val="24"/>
    </w:rPr>
  </w:style>
  <w:style w:type="paragraph" w:customStyle="1" w:styleId="xl127">
    <w:name w:val="xl127"/>
    <w:basedOn w:val="a"/>
    <w:rsid w:val="00B41556"/>
    <w:pPr>
      <w:pBdr>
        <w:bottom w:val="single" w:sz="8" w:space="0" w:color="auto"/>
        <w:right w:val="single" w:sz="8" w:space="0" w:color="auto"/>
      </w:pBdr>
      <w:shd w:val="clear" w:color="auto" w:fill="FFC000"/>
      <w:spacing w:before="100" w:beforeAutospacing="1" w:after="100" w:afterAutospacing="1"/>
      <w:jc w:val="center"/>
    </w:pPr>
    <w:rPr>
      <w:b/>
      <w:bCs/>
      <w:sz w:val="24"/>
      <w:szCs w:val="24"/>
    </w:rPr>
  </w:style>
  <w:style w:type="paragraph" w:customStyle="1" w:styleId="xl128">
    <w:name w:val="xl128"/>
    <w:basedOn w:val="a"/>
    <w:rsid w:val="00B41556"/>
    <w:pPr>
      <w:pBdr>
        <w:bottom w:val="single" w:sz="8" w:space="0" w:color="auto"/>
        <w:right w:val="single" w:sz="8" w:space="0" w:color="auto"/>
      </w:pBdr>
      <w:shd w:val="clear" w:color="auto" w:fill="FFC000"/>
      <w:spacing w:before="100" w:beforeAutospacing="1" w:after="100" w:afterAutospacing="1"/>
      <w:jc w:val="center"/>
    </w:pPr>
    <w:rPr>
      <w:b/>
      <w:bCs/>
      <w:sz w:val="24"/>
      <w:szCs w:val="24"/>
    </w:rPr>
  </w:style>
  <w:style w:type="paragraph" w:customStyle="1" w:styleId="xl129">
    <w:name w:val="xl129"/>
    <w:basedOn w:val="a"/>
    <w:rsid w:val="00B41556"/>
    <w:pPr>
      <w:pBdr>
        <w:bottom w:val="single" w:sz="8" w:space="0" w:color="auto"/>
        <w:right w:val="single" w:sz="8" w:space="0" w:color="auto"/>
      </w:pBdr>
      <w:shd w:val="clear" w:color="auto" w:fill="FFC000"/>
      <w:spacing w:before="100" w:beforeAutospacing="1" w:after="100" w:afterAutospacing="1"/>
      <w:jc w:val="right"/>
    </w:pPr>
    <w:rPr>
      <w:b/>
      <w:bCs/>
      <w:sz w:val="24"/>
      <w:szCs w:val="24"/>
    </w:rPr>
  </w:style>
  <w:style w:type="paragraph" w:customStyle="1" w:styleId="xl130">
    <w:name w:val="xl130"/>
    <w:basedOn w:val="a"/>
    <w:rsid w:val="00B41556"/>
    <w:pPr>
      <w:pBdr>
        <w:left w:val="single" w:sz="8" w:space="0" w:color="auto"/>
        <w:bottom w:val="single" w:sz="8" w:space="0" w:color="auto"/>
        <w:right w:val="single" w:sz="8" w:space="0" w:color="auto"/>
      </w:pBdr>
      <w:shd w:val="clear" w:color="auto" w:fill="FFFF00"/>
      <w:spacing w:before="100" w:beforeAutospacing="1" w:after="100" w:afterAutospacing="1"/>
    </w:pPr>
    <w:rPr>
      <w:sz w:val="24"/>
      <w:szCs w:val="24"/>
    </w:rPr>
  </w:style>
  <w:style w:type="paragraph" w:customStyle="1" w:styleId="xl131">
    <w:name w:val="xl131"/>
    <w:basedOn w:val="a"/>
    <w:rsid w:val="00B41556"/>
    <w:pPr>
      <w:pBdr>
        <w:left w:val="single" w:sz="8" w:space="0" w:color="auto"/>
        <w:bottom w:val="single" w:sz="8" w:space="0" w:color="auto"/>
        <w:right w:val="single" w:sz="8" w:space="0" w:color="auto"/>
      </w:pBdr>
      <w:shd w:val="clear" w:color="auto" w:fill="FFC000"/>
      <w:spacing w:before="100" w:beforeAutospacing="1" w:after="100" w:afterAutospacing="1"/>
    </w:pPr>
    <w:rPr>
      <w:b/>
      <w:bCs/>
      <w:i/>
      <w:iCs/>
      <w:sz w:val="24"/>
      <w:szCs w:val="24"/>
    </w:rPr>
  </w:style>
  <w:style w:type="paragraph" w:customStyle="1" w:styleId="xl132">
    <w:name w:val="xl132"/>
    <w:basedOn w:val="a"/>
    <w:rsid w:val="00B41556"/>
    <w:pPr>
      <w:pBdr>
        <w:left w:val="single" w:sz="8" w:space="0" w:color="auto"/>
        <w:bottom w:val="single" w:sz="8" w:space="0" w:color="auto"/>
        <w:right w:val="single" w:sz="8" w:space="0" w:color="auto"/>
      </w:pBdr>
      <w:shd w:val="clear" w:color="auto" w:fill="FFC000"/>
      <w:spacing w:before="100" w:beforeAutospacing="1" w:after="100" w:afterAutospacing="1"/>
    </w:pPr>
    <w:rPr>
      <w:b/>
      <w:bCs/>
      <w:i/>
      <w:iCs/>
      <w:sz w:val="24"/>
      <w:szCs w:val="24"/>
    </w:rPr>
  </w:style>
  <w:style w:type="paragraph" w:customStyle="1" w:styleId="xl133">
    <w:name w:val="xl133"/>
    <w:basedOn w:val="a"/>
    <w:rsid w:val="00B41556"/>
    <w:pPr>
      <w:pBdr>
        <w:left w:val="single" w:sz="8" w:space="0" w:color="auto"/>
        <w:bottom w:val="single" w:sz="8" w:space="0" w:color="auto"/>
        <w:right w:val="single" w:sz="8" w:space="0" w:color="auto"/>
      </w:pBdr>
      <w:spacing w:before="100" w:beforeAutospacing="1" w:after="100" w:afterAutospacing="1"/>
      <w:jc w:val="right"/>
    </w:pPr>
    <w:rPr>
      <w:i/>
      <w:iCs/>
      <w:sz w:val="24"/>
      <w:szCs w:val="24"/>
    </w:rPr>
  </w:style>
  <w:style w:type="paragraph" w:customStyle="1" w:styleId="xl134">
    <w:name w:val="xl134"/>
    <w:basedOn w:val="a"/>
    <w:rsid w:val="00B4155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5">
    <w:name w:val="xl135"/>
    <w:basedOn w:val="a"/>
    <w:rsid w:val="00B41556"/>
    <w:pPr>
      <w:pBdr>
        <w:bottom w:val="single" w:sz="8" w:space="0" w:color="auto"/>
        <w:right w:val="single" w:sz="8" w:space="0" w:color="auto"/>
      </w:pBdr>
      <w:shd w:val="clear" w:color="auto" w:fill="FFFF00"/>
      <w:spacing w:before="100" w:beforeAutospacing="1" w:after="100" w:afterAutospacing="1"/>
      <w:jc w:val="right"/>
    </w:pPr>
    <w:rPr>
      <w:b/>
      <w:bCs/>
      <w:sz w:val="24"/>
      <w:szCs w:val="24"/>
    </w:rPr>
  </w:style>
  <w:style w:type="paragraph" w:customStyle="1" w:styleId="xl136">
    <w:name w:val="xl136"/>
    <w:basedOn w:val="a"/>
    <w:rsid w:val="00B41556"/>
    <w:pPr>
      <w:pBdr>
        <w:bottom w:val="single" w:sz="8" w:space="0" w:color="auto"/>
        <w:right w:val="single" w:sz="8" w:space="0" w:color="auto"/>
      </w:pBdr>
      <w:shd w:val="clear" w:color="auto" w:fill="92D050"/>
      <w:spacing w:before="100" w:beforeAutospacing="1" w:after="100" w:afterAutospacing="1"/>
      <w:jc w:val="right"/>
    </w:pPr>
    <w:rPr>
      <w:sz w:val="24"/>
      <w:szCs w:val="24"/>
    </w:rPr>
  </w:style>
  <w:style w:type="paragraph" w:customStyle="1" w:styleId="xl137">
    <w:name w:val="xl137"/>
    <w:basedOn w:val="a"/>
    <w:rsid w:val="00B41556"/>
    <w:pPr>
      <w:pBdr>
        <w:bottom w:val="single" w:sz="8" w:space="0" w:color="auto"/>
        <w:right w:val="single" w:sz="8" w:space="0" w:color="auto"/>
      </w:pBdr>
      <w:spacing w:before="100" w:beforeAutospacing="1" w:after="100" w:afterAutospacing="1"/>
      <w:jc w:val="right"/>
    </w:pPr>
    <w:rPr>
      <w:b/>
      <w:bCs/>
      <w:sz w:val="24"/>
      <w:szCs w:val="24"/>
    </w:rPr>
  </w:style>
  <w:style w:type="paragraph" w:customStyle="1" w:styleId="xl138">
    <w:name w:val="xl138"/>
    <w:basedOn w:val="a"/>
    <w:rsid w:val="00B4155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B4155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0">
    <w:name w:val="xl140"/>
    <w:basedOn w:val="a"/>
    <w:rsid w:val="00B4155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41">
    <w:name w:val="xl141"/>
    <w:basedOn w:val="a"/>
    <w:rsid w:val="00B4155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2">
    <w:name w:val="xl142"/>
    <w:basedOn w:val="a"/>
    <w:rsid w:val="00B41556"/>
    <w:pPr>
      <w:pBdr>
        <w:top w:val="single" w:sz="8" w:space="0" w:color="auto"/>
        <w:left w:val="single" w:sz="8" w:space="0" w:color="auto"/>
        <w:right w:val="single" w:sz="8" w:space="0" w:color="auto"/>
      </w:pBdr>
      <w:spacing w:before="100" w:beforeAutospacing="1" w:after="100" w:afterAutospacing="1"/>
      <w:jc w:val="right"/>
    </w:pPr>
    <w:rPr>
      <w:i/>
      <w:iCs/>
      <w:sz w:val="24"/>
      <w:szCs w:val="24"/>
    </w:rPr>
  </w:style>
  <w:style w:type="paragraph" w:customStyle="1" w:styleId="xl143">
    <w:name w:val="xl143"/>
    <w:basedOn w:val="a"/>
    <w:rsid w:val="00B41556"/>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44">
    <w:name w:val="xl144"/>
    <w:basedOn w:val="a"/>
    <w:rsid w:val="00B4155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5">
    <w:name w:val="xl145"/>
    <w:basedOn w:val="a"/>
    <w:rsid w:val="00B4155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B4155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47">
    <w:name w:val="xl147"/>
    <w:basedOn w:val="a"/>
    <w:rsid w:val="00B4155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8">
    <w:name w:val="xl148"/>
    <w:basedOn w:val="a"/>
    <w:rsid w:val="00B41556"/>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49">
    <w:name w:val="xl149"/>
    <w:basedOn w:val="a"/>
    <w:rsid w:val="00B41556"/>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0">
    <w:name w:val="xl150"/>
    <w:basedOn w:val="a"/>
    <w:rsid w:val="00B4155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51">
    <w:name w:val="xl151"/>
    <w:basedOn w:val="a"/>
    <w:rsid w:val="00B41556"/>
    <w:pPr>
      <w:pBdr>
        <w:top w:val="single" w:sz="8" w:space="0" w:color="auto"/>
        <w:left w:val="single" w:sz="8" w:space="0" w:color="auto"/>
        <w:right w:val="single" w:sz="8" w:space="0" w:color="auto"/>
      </w:pBdr>
      <w:spacing w:before="100" w:beforeAutospacing="1" w:after="100" w:afterAutospacing="1"/>
    </w:pPr>
    <w:rPr>
      <w:rFonts w:ascii="Symbol" w:hAnsi="Symbol"/>
      <w:sz w:val="20"/>
    </w:rPr>
  </w:style>
  <w:style w:type="paragraph" w:customStyle="1" w:styleId="xl152">
    <w:name w:val="xl152"/>
    <w:basedOn w:val="a"/>
    <w:rsid w:val="00B41556"/>
    <w:pPr>
      <w:pBdr>
        <w:left w:val="single" w:sz="8" w:space="0" w:color="auto"/>
        <w:bottom w:val="single" w:sz="8" w:space="0" w:color="auto"/>
        <w:right w:val="single" w:sz="8" w:space="0" w:color="auto"/>
      </w:pBdr>
      <w:spacing w:before="100" w:beforeAutospacing="1" w:after="100" w:afterAutospacing="1"/>
    </w:pPr>
    <w:rPr>
      <w:rFonts w:ascii="Symbol" w:hAnsi="Symbol"/>
      <w:sz w:val="20"/>
    </w:rPr>
  </w:style>
  <w:style w:type="paragraph" w:customStyle="1" w:styleId="xl153">
    <w:name w:val="xl153"/>
    <w:basedOn w:val="a"/>
    <w:rsid w:val="00B41556"/>
    <w:pPr>
      <w:pBdr>
        <w:top w:val="single" w:sz="8"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154">
    <w:name w:val="xl154"/>
    <w:basedOn w:val="a"/>
    <w:rsid w:val="00B41556"/>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5">
    <w:name w:val="xl155"/>
    <w:basedOn w:val="a"/>
    <w:rsid w:val="00B41556"/>
    <w:pPr>
      <w:spacing w:before="100" w:beforeAutospacing="1" w:after="100" w:afterAutospacing="1"/>
    </w:pPr>
    <w:rPr>
      <w:sz w:val="20"/>
    </w:rPr>
  </w:style>
  <w:style w:type="paragraph" w:customStyle="1" w:styleId="51">
    <w:name w:val="Абзац списка5"/>
    <w:basedOn w:val="a"/>
    <w:uiPriority w:val="99"/>
    <w:qFormat/>
    <w:rsid w:val="00B41556"/>
    <w:pPr>
      <w:ind w:left="720"/>
      <w:contextualSpacing/>
    </w:pPr>
    <w:rPr>
      <w:sz w:val="24"/>
      <w:szCs w:val="24"/>
    </w:rPr>
  </w:style>
  <w:style w:type="paragraph" w:customStyle="1" w:styleId="62">
    <w:name w:val="Абзац списка6"/>
    <w:basedOn w:val="a"/>
    <w:uiPriority w:val="99"/>
    <w:qFormat/>
    <w:rsid w:val="00B41556"/>
    <w:pPr>
      <w:ind w:left="720"/>
      <w:contextualSpacing/>
    </w:pPr>
    <w:rPr>
      <w:sz w:val="24"/>
      <w:szCs w:val="24"/>
    </w:rPr>
  </w:style>
  <w:style w:type="paragraph" w:customStyle="1" w:styleId="xl156">
    <w:name w:val="xl156"/>
    <w:basedOn w:val="a"/>
    <w:rsid w:val="00B4155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57">
    <w:name w:val="xl157"/>
    <w:basedOn w:val="a"/>
    <w:rsid w:val="00B41556"/>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158">
    <w:name w:val="xl158"/>
    <w:basedOn w:val="a"/>
    <w:rsid w:val="00B41556"/>
    <w:pPr>
      <w:pBdr>
        <w:bottom w:val="single" w:sz="8" w:space="0" w:color="auto"/>
        <w:right w:val="single" w:sz="8" w:space="0" w:color="auto"/>
      </w:pBdr>
      <w:spacing w:before="100" w:beforeAutospacing="1" w:after="100" w:afterAutospacing="1"/>
      <w:jc w:val="center"/>
    </w:pPr>
    <w:rPr>
      <w:b/>
      <w:bCs/>
      <w:i/>
      <w:iCs/>
      <w:sz w:val="24"/>
      <w:szCs w:val="24"/>
    </w:rPr>
  </w:style>
  <w:style w:type="paragraph" w:customStyle="1" w:styleId="xl159">
    <w:name w:val="xl159"/>
    <w:basedOn w:val="a"/>
    <w:rsid w:val="00B41556"/>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B41556"/>
    <w:pPr>
      <w:pBdr>
        <w:bottom w:val="single" w:sz="8" w:space="0" w:color="auto"/>
        <w:right w:val="single" w:sz="8" w:space="0" w:color="auto"/>
      </w:pBdr>
      <w:shd w:val="clear" w:color="auto" w:fill="FFFFFF"/>
      <w:spacing w:before="100" w:beforeAutospacing="1" w:after="100" w:afterAutospacing="1"/>
      <w:jc w:val="center"/>
    </w:pPr>
    <w:rPr>
      <w:b/>
      <w:bCs/>
      <w:i/>
      <w:iCs/>
      <w:color w:val="000000"/>
      <w:sz w:val="24"/>
      <w:szCs w:val="24"/>
    </w:rPr>
  </w:style>
  <w:style w:type="paragraph" w:customStyle="1" w:styleId="xl161">
    <w:name w:val="xl161"/>
    <w:basedOn w:val="a"/>
    <w:rsid w:val="00B41556"/>
    <w:pPr>
      <w:pBdr>
        <w:bottom w:val="single" w:sz="8" w:space="0" w:color="auto"/>
        <w:right w:val="single" w:sz="8" w:space="0" w:color="auto"/>
      </w:pBdr>
      <w:shd w:val="clear" w:color="auto" w:fill="FFFFFF"/>
      <w:spacing w:before="100" w:beforeAutospacing="1" w:after="100" w:afterAutospacing="1"/>
      <w:jc w:val="center"/>
    </w:pPr>
    <w:rPr>
      <w:b/>
      <w:bCs/>
      <w:color w:val="000000"/>
      <w:sz w:val="24"/>
      <w:szCs w:val="24"/>
    </w:rPr>
  </w:style>
  <w:style w:type="paragraph" w:customStyle="1" w:styleId="xl162">
    <w:name w:val="xl162"/>
    <w:basedOn w:val="a"/>
    <w:rsid w:val="00B41556"/>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63">
    <w:name w:val="xl163"/>
    <w:basedOn w:val="a"/>
    <w:rsid w:val="00B41556"/>
    <w:pPr>
      <w:pBdr>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72">
    <w:name w:val="Абзац списка7"/>
    <w:basedOn w:val="a"/>
    <w:uiPriority w:val="99"/>
    <w:qFormat/>
    <w:rsid w:val="00B41556"/>
    <w:pPr>
      <w:ind w:left="720"/>
      <w:contextualSpacing/>
    </w:pPr>
    <w:rPr>
      <w:sz w:val="24"/>
      <w:szCs w:val="24"/>
    </w:rPr>
  </w:style>
  <w:style w:type="character" w:styleId="afff4">
    <w:name w:val="Subtle Emphasis"/>
    <w:uiPriority w:val="19"/>
    <w:qFormat/>
    <w:rsid w:val="00B41556"/>
    <w:rPr>
      <w:i/>
      <w:iCs/>
      <w:color w:val="808080"/>
    </w:rPr>
  </w:style>
  <w:style w:type="character" w:styleId="afff5">
    <w:name w:val="Intense Emphasis"/>
    <w:uiPriority w:val="21"/>
    <w:qFormat/>
    <w:rsid w:val="00B41556"/>
    <w:rPr>
      <w:b/>
      <w:bCs/>
      <w:i/>
      <w:iCs/>
      <w:color w:val="4F81BD"/>
    </w:rPr>
  </w:style>
  <w:style w:type="character" w:customStyle="1" w:styleId="js-extracted-address">
    <w:name w:val="js-extracted-address"/>
    <w:rsid w:val="00B41556"/>
  </w:style>
  <w:style w:type="character" w:customStyle="1" w:styleId="mail-message-map-nobreak">
    <w:name w:val="mail-message-map-nobreak"/>
    <w:rsid w:val="00B41556"/>
  </w:style>
  <w:style w:type="character" w:customStyle="1" w:styleId="wmi-callto">
    <w:name w:val="wmi-callto"/>
    <w:rsid w:val="00B41556"/>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794063886">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452B2-DDF4-4DB6-BAE3-AF3319DD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5417</Words>
  <Characters>30880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36225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152</cp:revision>
  <cp:lastPrinted>2021-06-08T04:33:00Z</cp:lastPrinted>
  <dcterms:created xsi:type="dcterms:W3CDTF">2020-01-13T09:47:00Z</dcterms:created>
  <dcterms:modified xsi:type="dcterms:W3CDTF">2021-06-28T10:24:00Z</dcterms:modified>
</cp:coreProperties>
</file>