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92EFE">
        <w:rPr>
          <w:sz w:val="24"/>
          <w:szCs w:val="24"/>
        </w:rPr>
        <w:t>4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86CFC">
        <w:rPr>
          <w:sz w:val="24"/>
          <w:szCs w:val="24"/>
        </w:rPr>
        <w:t>27</w:t>
      </w:r>
      <w:r w:rsidR="00042A6F">
        <w:rPr>
          <w:sz w:val="24"/>
          <w:szCs w:val="24"/>
        </w:rPr>
        <w:t>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92EFE" w:rsidRDefault="00D92EFE" w:rsidP="00D92EFE">
      <w:pPr>
        <w:jc w:val="center"/>
        <w:rPr>
          <w:b/>
          <w:sz w:val="24"/>
        </w:rPr>
      </w:pPr>
      <w:r w:rsidRPr="00010BC2">
        <w:rPr>
          <w:b/>
          <w:sz w:val="24"/>
        </w:rPr>
        <w:t xml:space="preserve">РЕШЕНИЕ № </w:t>
      </w:r>
      <w:r>
        <w:rPr>
          <w:b/>
          <w:sz w:val="24"/>
        </w:rPr>
        <w:t>1</w:t>
      </w:r>
    </w:p>
    <w:p w:rsidR="00D92EFE" w:rsidRPr="00010BC2" w:rsidRDefault="00D92EFE" w:rsidP="00D92EFE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>
        <w:rPr>
          <w:sz w:val="24"/>
        </w:rPr>
        <w:t xml:space="preserve">                       </w:t>
      </w:r>
      <w:r w:rsidRPr="00010BC2">
        <w:rPr>
          <w:sz w:val="24"/>
        </w:rPr>
        <w:t>«</w:t>
      </w:r>
      <w:r>
        <w:rPr>
          <w:sz w:val="24"/>
        </w:rPr>
        <w:t>27</w:t>
      </w:r>
      <w:r w:rsidRPr="00010BC2">
        <w:rPr>
          <w:sz w:val="24"/>
        </w:rPr>
        <w:t xml:space="preserve">» </w:t>
      </w:r>
      <w:r>
        <w:rPr>
          <w:sz w:val="24"/>
        </w:rPr>
        <w:t>января 2021г</w:t>
      </w:r>
      <w:r w:rsidRPr="00010BC2">
        <w:rPr>
          <w:sz w:val="24"/>
        </w:rPr>
        <w:t>.</w:t>
      </w:r>
    </w:p>
    <w:p w:rsidR="00D92EFE" w:rsidRPr="00AE2C96" w:rsidRDefault="00D92EFE" w:rsidP="00D92EFE">
      <w:pPr>
        <w:jc w:val="right"/>
        <w:rPr>
          <w:sz w:val="24"/>
        </w:rPr>
      </w:pPr>
      <w:r>
        <w:rPr>
          <w:sz w:val="24"/>
        </w:rPr>
        <w:t>13-е</w:t>
      </w:r>
      <w:r w:rsidRPr="00AE2C96">
        <w:rPr>
          <w:sz w:val="24"/>
        </w:rPr>
        <w:t xml:space="preserve"> очередное собрание</w:t>
      </w:r>
    </w:p>
    <w:p w:rsidR="00D92EFE" w:rsidRPr="00AE2C96" w:rsidRDefault="00D92EFE" w:rsidP="00D92EFE">
      <w:pPr>
        <w:jc w:val="right"/>
        <w:rPr>
          <w:sz w:val="24"/>
        </w:rPr>
      </w:pPr>
      <w:r w:rsidRPr="003952B2">
        <w:rPr>
          <w:b/>
          <w:sz w:val="24"/>
        </w:rPr>
        <w:t>V</w:t>
      </w:r>
      <w:r w:rsidRPr="00AE2C96">
        <w:rPr>
          <w:sz w:val="24"/>
        </w:rPr>
        <w:t>-ого созыва</w:t>
      </w:r>
    </w:p>
    <w:p w:rsidR="00D92EFE" w:rsidRDefault="00D92EFE" w:rsidP="00D92EFE">
      <w:pPr>
        <w:ind w:right="4536"/>
        <w:rPr>
          <w:sz w:val="24"/>
        </w:rPr>
      </w:pPr>
      <w:r w:rsidRPr="003952B2">
        <w:rPr>
          <w:sz w:val="24"/>
        </w:rPr>
        <w:t>О внесении изменений в решение Совета №10 от 17.03.2020г «Об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 w:rsidRPr="003952B2">
        <w:rPr>
          <w:sz w:val="24"/>
        </w:rPr>
        <w:t>Зональненское</w:t>
      </w:r>
      <w:proofErr w:type="spellEnd"/>
      <w:r w:rsidRPr="003952B2">
        <w:rPr>
          <w:sz w:val="24"/>
        </w:rPr>
        <w:t xml:space="preserve"> сельское поселение» на 2020- 2021 год и прогнозного перечня муниципального имущества муниципального образования «</w:t>
      </w:r>
      <w:proofErr w:type="spellStart"/>
      <w:r w:rsidRPr="003952B2">
        <w:rPr>
          <w:sz w:val="24"/>
        </w:rPr>
        <w:t>Зональненское</w:t>
      </w:r>
      <w:proofErr w:type="spellEnd"/>
      <w:r w:rsidRPr="003952B2">
        <w:rPr>
          <w:sz w:val="24"/>
        </w:rPr>
        <w:t xml:space="preserve"> сельское поселение», подлежащего приватизации в 2020-2021 году»</w:t>
      </w:r>
    </w:p>
    <w:p w:rsidR="00D92EFE" w:rsidRPr="00010BC2" w:rsidRDefault="00D92EFE" w:rsidP="00D92EFE">
      <w:pPr>
        <w:spacing w:line="276" w:lineRule="auto"/>
        <w:ind w:right="4677"/>
        <w:rPr>
          <w:sz w:val="24"/>
        </w:rPr>
      </w:pPr>
    </w:p>
    <w:p w:rsidR="00D92EFE" w:rsidRDefault="00D92EFE" w:rsidP="00D92EFE">
      <w:pPr>
        <w:spacing w:line="276" w:lineRule="auto"/>
        <w:ind w:firstLine="540"/>
        <w:rPr>
          <w:sz w:val="24"/>
        </w:rPr>
      </w:pPr>
      <w:r w:rsidRPr="00A340BD">
        <w:rPr>
          <w:sz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21.12.2001 г. № 178-ФЗ "О приватизации государственно</w:t>
      </w:r>
      <w:r>
        <w:rPr>
          <w:sz w:val="24"/>
        </w:rPr>
        <w:t>го и муниципального имущества", на основании экспертных заключение по определению рыночной стоимости имущества.</w:t>
      </w:r>
    </w:p>
    <w:p w:rsidR="00D92EFE" w:rsidRPr="00010BC2" w:rsidRDefault="00D92EFE" w:rsidP="00D92EFE">
      <w:pPr>
        <w:spacing w:line="276" w:lineRule="auto"/>
        <w:ind w:firstLine="540"/>
        <w:rPr>
          <w:sz w:val="24"/>
        </w:rPr>
      </w:pPr>
    </w:p>
    <w:p w:rsidR="00D92EFE" w:rsidRDefault="00D92EFE" w:rsidP="00D92EFE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D92EFE" w:rsidRDefault="00D92EFE" w:rsidP="00D92EFE">
      <w:pPr>
        <w:numPr>
          <w:ilvl w:val="0"/>
          <w:numId w:val="19"/>
        </w:numPr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 xml:space="preserve">Изложить пункт 7 </w:t>
      </w:r>
      <w:r w:rsidRPr="003952B2">
        <w:rPr>
          <w:sz w:val="24"/>
        </w:rPr>
        <w:t xml:space="preserve">Приложение №1 к Решению </w:t>
      </w:r>
      <w:r>
        <w:rPr>
          <w:sz w:val="24"/>
        </w:rPr>
        <w:t xml:space="preserve">Совета Зональненского сельского </w:t>
      </w:r>
      <w:r w:rsidRPr="003952B2">
        <w:rPr>
          <w:sz w:val="24"/>
        </w:rPr>
        <w:t>поселения от 17.03.2020г. №10</w:t>
      </w:r>
      <w:r>
        <w:rPr>
          <w:sz w:val="24"/>
        </w:rPr>
        <w:t xml:space="preserve"> </w:t>
      </w:r>
      <w:r w:rsidRPr="00AE50FE">
        <w:rPr>
          <w:sz w:val="24"/>
        </w:rPr>
        <w:t>в следующей редакции:</w:t>
      </w:r>
    </w:p>
    <w:p w:rsidR="00D92EFE" w:rsidRDefault="00D92EFE" w:rsidP="00D92EFE">
      <w:pPr>
        <w:spacing w:line="276" w:lineRule="auto"/>
        <w:rPr>
          <w:sz w:val="24"/>
        </w:rPr>
      </w:pPr>
      <w:r>
        <w:rPr>
          <w:sz w:val="24"/>
        </w:rPr>
        <w:t>«</w:t>
      </w:r>
      <w:r w:rsidRPr="003952B2">
        <w:rPr>
          <w:sz w:val="24"/>
        </w:rPr>
        <w:t xml:space="preserve">7. Планируемые доходы от приватизации муниципального имущества за 2020-2021 год приблизительно составят </w:t>
      </w:r>
      <w:r w:rsidRPr="00A36641">
        <w:rPr>
          <w:sz w:val="24"/>
        </w:rPr>
        <w:t>925 369,40</w:t>
      </w:r>
      <w:r>
        <w:rPr>
          <w:sz w:val="24"/>
        </w:rPr>
        <w:t xml:space="preserve"> </w:t>
      </w:r>
      <w:r w:rsidRPr="003952B2">
        <w:rPr>
          <w:sz w:val="24"/>
        </w:rPr>
        <w:t>рублей</w:t>
      </w:r>
      <w:proofErr w:type="gramStart"/>
      <w:r w:rsidRPr="003952B2">
        <w:rPr>
          <w:sz w:val="24"/>
        </w:rPr>
        <w:t>.</w:t>
      </w:r>
      <w:r>
        <w:rPr>
          <w:sz w:val="24"/>
        </w:rPr>
        <w:t>»</w:t>
      </w:r>
      <w:proofErr w:type="gramEnd"/>
    </w:p>
    <w:p w:rsidR="00D92EFE" w:rsidRPr="00A340BD" w:rsidRDefault="00D92EFE" w:rsidP="00D92EFE">
      <w:pPr>
        <w:widowControl w:val="0"/>
        <w:numPr>
          <w:ilvl w:val="0"/>
          <w:numId w:val="19"/>
        </w:numPr>
        <w:wordWrap w:val="0"/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 xml:space="preserve">Изложить </w:t>
      </w:r>
      <w:r w:rsidRPr="003952B2">
        <w:rPr>
          <w:sz w:val="24"/>
        </w:rPr>
        <w:t>Приложение №2 к Решению Совета Зональненского сельского поселения от 17.03.2020г. №10</w:t>
      </w:r>
      <w:r>
        <w:rPr>
          <w:sz w:val="24"/>
        </w:rPr>
        <w:t xml:space="preserve"> согласно приложению № 1 к настоящему решению.</w:t>
      </w:r>
    </w:p>
    <w:p w:rsidR="00D92EFE" w:rsidRDefault="00D92EFE" w:rsidP="00D92EFE">
      <w:pPr>
        <w:numPr>
          <w:ilvl w:val="0"/>
          <w:numId w:val="19"/>
        </w:numPr>
        <w:autoSpaceDE w:val="0"/>
        <w:autoSpaceDN w:val="0"/>
        <w:spacing w:line="276" w:lineRule="auto"/>
        <w:ind w:left="0" w:firstLine="218"/>
        <w:jc w:val="both"/>
        <w:rPr>
          <w:sz w:val="24"/>
        </w:rPr>
      </w:pPr>
      <w:r w:rsidRPr="00E12EF7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E12EF7">
        <w:rPr>
          <w:sz w:val="24"/>
        </w:rPr>
        <w:t>Зональненское</w:t>
      </w:r>
      <w:proofErr w:type="spellEnd"/>
      <w:r w:rsidRPr="00E12EF7">
        <w:rPr>
          <w:sz w:val="24"/>
        </w:rPr>
        <w:t xml:space="preserve"> сельское поселение» и разместить на официальном сайте Зональненского сельского поселения в сети Интернет (</w:t>
      </w:r>
      <w:hyperlink r:id="rId9" w:history="1">
        <w:r w:rsidRPr="00E12EF7">
          <w:rPr>
            <w:rStyle w:val="aa"/>
            <w:sz w:val="24"/>
          </w:rPr>
          <w:t>http://www.admzsp.ru</w:t>
        </w:r>
      </w:hyperlink>
      <w:r w:rsidRPr="00E12EF7">
        <w:rPr>
          <w:sz w:val="24"/>
        </w:rPr>
        <w:t>).</w:t>
      </w:r>
    </w:p>
    <w:p w:rsidR="00D92EFE" w:rsidRDefault="00D92EFE" w:rsidP="00D92EFE">
      <w:pPr>
        <w:numPr>
          <w:ilvl w:val="0"/>
          <w:numId w:val="19"/>
        </w:numPr>
        <w:autoSpaceDE w:val="0"/>
        <w:autoSpaceDN w:val="0"/>
        <w:spacing w:line="276" w:lineRule="auto"/>
        <w:ind w:left="0" w:firstLine="218"/>
        <w:jc w:val="both"/>
        <w:rPr>
          <w:sz w:val="24"/>
        </w:rPr>
      </w:pPr>
      <w:r w:rsidRPr="00A340BD">
        <w:rPr>
          <w:sz w:val="24"/>
        </w:rPr>
        <w:t>Настоящее решение вступает в силу со дня его официального опубликования.</w:t>
      </w:r>
    </w:p>
    <w:p w:rsidR="00D92EFE" w:rsidRPr="00A340BD" w:rsidRDefault="00D92EFE" w:rsidP="00D92EFE">
      <w:pPr>
        <w:numPr>
          <w:ilvl w:val="0"/>
          <w:numId w:val="19"/>
        </w:numPr>
        <w:autoSpaceDE w:val="0"/>
        <w:autoSpaceDN w:val="0"/>
        <w:spacing w:line="276" w:lineRule="auto"/>
        <w:ind w:left="0" w:firstLine="218"/>
        <w:jc w:val="both"/>
        <w:rPr>
          <w:sz w:val="24"/>
        </w:rPr>
      </w:pPr>
      <w:proofErr w:type="gramStart"/>
      <w:r w:rsidRPr="00A340BD">
        <w:rPr>
          <w:sz w:val="24"/>
        </w:rPr>
        <w:t>Контроль за</w:t>
      </w:r>
      <w:proofErr w:type="gramEnd"/>
      <w:r w:rsidRPr="00A340BD">
        <w:rPr>
          <w:sz w:val="24"/>
        </w:rPr>
        <w:t xml:space="preserve"> исполнением настоящего решения возложить на Главу поселения (Главу Администрации) Коновалову Евгению Анатольевну.</w:t>
      </w:r>
    </w:p>
    <w:p w:rsidR="00D92EFE" w:rsidRPr="00010BC2" w:rsidRDefault="00D92EFE" w:rsidP="00D92EFE">
      <w:pPr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D92EFE" w:rsidRPr="00010BC2" w:rsidRDefault="00D92EFE" w:rsidP="00D92EFE">
      <w:pPr>
        <w:rPr>
          <w:sz w:val="24"/>
        </w:rPr>
      </w:pPr>
      <w:r w:rsidRPr="00010BC2">
        <w:rPr>
          <w:sz w:val="24"/>
        </w:rPr>
        <w:t xml:space="preserve">сельского поселения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 w:rsidRPr="00010BC2">
        <w:rPr>
          <w:sz w:val="24"/>
        </w:rPr>
        <w:t>Е.А.Коновалова</w:t>
      </w:r>
    </w:p>
    <w:p w:rsidR="00D92EFE" w:rsidRDefault="00D92EFE" w:rsidP="00D92EFE">
      <w:pPr>
        <w:rPr>
          <w:sz w:val="24"/>
        </w:rPr>
      </w:pPr>
    </w:p>
    <w:p w:rsidR="00D92EFE" w:rsidRPr="00010BC2" w:rsidRDefault="00D92EFE" w:rsidP="00D92EFE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D92EFE" w:rsidRDefault="00D92EFE" w:rsidP="00D92EFE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</w:t>
      </w:r>
      <w:r>
        <w:rPr>
          <w:sz w:val="24"/>
        </w:rPr>
        <w:tab/>
        <w:t xml:space="preserve">  </w:t>
      </w:r>
      <w:r>
        <w:rPr>
          <w:sz w:val="24"/>
        </w:rPr>
        <w:tab/>
        <w:t>Е.А.Коновалова</w:t>
      </w:r>
    </w:p>
    <w:p w:rsidR="00D92EFE" w:rsidRDefault="00D92EFE" w:rsidP="00D92EFE">
      <w:pPr>
        <w:rPr>
          <w:sz w:val="24"/>
        </w:rPr>
      </w:pPr>
    </w:p>
    <w:p w:rsidR="00D92EFE" w:rsidRDefault="00D92EFE" w:rsidP="00D92EFE">
      <w:pPr>
        <w:suppressAutoHyphens/>
        <w:ind w:left="5529"/>
        <w:jc w:val="right"/>
        <w:rPr>
          <w:sz w:val="16"/>
          <w:szCs w:val="16"/>
        </w:rPr>
      </w:pPr>
    </w:p>
    <w:p w:rsidR="00D92EFE" w:rsidRDefault="00D92EFE" w:rsidP="00D92EFE">
      <w:pPr>
        <w:suppressAutoHyphens/>
        <w:ind w:left="5529"/>
        <w:jc w:val="right"/>
        <w:rPr>
          <w:sz w:val="16"/>
          <w:szCs w:val="16"/>
        </w:rPr>
      </w:pPr>
    </w:p>
    <w:p w:rsidR="00D92EFE" w:rsidRDefault="00D92EFE" w:rsidP="00D92EFE">
      <w:pPr>
        <w:suppressAutoHyphens/>
        <w:ind w:left="5529"/>
        <w:jc w:val="right"/>
        <w:rPr>
          <w:sz w:val="16"/>
          <w:szCs w:val="16"/>
        </w:rPr>
      </w:pPr>
    </w:p>
    <w:p w:rsidR="00D92EFE" w:rsidRDefault="00D92EFE" w:rsidP="00D92EFE">
      <w:pPr>
        <w:suppressAutoHyphens/>
        <w:ind w:left="5529"/>
        <w:jc w:val="right"/>
        <w:rPr>
          <w:sz w:val="24"/>
          <w:lang w:eastAsia="zh-CN"/>
        </w:rPr>
      </w:pPr>
      <w:r>
        <w:rPr>
          <w:sz w:val="24"/>
          <w:lang w:eastAsia="zh-CN"/>
        </w:rPr>
        <w:t xml:space="preserve">Приложение №1 к решению Совета Зональненского сельского поселения </w:t>
      </w:r>
      <w:proofErr w:type="gramStart"/>
      <w:r>
        <w:rPr>
          <w:sz w:val="24"/>
          <w:lang w:eastAsia="zh-CN"/>
        </w:rPr>
        <w:t>от</w:t>
      </w:r>
      <w:proofErr w:type="gramEnd"/>
      <w:r>
        <w:rPr>
          <w:sz w:val="24"/>
          <w:lang w:eastAsia="zh-CN"/>
        </w:rPr>
        <w:t xml:space="preserve"> 27.01.2021г.  №1</w:t>
      </w:r>
    </w:p>
    <w:p w:rsidR="00D92EFE" w:rsidRPr="003952B2" w:rsidRDefault="00D92EFE" w:rsidP="00D92EFE">
      <w:pPr>
        <w:suppressAutoHyphens/>
        <w:ind w:left="5529"/>
        <w:jc w:val="right"/>
        <w:rPr>
          <w:sz w:val="24"/>
          <w:lang w:eastAsia="zh-CN"/>
        </w:rPr>
      </w:pPr>
      <w:r w:rsidRPr="003952B2">
        <w:rPr>
          <w:sz w:val="24"/>
          <w:lang w:eastAsia="zh-CN"/>
        </w:rPr>
        <w:t>Приложение №2 к Решению Совета Зональненского сельского поселения от 17.03.2020г. №10</w:t>
      </w:r>
    </w:p>
    <w:p w:rsidR="00D92EFE" w:rsidRPr="003952B2" w:rsidRDefault="00D92EFE" w:rsidP="00D92EFE">
      <w:pPr>
        <w:suppressAutoHyphens/>
        <w:jc w:val="center"/>
        <w:rPr>
          <w:bCs/>
          <w:sz w:val="24"/>
          <w:lang w:eastAsia="zh-CN"/>
        </w:rPr>
      </w:pPr>
    </w:p>
    <w:p w:rsidR="00D92EFE" w:rsidRPr="003952B2" w:rsidRDefault="00D92EFE" w:rsidP="00D92EFE">
      <w:pPr>
        <w:suppressAutoHyphens/>
        <w:jc w:val="center"/>
        <w:rPr>
          <w:bCs/>
          <w:sz w:val="24"/>
          <w:lang w:eastAsia="zh-CN"/>
        </w:rPr>
      </w:pPr>
    </w:p>
    <w:p w:rsidR="00D92EFE" w:rsidRPr="003952B2" w:rsidRDefault="00D92EFE" w:rsidP="00D92EFE">
      <w:pPr>
        <w:suppressAutoHyphens/>
        <w:jc w:val="center"/>
        <w:rPr>
          <w:bCs/>
          <w:sz w:val="24"/>
          <w:lang w:eastAsia="zh-CN"/>
        </w:rPr>
      </w:pPr>
    </w:p>
    <w:p w:rsidR="00D92EFE" w:rsidRPr="003952B2" w:rsidRDefault="00D92EFE" w:rsidP="00D92EFE">
      <w:pPr>
        <w:suppressAutoHyphens/>
        <w:jc w:val="center"/>
        <w:rPr>
          <w:bCs/>
          <w:sz w:val="24"/>
          <w:lang w:eastAsia="zh-CN"/>
        </w:rPr>
      </w:pPr>
      <w:r w:rsidRPr="003952B2">
        <w:rPr>
          <w:bCs/>
          <w:sz w:val="24"/>
          <w:lang w:eastAsia="zh-CN"/>
        </w:rPr>
        <w:t xml:space="preserve">Прогнозный перечень </w:t>
      </w:r>
    </w:p>
    <w:p w:rsidR="00D92EFE" w:rsidRPr="003952B2" w:rsidRDefault="00D92EFE" w:rsidP="00D92EFE">
      <w:pPr>
        <w:suppressAutoHyphens/>
        <w:jc w:val="center"/>
        <w:rPr>
          <w:sz w:val="24"/>
          <w:lang w:eastAsia="zh-CN"/>
        </w:rPr>
      </w:pPr>
      <w:r w:rsidRPr="003952B2">
        <w:rPr>
          <w:bCs/>
          <w:sz w:val="24"/>
          <w:lang w:eastAsia="zh-CN"/>
        </w:rPr>
        <w:t xml:space="preserve">муниципального имущества </w:t>
      </w:r>
      <w:r w:rsidRPr="003952B2">
        <w:rPr>
          <w:sz w:val="24"/>
          <w:lang w:eastAsia="zh-CN"/>
        </w:rPr>
        <w:t xml:space="preserve">муниципального образования </w:t>
      </w:r>
    </w:p>
    <w:p w:rsidR="00D92EFE" w:rsidRPr="003952B2" w:rsidRDefault="00D92EFE" w:rsidP="00D92EFE">
      <w:pPr>
        <w:suppressAutoHyphens/>
        <w:jc w:val="center"/>
        <w:rPr>
          <w:sz w:val="24"/>
          <w:lang w:eastAsia="zh-CN"/>
        </w:rPr>
      </w:pPr>
      <w:r w:rsidRPr="003952B2">
        <w:rPr>
          <w:sz w:val="24"/>
          <w:lang w:eastAsia="zh-CN"/>
        </w:rPr>
        <w:t>«</w:t>
      </w:r>
      <w:proofErr w:type="spellStart"/>
      <w:r w:rsidRPr="003952B2">
        <w:rPr>
          <w:sz w:val="24"/>
          <w:lang w:eastAsia="zh-CN"/>
        </w:rPr>
        <w:t>Зональненское</w:t>
      </w:r>
      <w:proofErr w:type="spellEnd"/>
      <w:r w:rsidRPr="003952B2">
        <w:rPr>
          <w:sz w:val="24"/>
          <w:lang w:eastAsia="zh-CN"/>
        </w:rPr>
        <w:t xml:space="preserve"> сельское поселение»</w:t>
      </w:r>
      <w:r w:rsidRPr="003952B2">
        <w:rPr>
          <w:bCs/>
          <w:sz w:val="24"/>
          <w:lang w:eastAsia="zh-CN"/>
        </w:rPr>
        <w:t xml:space="preserve">, </w:t>
      </w:r>
    </w:p>
    <w:p w:rsidR="00D92EFE" w:rsidRPr="003952B2" w:rsidRDefault="00D92EFE" w:rsidP="00D92EFE">
      <w:pPr>
        <w:suppressAutoHyphens/>
        <w:jc w:val="center"/>
        <w:rPr>
          <w:bCs/>
          <w:sz w:val="24"/>
          <w:lang w:eastAsia="zh-CN"/>
        </w:rPr>
      </w:pPr>
      <w:r w:rsidRPr="003952B2">
        <w:rPr>
          <w:bCs/>
          <w:sz w:val="24"/>
          <w:lang w:eastAsia="zh-CN"/>
        </w:rPr>
        <w:t>подлежащего приватизации в 2020-2021 году</w:t>
      </w:r>
    </w:p>
    <w:p w:rsidR="00D92EFE" w:rsidRPr="003952B2" w:rsidRDefault="00D92EFE" w:rsidP="00D92EFE">
      <w:pPr>
        <w:suppressAutoHyphens/>
        <w:jc w:val="center"/>
        <w:rPr>
          <w:bCs/>
          <w:sz w:val="24"/>
          <w:lang w:eastAsia="zh-CN"/>
        </w:rPr>
      </w:pPr>
    </w:p>
    <w:tbl>
      <w:tblPr>
        <w:tblW w:w="9633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674"/>
        <w:gridCol w:w="1903"/>
        <w:gridCol w:w="2444"/>
        <w:gridCol w:w="1363"/>
        <w:gridCol w:w="1296"/>
        <w:gridCol w:w="1953"/>
      </w:tblGrid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№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п.п.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Наименование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объекта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iCs/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Адрес,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iCs/>
                <w:sz w:val="24"/>
                <w:lang w:eastAsia="zh-CN"/>
              </w:rPr>
              <w:t>идентификационные</w:t>
            </w:r>
            <w:r w:rsidRPr="003952B2">
              <w:rPr>
                <w:sz w:val="24"/>
                <w:lang w:eastAsia="zh-CN"/>
              </w:rPr>
              <w:t xml:space="preserve"> параметры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Общая площадь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объекта,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кв.м.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Прогноз начальной цены,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тыс. руб.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ind w:right="-36"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Предполагаемый срок приватизации</w:t>
            </w:r>
          </w:p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(квартал)</w:t>
            </w:r>
          </w:p>
        </w:tc>
      </w:tr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>Нежилое здание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>Томская область, Томский район, пос. Зональная станция, ул. Светлая, 19, стр. 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249,6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136 000,00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1-4 2021</w:t>
            </w:r>
            <w:r w:rsidRPr="003952B2">
              <w:rPr>
                <w:sz w:val="24"/>
                <w:lang w:eastAsia="zh-CN"/>
              </w:rPr>
              <w:t>года</w:t>
            </w:r>
          </w:p>
        </w:tc>
      </w:tr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 xml:space="preserve">Земельный участок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>Томская область, Томский район, пос. Зональная станция, ул. Светлая, 19, стр.1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332,0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439 000,00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1-4 2021</w:t>
            </w:r>
            <w:r w:rsidRPr="003952B2">
              <w:rPr>
                <w:sz w:val="24"/>
                <w:lang w:eastAsia="zh-CN"/>
              </w:rPr>
              <w:t>года</w:t>
            </w:r>
          </w:p>
        </w:tc>
      </w:tr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>Легковой автомобиль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proofErr w:type="spellStart"/>
            <w:r w:rsidRPr="003952B2">
              <w:rPr>
                <w:color w:val="000000"/>
                <w:sz w:val="24"/>
                <w:lang w:eastAsia="zh-CN"/>
              </w:rPr>
              <w:t>Hyndai</w:t>
            </w:r>
            <w:proofErr w:type="spellEnd"/>
            <w:r w:rsidRPr="003952B2">
              <w:rPr>
                <w:color w:val="000000"/>
                <w:sz w:val="24"/>
                <w:lang w:eastAsia="zh-CN"/>
              </w:rPr>
              <w:t xml:space="preserve"> </w:t>
            </w:r>
            <w:proofErr w:type="spellStart"/>
            <w:r w:rsidRPr="003952B2">
              <w:rPr>
                <w:color w:val="000000"/>
                <w:sz w:val="24"/>
                <w:lang w:eastAsia="zh-CN"/>
              </w:rPr>
              <w:t>Sonata</w:t>
            </w:r>
            <w:proofErr w:type="spellEnd"/>
            <w:r w:rsidRPr="003952B2">
              <w:rPr>
                <w:color w:val="000000"/>
                <w:sz w:val="24"/>
                <w:lang w:eastAsia="zh-CN"/>
              </w:rPr>
              <w:t xml:space="preserve"> </w:t>
            </w:r>
            <w:proofErr w:type="spellStart"/>
            <w:r w:rsidRPr="003952B2">
              <w:rPr>
                <w:color w:val="000000"/>
                <w:sz w:val="24"/>
                <w:lang w:eastAsia="zh-CN"/>
              </w:rPr>
              <w:t>гос</w:t>
            </w:r>
            <w:proofErr w:type="spellEnd"/>
            <w:r w:rsidRPr="003952B2">
              <w:rPr>
                <w:color w:val="000000"/>
                <w:sz w:val="24"/>
                <w:lang w:eastAsia="zh-CN"/>
              </w:rPr>
              <w:t>. номер О358КВ70; год выпуска 2008.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289 500,00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1-4 2021</w:t>
            </w:r>
            <w:r w:rsidRPr="003952B2">
              <w:rPr>
                <w:sz w:val="24"/>
                <w:lang w:eastAsia="zh-CN"/>
              </w:rPr>
              <w:t>года</w:t>
            </w:r>
          </w:p>
        </w:tc>
      </w:tr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>Легковой автомобиль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 w:rsidRPr="003952B2">
              <w:rPr>
                <w:color w:val="000000"/>
                <w:sz w:val="24"/>
                <w:lang w:eastAsia="zh-CN"/>
              </w:rPr>
              <w:t>ГАЗ 311000 регистрационный знак Е024МУ70RUS, год выпуска 1997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C64B6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 w:rsidRPr="00C64B62">
              <w:rPr>
                <w:sz w:val="24"/>
                <w:lang w:eastAsia="zh-CN"/>
              </w:rPr>
              <w:t>12</w:t>
            </w:r>
            <w:r>
              <w:rPr>
                <w:sz w:val="24"/>
                <w:lang w:eastAsia="zh-CN"/>
              </w:rPr>
              <w:t> </w:t>
            </w:r>
            <w:r w:rsidRPr="00C64B62">
              <w:rPr>
                <w:sz w:val="24"/>
                <w:lang w:eastAsia="zh-CN"/>
              </w:rPr>
              <w:t>298</w:t>
            </w:r>
            <w:r>
              <w:rPr>
                <w:sz w:val="24"/>
                <w:lang w:eastAsia="zh-CN"/>
              </w:rPr>
              <w:t>,80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C64B62">
              <w:rPr>
                <w:sz w:val="24"/>
                <w:lang w:eastAsia="zh-CN"/>
              </w:rPr>
              <w:t>1-4 2021</w:t>
            </w:r>
            <w:r w:rsidRPr="003952B2">
              <w:rPr>
                <w:sz w:val="24"/>
                <w:lang w:eastAsia="zh-CN"/>
              </w:rPr>
              <w:t>года</w:t>
            </w:r>
          </w:p>
        </w:tc>
      </w:tr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Транспортное средство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КАВЗ 397652</w:t>
            </w:r>
            <w:r w:rsidRPr="003952B2">
              <w:rPr>
                <w:color w:val="000000"/>
                <w:sz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lang w:eastAsia="zh-CN"/>
              </w:rPr>
              <w:t>регистрационный знак В145ОХ70RUS, год выпуска 2006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48 570,60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A340BD">
              <w:rPr>
                <w:sz w:val="24"/>
                <w:lang w:eastAsia="zh-CN"/>
              </w:rPr>
              <w:t>1-4 2021года</w:t>
            </w:r>
          </w:p>
        </w:tc>
      </w:tr>
      <w:tr w:rsidR="00D92EFE" w:rsidRPr="003952B2" w:rsidTr="009063E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snapToGrid w:val="0"/>
              <w:rPr>
                <w:b/>
                <w:sz w:val="24"/>
                <w:lang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snapToGrid w:val="0"/>
              <w:rPr>
                <w:b/>
                <w:sz w:val="24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snapToGrid w:val="0"/>
              <w:rPr>
                <w:b/>
                <w:sz w:val="24"/>
                <w:lang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rPr>
                <w:sz w:val="24"/>
                <w:lang w:eastAsia="zh-CN"/>
              </w:rPr>
            </w:pPr>
            <w:r w:rsidRPr="003952B2">
              <w:rPr>
                <w:sz w:val="24"/>
                <w:lang w:eastAsia="zh-CN"/>
              </w:rPr>
              <w:t>Итого: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2EFE" w:rsidRPr="00A36641" w:rsidRDefault="00D92EFE" w:rsidP="009063E3">
            <w:pPr>
              <w:suppressAutoHyphens/>
              <w:snapToGrid w:val="0"/>
              <w:rPr>
                <w:sz w:val="24"/>
                <w:lang w:eastAsia="zh-CN"/>
              </w:rPr>
            </w:pPr>
            <w:r w:rsidRPr="00A36641">
              <w:rPr>
                <w:sz w:val="24"/>
                <w:lang w:eastAsia="zh-CN"/>
              </w:rPr>
              <w:t>925 369,40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EFE" w:rsidRPr="003952B2" w:rsidRDefault="00D92EFE" w:rsidP="009063E3">
            <w:pPr>
              <w:suppressAutoHyphens/>
              <w:snapToGrid w:val="0"/>
              <w:jc w:val="center"/>
              <w:rPr>
                <w:sz w:val="24"/>
                <w:lang w:eastAsia="zh-CN"/>
              </w:rPr>
            </w:pPr>
          </w:p>
        </w:tc>
      </w:tr>
    </w:tbl>
    <w:p w:rsidR="00D92EFE" w:rsidRDefault="00D92EFE" w:rsidP="00D92EFE">
      <w:pPr>
        <w:rPr>
          <w:sz w:val="24"/>
        </w:rPr>
      </w:pPr>
    </w:p>
    <w:p w:rsidR="00D92EFE" w:rsidRDefault="00D92EFE" w:rsidP="00D92EFE">
      <w:pPr>
        <w:rPr>
          <w:sz w:val="24"/>
        </w:rPr>
      </w:pPr>
    </w:p>
    <w:p w:rsidR="00D92EFE" w:rsidRDefault="00D92EFE" w:rsidP="00D92EFE">
      <w:pPr>
        <w:rPr>
          <w:sz w:val="24"/>
        </w:rPr>
      </w:pPr>
    </w:p>
    <w:p w:rsidR="00D92EFE" w:rsidRPr="00010BC2" w:rsidRDefault="00D92EFE" w:rsidP="00D92EFE">
      <w:pPr>
        <w:rPr>
          <w:sz w:val="24"/>
        </w:rPr>
      </w:pP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D92EFE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5A7" w:rsidRDefault="00D465A7">
      <w:r>
        <w:separator/>
      </w:r>
    </w:p>
  </w:endnote>
  <w:endnote w:type="continuationSeparator" w:id="0">
    <w:p w:rsidR="00D465A7" w:rsidRDefault="00D4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5A7" w:rsidRDefault="00D465A7">
      <w:r>
        <w:separator/>
      </w:r>
    </w:p>
  </w:footnote>
  <w:footnote w:type="continuationSeparator" w:id="0">
    <w:p w:rsidR="00D465A7" w:rsidRDefault="00D4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E6922-E6BE-4A20-9B30-0333150B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50</cp:revision>
  <cp:lastPrinted>2021-01-27T09:09:00Z</cp:lastPrinted>
  <dcterms:created xsi:type="dcterms:W3CDTF">2020-01-13T09:47:00Z</dcterms:created>
  <dcterms:modified xsi:type="dcterms:W3CDTF">2021-01-29T08:12:00Z</dcterms:modified>
</cp:coreProperties>
</file>