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AB" w:rsidRDefault="00E81CAB" w:rsidP="00E81CAB">
      <w:pPr>
        <w:spacing w:line="360" w:lineRule="auto"/>
        <w:ind w:left="3540"/>
        <w:rPr>
          <w:sz w:val="26"/>
          <w:szCs w:val="26"/>
        </w:rPr>
      </w:pPr>
      <w:r w:rsidRPr="00AF33DC">
        <w:rPr>
          <w:sz w:val="28"/>
          <w:szCs w:val="20"/>
        </w:rPr>
        <w:object w:dxaOrig="88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6pt" o:ole="">
            <v:imagedata r:id="rId6" o:title=""/>
          </v:shape>
          <o:OLEObject Type="Embed" ProgID="PBrush" ShapeID="_x0000_i1025" DrawAspect="Content" ObjectID="_1664182499" r:id="rId7"/>
        </w:object>
      </w:r>
    </w:p>
    <w:p w:rsidR="00E81CAB" w:rsidRPr="00E81CAB" w:rsidRDefault="00E81CAB" w:rsidP="00E81CAB">
      <w:pPr>
        <w:spacing w:after="0" w:line="360" w:lineRule="auto"/>
        <w:jc w:val="center"/>
        <w:rPr>
          <w:rFonts w:ascii="Times New Roman" w:eastAsia="Times New Roman" w:hAnsi="Times New Roman" w:cs="Times New Roman"/>
          <w:sz w:val="26"/>
          <w:szCs w:val="26"/>
          <w:lang w:eastAsia="ru-RU"/>
        </w:rPr>
      </w:pPr>
      <w:r w:rsidRPr="00E81CAB">
        <w:rPr>
          <w:rFonts w:ascii="Times New Roman" w:eastAsia="Times New Roman" w:hAnsi="Times New Roman" w:cs="Times New Roman"/>
          <w:sz w:val="26"/>
          <w:szCs w:val="26"/>
          <w:lang w:eastAsia="ru-RU"/>
        </w:rPr>
        <w:t>Муниципальное образование «Зональненское сельское поселение»</w:t>
      </w:r>
    </w:p>
    <w:p w:rsidR="00E81CAB" w:rsidRPr="00E81CAB" w:rsidRDefault="00E81CAB" w:rsidP="00E81CAB">
      <w:pPr>
        <w:spacing w:after="0" w:line="360" w:lineRule="auto"/>
        <w:jc w:val="center"/>
        <w:rPr>
          <w:rFonts w:ascii="Times New Roman" w:eastAsia="Times New Roman" w:hAnsi="Times New Roman" w:cs="Times New Roman"/>
          <w:sz w:val="26"/>
          <w:szCs w:val="26"/>
          <w:lang w:eastAsia="ru-RU"/>
        </w:rPr>
      </w:pPr>
      <w:r w:rsidRPr="00E81CAB">
        <w:rPr>
          <w:rFonts w:ascii="Times New Roman" w:eastAsia="Times New Roman" w:hAnsi="Times New Roman" w:cs="Times New Roman"/>
          <w:sz w:val="26"/>
          <w:szCs w:val="26"/>
          <w:lang w:eastAsia="ru-RU"/>
        </w:rPr>
        <w:t>Администрация Зональненского сельского поселения</w:t>
      </w:r>
    </w:p>
    <w:p w:rsidR="00E81CAB" w:rsidRDefault="00E81CAB" w:rsidP="00E81CAB">
      <w:pPr>
        <w:jc w:val="center"/>
        <w:rPr>
          <w:sz w:val="26"/>
          <w:szCs w:val="26"/>
        </w:rPr>
      </w:pPr>
    </w:p>
    <w:p w:rsidR="00E81CAB" w:rsidRPr="00E81CAB" w:rsidRDefault="00E81CAB" w:rsidP="00E81CAB">
      <w:pPr>
        <w:jc w:val="center"/>
        <w:rPr>
          <w:rFonts w:ascii="Times New Roman" w:eastAsia="Times New Roman" w:hAnsi="Times New Roman" w:cs="Times New Roman"/>
          <w:b/>
          <w:sz w:val="26"/>
          <w:szCs w:val="26"/>
          <w:lang w:eastAsia="ru-RU"/>
        </w:rPr>
      </w:pPr>
      <w:r w:rsidRPr="00E81CAB">
        <w:rPr>
          <w:rFonts w:ascii="Times New Roman" w:eastAsia="Times New Roman" w:hAnsi="Times New Roman" w:cs="Times New Roman"/>
          <w:b/>
          <w:sz w:val="26"/>
          <w:szCs w:val="26"/>
          <w:lang w:eastAsia="ru-RU"/>
        </w:rPr>
        <w:t>П О С Т А Н О В Л Е Н И Е</w:t>
      </w:r>
    </w:p>
    <w:p w:rsidR="00E81CAB" w:rsidRDefault="00E81CAB" w:rsidP="00E81CAB">
      <w:pPr>
        <w:rPr>
          <w:sz w:val="26"/>
          <w:szCs w:val="26"/>
        </w:rPr>
      </w:pPr>
    </w:p>
    <w:p w:rsidR="00E81CAB" w:rsidRPr="00E81CAB" w:rsidRDefault="00E81CAB" w:rsidP="00E81CAB">
      <w:pPr>
        <w:spacing w:after="0" w:line="240" w:lineRule="auto"/>
        <w:rPr>
          <w:rFonts w:ascii="Times New Roman" w:eastAsia="Times New Roman" w:hAnsi="Times New Roman" w:cs="Times New Roman"/>
          <w:sz w:val="26"/>
          <w:szCs w:val="26"/>
          <w:lang w:eastAsia="ru-RU"/>
        </w:rPr>
      </w:pPr>
      <w:r w:rsidRPr="00E81CAB">
        <w:rPr>
          <w:rFonts w:ascii="Times New Roman" w:eastAsia="Times New Roman" w:hAnsi="Times New Roman" w:cs="Times New Roman"/>
          <w:sz w:val="26"/>
          <w:szCs w:val="26"/>
          <w:lang w:eastAsia="ru-RU"/>
        </w:rPr>
        <w:t>«</w:t>
      </w:r>
      <w:r w:rsidR="006F252C">
        <w:rPr>
          <w:rFonts w:ascii="Times New Roman" w:eastAsia="Times New Roman" w:hAnsi="Times New Roman" w:cs="Times New Roman"/>
          <w:sz w:val="26"/>
          <w:szCs w:val="26"/>
          <w:lang w:eastAsia="ru-RU"/>
        </w:rPr>
        <w:t>01</w:t>
      </w:r>
      <w:r w:rsidR="00D77D3F">
        <w:rPr>
          <w:rFonts w:ascii="Times New Roman" w:eastAsia="Times New Roman" w:hAnsi="Times New Roman" w:cs="Times New Roman"/>
          <w:sz w:val="26"/>
          <w:szCs w:val="26"/>
          <w:lang w:eastAsia="ru-RU"/>
        </w:rPr>
        <w:softHyphen/>
      </w:r>
      <w:r w:rsidRPr="00E81CAB">
        <w:rPr>
          <w:rFonts w:ascii="Times New Roman" w:eastAsia="Times New Roman" w:hAnsi="Times New Roman" w:cs="Times New Roman"/>
          <w:sz w:val="26"/>
          <w:szCs w:val="26"/>
          <w:lang w:eastAsia="ru-RU"/>
        </w:rPr>
        <w:t xml:space="preserve">» </w:t>
      </w:r>
      <w:r w:rsidR="00E173CE">
        <w:rPr>
          <w:rFonts w:ascii="Times New Roman" w:eastAsia="Times New Roman" w:hAnsi="Times New Roman" w:cs="Times New Roman"/>
          <w:sz w:val="26"/>
          <w:szCs w:val="26"/>
          <w:lang w:eastAsia="ru-RU"/>
        </w:rPr>
        <w:t>сентября</w:t>
      </w:r>
      <w:r w:rsidRPr="00E81CAB">
        <w:rPr>
          <w:rFonts w:ascii="Times New Roman" w:eastAsia="Times New Roman" w:hAnsi="Times New Roman" w:cs="Times New Roman"/>
          <w:sz w:val="26"/>
          <w:szCs w:val="26"/>
          <w:lang w:eastAsia="ru-RU"/>
        </w:rPr>
        <w:t xml:space="preserve"> 2020 г. </w:t>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r>
      <w:r w:rsidRPr="00E81CAB">
        <w:rPr>
          <w:rFonts w:ascii="Times New Roman" w:eastAsia="Times New Roman" w:hAnsi="Times New Roman" w:cs="Times New Roman"/>
          <w:sz w:val="26"/>
          <w:szCs w:val="26"/>
          <w:lang w:eastAsia="ru-RU"/>
        </w:rPr>
        <w:tab/>
        <w:t xml:space="preserve">      № </w:t>
      </w:r>
    </w:p>
    <w:p w:rsidR="0045025C" w:rsidRPr="00CA0FCC" w:rsidRDefault="0045025C" w:rsidP="00C20DAE">
      <w:pPr>
        <w:spacing w:after="0" w:line="240" w:lineRule="auto"/>
        <w:rPr>
          <w:rFonts w:ascii="Times New Roman" w:hAnsi="Times New Roman" w:cs="Times New Roman"/>
          <w:sz w:val="28"/>
          <w:szCs w:val="28"/>
        </w:rPr>
      </w:pPr>
    </w:p>
    <w:p w:rsidR="0042015F" w:rsidRPr="00E81CAB" w:rsidRDefault="0045025C" w:rsidP="0042015F">
      <w:pPr>
        <w:spacing w:after="0" w:line="240" w:lineRule="auto"/>
        <w:jc w:val="both"/>
        <w:rPr>
          <w:rFonts w:ascii="Times New Roman" w:eastAsia="Times New Roman" w:hAnsi="Times New Roman" w:cs="Times New Roman"/>
          <w:spacing w:val="2"/>
          <w:sz w:val="24"/>
          <w:szCs w:val="24"/>
          <w:lang w:eastAsia="ru-RU"/>
        </w:rPr>
      </w:pPr>
      <w:r w:rsidRPr="00E81CAB">
        <w:rPr>
          <w:rFonts w:ascii="Times New Roman" w:hAnsi="Times New Roman" w:cs="Times New Roman"/>
          <w:sz w:val="24"/>
          <w:szCs w:val="24"/>
        </w:rPr>
        <w:t xml:space="preserve">Об утверждении Порядка </w:t>
      </w:r>
      <w:r w:rsidR="0042015F" w:rsidRPr="00E81CAB">
        <w:rPr>
          <w:rFonts w:ascii="Times New Roman" w:eastAsia="Times New Roman" w:hAnsi="Times New Roman" w:cs="Times New Roman"/>
          <w:spacing w:val="2"/>
          <w:sz w:val="24"/>
          <w:szCs w:val="24"/>
          <w:lang w:eastAsia="ru-RU"/>
        </w:rPr>
        <w:t xml:space="preserve">формирования </w:t>
      </w:r>
    </w:p>
    <w:p w:rsidR="0042015F" w:rsidRPr="00E81CAB" w:rsidRDefault="0042015F" w:rsidP="0042015F">
      <w:pPr>
        <w:spacing w:after="0" w:line="240" w:lineRule="auto"/>
        <w:jc w:val="both"/>
        <w:rPr>
          <w:rFonts w:ascii="Times New Roman" w:eastAsia="Times New Roman" w:hAnsi="Times New Roman" w:cs="Times New Roman"/>
          <w:spacing w:val="2"/>
          <w:sz w:val="24"/>
          <w:szCs w:val="24"/>
          <w:lang w:eastAsia="ru-RU"/>
        </w:rPr>
      </w:pPr>
      <w:r w:rsidRPr="00E81CAB">
        <w:rPr>
          <w:rFonts w:ascii="Times New Roman" w:eastAsia="Times New Roman" w:hAnsi="Times New Roman" w:cs="Times New Roman"/>
          <w:spacing w:val="2"/>
          <w:sz w:val="24"/>
          <w:szCs w:val="24"/>
          <w:lang w:eastAsia="ru-RU"/>
        </w:rPr>
        <w:t xml:space="preserve">перечня налоговых расходов и осуществления </w:t>
      </w:r>
    </w:p>
    <w:p w:rsidR="0042015F" w:rsidRPr="00E81CAB" w:rsidRDefault="0042015F" w:rsidP="0042015F">
      <w:pPr>
        <w:spacing w:after="0" w:line="240" w:lineRule="auto"/>
        <w:jc w:val="both"/>
        <w:rPr>
          <w:rFonts w:ascii="Times New Roman" w:eastAsia="Times New Roman" w:hAnsi="Times New Roman" w:cs="Times New Roman"/>
          <w:spacing w:val="2"/>
          <w:sz w:val="24"/>
          <w:szCs w:val="24"/>
          <w:lang w:eastAsia="ru-RU"/>
        </w:rPr>
      </w:pPr>
      <w:r w:rsidRPr="00E81CAB">
        <w:rPr>
          <w:rFonts w:ascii="Times New Roman" w:eastAsia="Times New Roman" w:hAnsi="Times New Roman" w:cs="Times New Roman"/>
          <w:spacing w:val="2"/>
          <w:sz w:val="24"/>
          <w:szCs w:val="24"/>
          <w:lang w:eastAsia="ru-RU"/>
        </w:rPr>
        <w:t>оценки налоговых расх</w:t>
      </w:r>
      <w:bookmarkStart w:id="0" w:name="_GoBack"/>
      <w:bookmarkEnd w:id="0"/>
      <w:r w:rsidRPr="00E81CAB">
        <w:rPr>
          <w:rFonts w:ascii="Times New Roman" w:eastAsia="Times New Roman" w:hAnsi="Times New Roman" w:cs="Times New Roman"/>
          <w:spacing w:val="2"/>
          <w:sz w:val="24"/>
          <w:szCs w:val="24"/>
          <w:lang w:eastAsia="ru-RU"/>
        </w:rPr>
        <w:t>одов</w:t>
      </w:r>
    </w:p>
    <w:p w:rsidR="0045025C" w:rsidRPr="00E81CAB" w:rsidRDefault="0045025C" w:rsidP="00C20DAE">
      <w:pPr>
        <w:spacing w:after="0" w:line="240" w:lineRule="auto"/>
        <w:ind w:right="5102" w:firstLine="709"/>
        <w:jc w:val="both"/>
        <w:rPr>
          <w:rFonts w:ascii="Times New Roman" w:hAnsi="Times New Roman" w:cs="Times New Roman"/>
          <w:b/>
          <w:sz w:val="24"/>
          <w:szCs w:val="24"/>
        </w:rPr>
      </w:pPr>
    </w:p>
    <w:p w:rsidR="0045025C" w:rsidRPr="00E81CAB" w:rsidRDefault="0045025C" w:rsidP="00E81CAB">
      <w:pPr>
        <w:spacing w:after="0" w:line="240" w:lineRule="auto"/>
        <w:ind w:firstLine="708"/>
        <w:jc w:val="both"/>
        <w:rPr>
          <w:rFonts w:ascii="Times New Roman" w:hAnsi="Times New Roman" w:cs="Times New Roman"/>
          <w:sz w:val="24"/>
          <w:szCs w:val="24"/>
        </w:rPr>
      </w:pPr>
      <w:r w:rsidRPr="00E81CAB">
        <w:rPr>
          <w:rFonts w:ascii="Times New Roman" w:hAnsi="Times New Roman" w:cs="Times New Roman"/>
          <w:sz w:val="24"/>
          <w:szCs w:val="24"/>
        </w:rPr>
        <w:t xml:space="preserve">В соответствии со </w:t>
      </w:r>
      <w:r w:rsidRPr="00E81CAB">
        <w:rPr>
          <w:rStyle w:val="a8"/>
          <w:rFonts w:ascii="Times New Roman" w:hAnsi="Times New Roman" w:cs="Times New Roman"/>
          <w:b w:val="0"/>
          <w:color w:val="auto"/>
          <w:sz w:val="24"/>
          <w:szCs w:val="24"/>
        </w:rPr>
        <w:t>статьей 174.3</w:t>
      </w:r>
      <w:r w:rsidRPr="00E81CAB">
        <w:rPr>
          <w:rFonts w:ascii="Times New Roman" w:hAnsi="Times New Roman" w:cs="Times New Roman"/>
          <w:sz w:val="24"/>
          <w:szCs w:val="24"/>
        </w:rPr>
        <w:t xml:space="preserve"> Бюджетного кодекса Российской Федерации,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руководствуясь Уставом муниципального образования </w:t>
      </w:r>
      <w:r w:rsidR="00C0351A">
        <w:rPr>
          <w:rFonts w:ascii="Times New Roman" w:hAnsi="Times New Roman" w:cs="Times New Roman"/>
          <w:sz w:val="24"/>
          <w:szCs w:val="24"/>
        </w:rPr>
        <w:t>«Зональненское</w:t>
      </w:r>
      <w:r w:rsidRPr="00E81CAB">
        <w:rPr>
          <w:rFonts w:ascii="Times New Roman" w:hAnsi="Times New Roman" w:cs="Times New Roman"/>
          <w:sz w:val="24"/>
          <w:szCs w:val="24"/>
        </w:rPr>
        <w:t xml:space="preserve"> сельское поселение</w:t>
      </w:r>
      <w:r w:rsidR="00C0351A">
        <w:rPr>
          <w:rFonts w:ascii="Times New Roman" w:hAnsi="Times New Roman" w:cs="Times New Roman"/>
          <w:sz w:val="24"/>
          <w:szCs w:val="24"/>
        </w:rPr>
        <w:t>»Томского</w:t>
      </w:r>
      <w:r w:rsidRPr="00E81CAB">
        <w:rPr>
          <w:rFonts w:ascii="Times New Roman" w:hAnsi="Times New Roman" w:cs="Times New Roman"/>
          <w:sz w:val="24"/>
          <w:szCs w:val="24"/>
        </w:rPr>
        <w:t xml:space="preserve"> района </w:t>
      </w:r>
      <w:r w:rsidR="00C0351A">
        <w:rPr>
          <w:rFonts w:ascii="Times New Roman" w:hAnsi="Times New Roman" w:cs="Times New Roman"/>
          <w:sz w:val="24"/>
          <w:szCs w:val="24"/>
        </w:rPr>
        <w:t>Томской</w:t>
      </w:r>
      <w:r w:rsidRPr="00E81CAB">
        <w:rPr>
          <w:rFonts w:ascii="Times New Roman" w:hAnsi="Times New Roman" w:cs="Times New Roman"/>
          <w:sz w:val="24"/>
          <w:szCs w:val="24"/>
        </w:rPr>
        <w:t xml:space="preserve"> области, </w:t>
      </w:r>
    </w:p>
    <w:p w:rsidR="0045025C" w:rsidRPr="00E81CAB" w:rsidRDefault="0045025C" w:rsidP="00C20DAE">
      <w:pPr>
        <w:spacing w:after="0" w:line="240" w:lineRule="auto"/>
        <w:jc w:val="both"/>
        <w:rPr>
          <w:rFonts w:ascii="Times New Roman" w:hAnsi="Times New Roman" w:cs="Times New Roman"/>
          <w:sz w:val="24"/>
          <w:szCs w:val="24"/>
        </w:rPr>
      </w:pPr>
    </w:p>
    <w:p w:rsidR="0045025C" w:rsidRPr="00CA0FCC" w:rsidRDefault="00C0351A" w:rsidP="00C20DA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ПОСТАНОВЛЯЮ</w:t>
      </w:r>
      <w:r w:rsidR="0045025C" w:rsidRPr="00CA0FCC">
        <w:rPr>
          <w:rFonts w:ascii="Times New Roman" w:hAnsi="Times New Roman" w:cs="Times New Roman"/>
          <w:b/>
          <w:sz w:val="28"/>
          <w:szCs w:val="28"/>
        </w:rPr>
        <w:t>:</w:t>
      </w:r>
    </w:p>
    <w:p w:rsidR="0045025C" w:rsidRPr="00CA0FCC" w:rsidRDefault="0045025C" w:rsidP="00C20DAE">
      <w:pPr>
        <w:spacing w:after="0" w:line="240" w:lineRule="auto"/>
        <w:rPr>
          <w:rFonts w:ascii="Times New Roman" w:hAnsi="Times New Roman" w:cs="Times New Roman"/>
          <w:sz w:val="28"/>
          <w:szCs w:val="28"/>
        </w:rPr>
      </w:pPr>
    </w:p>
    <w:p w:rsidR="0045025C" w:rsidRPr="00C0351A" w:rsidRDefault="0045025C" w:rsidP="00C91888">
      <w:pPr>
        <w:pStyle w:val="a6"/>
        <w:numPr>
          <w:ilvl w:val="0"/>
          <w:numId w:val="3"/>
        </w:numPr>
        <w:spacing w:after="0" w:line="240" w:lineRule="auto"/>
        <w:ind w:left="0" w:firstLine="0"/>
        <w:jc w:val="both"/>
        <w:rPr>
          <w:rFonts w:ascii="Times New Roman" w:hAnsi="Times New Roman" w:cs="Times New Roman"/>
          <w:sz w:val="24"/>
          <w:szCs w:val="24"/>
        </w:rPr>
      </w:pPr>
      <w:r w:rsidRPr="00C0351A">
        <w:rPr>
          <w:rFonts w:ascii="Times New Roman" w:hAnsi="Times New Roman" w:cs="Times New Roman"/>
          <w:sz w:val="24"/>
          <w:szCs w:val="24"/>
        </w:rPr>
        <w:t xml:space="preserve">Утвердить прилагаемый </w:t>
      </w:r>
      <w:r w:rsidR="00684A3D" w:rsidRPr="00C0351A">
        <w:rPr>
          <w:rFonts w:ascii="Times New Roman" w:eastAsia="Times New Roman" w:hAnsi="Times New Roman" w:cs="Times New Roman"/>
          <w:spacing w:val="2"/>
          <w:sz w:val="24"/>
          <w:szCs w:val="24"/>
          <w:lang w:eastAsia="ru-RU"/>
        </w:rPr>
        <w:t>Порядок формирования перечня налоговых расходов и осуществления оценки налоговых расходов</w:t>
      </w:r>
      <w:r w:rsidRPr="00C0351A">
        <w:rPr>
          <w:rFonts w:ascii="Times New Roman" w:hAnsi="Times New Roman" w:cs="Times New Roman"/>
          <w:sz w:val="24"/>
          <w:szCs w:val="24"/>
        </w:rPr>
        <w:t>.</w:t>
      </w:r>
    </w:p>
    <w:p w:rsidR="0045025C" w:rsidRPr="00C0351A" w:rsidRDefault="0045025C" w:rsidP="00C91888">
      <w:pPr>
        <w:pStyle w:val="a6"/>
        <w:numPr>
          <w:ilvl w:val="0"/>
          <w:numId w:val="3"/>
        </w:numPr>
        <w:spacing w:after="0" w:line="240" w:lineRule="auto"/>
        <w:ind w:left="0" w:firstLine="0"/>
        <w:jc w:val="both"/>
        <w:rPr>
          <w:rFonts w:ascii="Times New Roman" w:hAnsi="Times New Roman" w:cs="Times New Roman"/>
          <w:sz w:val="24"/>
          <w:szCs w:val="24"/>
        </w:rPr>
      </w:pPr>
      <w:r w:rsidRPr="00C0351A">
        <w:rPr>
          <w:rFonts w:ascii="Times New Roman" w:hAnsi="Times New Roman" w:cs="Times New Roman"/>
          <w:sz w:val="24"/>
          <w:szCs w:val="24"/>
        </w:rPr>
        <w:t>Ответственным за формирование перечня налоговых расходов, обобщение результатов оценки эффективности налогов</w:t>
      </w:r>
      <w:r w:rsidR="00C0351A" w:rsidRPr="00C0351A">
        <w:rPr>
          <w:rFonts w:ascii="Times New Roman" w:hAnsi="Times New Roman" w:cs="Times New Roman"/>
          <w:sz w:val="24"/>
          <w:szCs w:val="24"/>
        </w:rPr>
        <w:t xml:space="preserve">ых расходов назначить ведущего </w:t>
      </w:r>
      <w:r w:rsidR="00E173CE">
        <w:rPr>
          <w:rFonts w:ascii="Times New Roman" w:hAnsi="Times New Roman" w:cs="Times New Roman"/>
          <w:sz w:val="24"/>
          <w:szCs w:val="24"/>
        </w:rPr>
        <w:t xml:space="preserve">специалиста по </w:t>
      </w:r>
      <w:proofErr w:type="spellStart"/>
      <w:r w:rsidR="00E173CE">
        <w:rPr>
          <w:rFonts w:ascii="Times New Roman" w:hAnsi="Times New Roman" w:cs="Times New Roman"/>
          <w:sz w:val="24"/>
          <w:szCs w:val="24"/>
        </w:rPr>
        <w:t>финасово</w:t>
      </w:r>
      <w:proofErr w:type="spellEnd"/>
      <w:r w:rsidR="00E173CE">
        <w:rPr>
          <w:rFonts w:ascii="Times New Roman" w:hAnsi="Times New Roman" w:cs="Times New Roman"/>
          <w:sz w:val="24"/>
          <w:szCs w:val="24"/>
        </w:rPr>
        <w:t>-экономическим вопросам- Попову Екатерину Игоревну</w:t>
      </w:r>
      <w:r w:rsidR="00C0351A" w:rsidRPr="00C0351A">
        <w:rPr>
          <w:rFonts w:ascii="Times New Roman" w:hAnsi="Times New Roman" w:cs="Times New Roman"/>
          <w:sz w:val="24"/>
          <w:szCs w:val="24"/>
        </w:rPr>
        <w:t>.</w:t>
      </w:r>
    </w:p>
    <w:p w:rsidR="00C0351A" w:rsidRDefault="0045025C" w:rsidP="00C91888">
      <w:pPr>
        <w:pStyle w:val="a7"/>
        <w:numPr>
          <w:ilvl w:val="0"/>
          <w:numId w:val="3"/>
        </w:numPr>
        <w:spacing w:before="0"/>
        <w:ind w:left="0" w:firstLine="0"/>
        <w:rPr>
          <w:sz w:val="24"/>
          <w:szCs w:val="24"/>
        </w:rPr>
      </w:pPr>
      <w:r w:rsidRPr="00C0351A">
        <w:rPr>
          <w:sz w:val="24"/>
          <w:szCs w:val="24"/>
        </w:rPr>
        <w:t xml:space="preserve">Настоящее постановление вступает в силу с </w:t>
      </w:r>
      <w:r w:rsidR="00C0351A" w:rsidRPr="00C0351A">
        <w:rPr>
          <w:sz w:val="24"/>
          <w:szCs w:val="24"/>
        </w:rPr>
        <w:t>момента его официального опубликования.</w:t>
      </w:r>
    </w:p>
    <w:p w:rsidR="00C0351A" w:rsidRDefault="00C0351A" w:rsidP="00C91888">
      <w:pPr>
        <w:pStyle w:val="a7"/>
        <w:numPr>
          <w:ilvl w:val="0"/>
          <w:numId w:val="3"/>
        </w:numPr>
        <w:spacing w:before="0"/>
        <w:ind w:left="0" w:firstLine="0"/>
        <w:rPr>
          <w:sz w:val="24"/>
          <w:szCs w:val="24"/>
        </w:rPr>
      </w:pPr>
      <w:r w:rsidRPr="00C0351A">
        <w:rPr>
          <w:sz w:val="24"/>
          <w:szCs w:val="24"/>
        </w:rPr>
        <w:t>Опубликовать настоящее постановление в официальном печатном издании «Информационный бюллетень» Зональненского сельского поселения и разместить на официальном сайте муниципального образования «Зональненское сельское поселение» в сети Интернет (</w:t>
      </w:r>
      <w:hyperlink r:id="rId8" w:history="1">
        <w:r w:rsidRPr="00C0351A">
          <w:rPr>
            <w:sz w:val="24"/>
            <w:szCs w:val="24"/>
          </w:rPr>
          <w:t>http://admzsp.ru</w:t>
        </w:r>
      </w:hyperlink>
      <w:r w:rsidRPr="00C0351A">
        <w:rPr>
          <w:sz w:val="24"/>
          <w:szCs w:val="24"/>
        </w:rPr>
        <w:t>).</w:t>
      </w:r>
    </w:p>
    <w:p w:rsidR="00C0351A" w:rsidRPr="00C0351A" w:rsidRDefault="00C0351A" w:rsidP="00C91888">
      <w:pPr>
        <w:pStyle w:val="a7"/>
        <w:numPr>
          <w:ilvl w:val="0"/>
          <w:numId w:val="3"/>
        </w:numPr>
        <w:spacing w:before="0"/>
        <w:ind w:left="0" w:firstLine="0"/>
        <w:rPr>
          <w:sz w:val="24"/>
          <w:szCs w:val="24"/>
        </w:rPr>
      </w:pPr>
      <w:r w:rsidRPr="00C0351A">
        <w:rPr>
          <w:sz w:val="24"/>
          <w:szCs w:val="24"/>
        </w:rPr>
        <w:t xml:space="preserve">Контроль за исполнением настоящего постановления </w:t>
      </w:r>
      <w:r w:rsidRPr="00C0351A">
        <w:rPr>
          <w:bCs/>
          <w:sz w:val="24"/>
          <w:szCs w:val="24"/>
        </w:rPr>
        <w:t>оставляю за собой</w:t>
      </w:r>
      <w:r w:rsidRPr="00C0351A">
        <w:rPr>
          <w:sz w:val="24"/>
          <w:szCs w:val="24"/>
        </w:rPr>
        <w:t>.</w:t>
      </w:r>
    </w:p>
    <w:p w:rsidR="00C0351A" w:rsidRPr="007A7670" w:rsidRDefault="00C0351A" w:rsidP="00C0351A">
      <w:pPr>
        <w:autoSpaceDE w:val="0"/>
        <w:autoSpaceDN w:val="0"/>
        <w:adjustRightInd w:val="0"/>
        <w:ind w:firstLine="1200"/>
        <w:jc w:val="both"/>
      </w:pPr>
    </w:p>
    <w:p w:rsidR="00C0351A" w:rsidRPr="00C0351A" w:rsidRDefault="00C0351A" w:rsidP="00C20DAE">
      <w:pPr>
        <w:pStyle w:val="a7"/>
        <w:spacing w:before="0"/>
        <w:ind w:firstLine="709"/>
        <w:rPr>
          <w:sz w:val="24"/>
          <w:szCs w:val="24"/>
        </w:rPr>
      </w:pPr>
    </w:p>
    <w:p w:rsidR="0045025C" w:rsidRPr="00CA0FCC" w:rsidRDefault="0045025C" w:rsidP="00C20DAE">
      <w:pPr>
        <w:autoSpaceDE w:val="0"/>
        <w:autoSpaceDN w:val="0"/>
        <w:adjustRightInd w:val="0"/>
        <w:spacing w:after="0" w:line="240" w:lineRule="auto"/>
        <w:ind w:firstLine="540"/>
        <w:jc w:val="both"/>
        <w:rPr>
          <w:rFonts w:ascii="Times New Roman" w:hAnsi="Times New Roman" w:cs="Times New Roman"/>
          <w:sz w:val="28"/>
          <w:szCs w:val="28"/>
        </w:rPr>
      </w:pPr>
    </w:p>
    <w:p w:rsidR="0045025C" w:rsidRPr="00CA0FCC" w:rsidRDefault="0045025C" w:rsidP="00C20DAE">
      <w:pPr>
        <w:tabs>
          <w:tab w:val="left" w:pos="1080"/>
        </w:tabs>
        <w:spacing w:after="0" w:line="240" w:lineRule="auto"/>
        <w:jc w:val="both"/>
        <w:rPr>
          <w:rFonts w:ascii="Times New Roman" w:hAnsi="Times New Roman" w:cs="Times New Roman"/>
          <w:sz w:val="28"/>
          <w:szCs w:val="28"/>
        </w:rPr>
      </w:pPr>
    </w:p>
    <w:p w:rsidR="0045025C" w:rsidRPr="00CA0FCC" w:rsidRDefault="0045025C" w:rsidP="00C20DAE">
      <w:pPr>
        <w:tabs>
          <w:tab w:val="left" w:pos="1080"/>
        </w:tabs>
        <w:spacing w:after="0" w:line="240" w:lineRule="auto"/>
        <w:jc w:val="both"/>
        <w:rPr>
          <w:rFonts w:ascii="Times New Roman" w:hAnsi="Times New Roman" w:cs="Times New Roman"/>
          <w:sz w:val="28"/>
          <w:szCs w:val="28"/>
        </w:rPr>
      </w:pPr>
    </w:p>
    <w:p w:rsidR="00C91888" w:rsidRPr="00C91888" w:rsidRDefault="00C91888" w:rsidP="00C91888">
      <w:pPr>
        <w:spacing w:after="0"/>
        <w:rPr>
          <w:rFonts w:ascii="Times New Roman" w:eastAsia="Times New Roman" w:hAnsi="Times New Roman" w:cs="Times New Roman"/>
          <w:sz w:val="24"/>
          <w:szCs w:val="24"/>
          <w:lang w:eastAsia="ru-RU"/>
        </w:rPr>
      </w:pPr>
      <w:r w:rsidRPr="00C91888">
        <w:rPr>
          <w:rFonts w:ascii="Times New Roman" w:eastAsia="Times New Roman" w:hAnsi="Times New Roman" w:cs="Times New Roman"/>
          <w:sz w:val="24"/>
          <w:szCs w:val="24"/>
          <w:lang w:eastAsia="ru-RU"/>
        </w:rPr>
        <w:t xml:space="preserve">Глава поселения  </w:t>
      </w:r>
    </w:p>
    <w:p w:rsidR="00C91888" w:rsidRPr="00C91888" w:rsidRDefault="00C91888" w:rsidP="00C91888">
      <w:pPr>
        <w:spacing w:after="0"/>
        <w:rPr>
          <w:rFonts w:ascii="Times New Roman" w:eastAsia="Times New Roman" w:hAnsi="Times New Roman" w:cs="Times New Roman"/>
          <w:sz w:val="24"/>
          <w:szCs w:val="24"/>
          <w:lang w:eastAsia="ru-RU"/>
        </w:rPr>
      </w:pPr>
      <w:r w:rsidRPr="00C91888">
        <w:rPr>
          <w:rFonts w:ascii="Times New Roman" w:eastAsia="Times New Roman" w:hAnsi="Times New Roman" w:cs="Times New Roman"/>
          <w:sz w:val="24"/>
          <w:szCs w:val="24"/>
          <w:lang w:eastAsia="ru-RU"/>
        </w:rPr>
        <w:t xml:space="preserve">(Глава </w:t>
      </w:r>
      <w:proofErr w:type="gramStart"/>
      <w:r w:rsidRPr="00C91888">
        <w:rPr>
          <w:rFonts w:ascii="Times New Roman" w:eastAsia="Times New Roman" w:hAnsi="Times New Roman" w:cs="Times New Roman"/>
          <w:sz w:val="24"/>
          <w:szCs w:val="24"/>
          <w:lang w:eastAsia="ru-RU"/>
        </w:rPr>
        <w:t>Администрации)</w:t>
      </w:r>
      <w:r w:rsidRPr="00C91888">
        <w:rPr>
          <w:rFonts w:ascii="Times New Roman" w:eastAsia="Times New Roman" w:hAnsi="Times New Roman" w:cs="Times New Roman"/>
          <w:sz w:val="24"/>
          <w:szCs w:val="24"/>
          <w:lang w:eastAsia="ru-RU"/>
        </w:rPr>
        <w:tab/>
      </w:r>
      <w:proofErr w:type="gramEnd"/>
      <w:r w:rsidR="00E173CE">
        <w:rPr>
          <w:rFonts w:ascii="Times New Roman" w:eastAsia="Times New Roman" w:hAnsi="Times New Roman" w:cs="Times New Roman"/>
          <w:sz w:val="24"/>
          <w:szCs w:val="24"/>
          <w:lang w:eastAsia="ru-RU"/>
        </w:rPr>
        <w:t xml:space="preserve">                                                                           </w:t>
      </w:r>
      <w:r w:rsidRPr="00C91888">
        <w:rPr>
          <w:rFonts w:ascii="Times New Roman" w:eastAsia="Times New Roman" w:hAnsi="Times New Roman" w:cs="Times New Roman"/>
          <w:sz w:val="24"/>
          <w:szCs w:val="24"/>
          <w:lang w:eastAsia="ru-RU"/>
        </w:rPr>
        <w:t>Е.А. Коновалова</w:t>
      </w:r>
    </w:p>
    <w:p w:rsidR="00C91888" w:rsidRPr="00C91888" w:rsidRDefault="00C91888" w:rsidP="00C91888">
      <w:pPr>
        <w:spacing w:after="0"/>
        <w:rPr>
          <w:rFonts w:ascii="Times New Roman" w:eastAsia="Times New Roman" w:hAnsi="Times New Roman" w:cs="Times New Roman"/>
          <w:sz w:val="24"/>
          <w:szCs w:val="24"/>
          <w:lang w:eastAsia="ru-RU"/>
        </w:rPr>
      </w:pPr>
    </w:p>
    <w:p w:rsidR="00C91888" w:rsidRPr="00B740BC" w:rsidRDefault="00C91888" w:rsidP="00C91888"/>
    <w:p w:rsidR="00C91888" w:rsidRPr="00B740BC" w:rsidRDefault="00C91888" w:rsidP="00C91888"/>
    <w:p w:rsidR="00C91888" w:rsidRDefault="00C91888" w:rsidP="00C91888"/>
    <w:p w:rsidR="00C91888" w:rsidRPr="00E2229A" w:rsidRDefault="00C91888" w:rsidP="00C91888">
      <w:pPr>
        <w:pStyle w:val="ConsPlusNonformat"/>
        <w:rPr>
          <w:rFonts w:ascii="Times New Roman" w:hAnsi="Times New Roman" w:cs="Times New Roman"/>
          <w:sz w:val="16"/>
          <w:szCs w:val="16"/>
        </w:rPr>
      </w:pPr>
      <w:r w:rsidRPr="00E2229A">
        <w:rPr>
          <w:rFonts w:ascii="Times New Roman" w:hAnsi="Times New Roman" w:cs="Times New Roman"/>
          <w:sz w:val="16"/>
          <w:szCs w:val="16"/>
        </w:rPr>
        <w:t>Исп. Мазярова А.О.</w:t>
      </w:r>
    </w:p>
    <w:p w:rsidR="00C91888" w:rsidRPr="00E2229A" w:rsidRDefault="00C91888" w:rsidP="00C91888">
      <w:pPr>
        <w:pStyle w:val="ConsPlusNonformat"/>
        <w:rPr>
          <w:rFonts w:ascii="Times New Roman" w:hAnsi="Times New Roman" w:cs="Times New Roman"/>
          <w:sz w:val="16"/>
          <w:szCs w:val="16"/>
        </w:rPr>
      </w:pPr>
      <w:r w:rsidRPr="00E2229A">
        <w:rPr>
          <w:rFonts w:ascii="Times New Roman" w:hAnsi="Times New Roman" w:cs="Times New Roman"/>
          <w:sz w:val="16"/>
          <w:szCs w:val="16"/>
        </w:rPr>
        <w:t>923-170</w:t>
      </w:r>
    </w:p>
    <w:p w:rsidR="00C91888" w:rsidRPr="00E2229A" w:rsidRDefault="00C91888" w:rsidP="00C91888">
      <w:pPr>
        <w:pStyle w:val="ConsPlusNonformat"/>
        <w:rPr>
          <w:sz w:val="16"/>
          <w:szCs w:val="16"/>
        </w:rPr>
      </w:pPr>
      <w:r w:rsidRPr="00E2229A">
        <w:rPr>
          <w:rFonts w:ascii="Times New Roman" w:hAnsi="Times New Roman" w:cs="Times New Roman"/>
          <w:sz w:val="16"/>
          <w:szCs w:val="16"/>
        </w:rPr>
        <w:t>Дело 01-03</w:t>
      </w:r>
    </w:p>
    <w:p w:rsidR="00C91888" w:rsidRPr="00C91888" w:rsidRDefault="00C91888" w:rsidP="00C20DAE">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C91888" w:rsidRPr="008668E2" w:rsidRDefault="00C91888" w:rsidP="00C91888">
      <w:pPr>
        <w:pStyle w:val="ConsPlusNormal"/>
        <w:spacing w:after="0"/>
        <w:ind w:left="5954" w:firstLine="15"/>
        <w:rPr>
          <w:rFonts w:ascii="Times New Roman" w:hAnsi="Times New Roman"/>
          <w:sz w:val="24"/>
          <w:szCs w:val="24"/>
        </w:rPr>
      </w:pPr>
      <w:r w:rsidRPr="008668E2">
        <w:rPr>
          <w:rFonts w:ascii="Times New Roman" w:hAnsi="Times New Roman"/>
          <w:sz w:val="24"/>
          <w:szCs w:val="24"/>
        </w:rPr>
        <w:t>Приложение 1</w:t>
      </w:r>
    </w:p>
    <w:p w:rsidR="00C91888" w:rsidRPr="008668E2" w:rsidRDefault="00C91888" w:rsidP="00C91888">
      <w:pPr>
        <w:spacing w:after="0"/>
        <w:ind w:left="5954"/>
        <w:rPr>
          <w:rFonts w:ascii="Times New Roman" w:hAnsi="Times New Roman"/>
          <w:sz w:val="24"/>
          <w:szCs w:val="24"/>
        </w:rPr>
      </w:pPr>
      <w:r w:rsidRPr="008668E2">
        <w:rPr>
          <w:rFonts w:ascii="Times New Roman" w:hAnsi="Times New Roman"/>
          <w:sz w:val="24"/>
          <w:szCs w:val="24"/>
        </w:rPr>
        <w:t xml:space="preserve"> к </w:t>
      </w:r>
      <w:r>
        <w:rPr>
          <w:rFonts w:ascii="Times New Roman" w:hAnsi="Times New Roman"/>
          <w:sz w:val="24"/>
          <w:szCs w:val="24"/>
        </w:rPr>
        <w:t>постановлению</w:t>
      </w:r>
      <w:r w:rsidRPr="008668E2">
        <w:rPr>
          <w:rFonts w:ascii="Times New Roman" w:hAnsi="Times New Roman"/>
          <w:sz w:val="24"/>
          <w:szCs w:val="24"/>
        </w:rPr>
        <w:t xml:space="preserve"> Администрации</w:t>
      </w:r>
    </w:p>
    <w:p w:rsidR="00C91888" w:rsidRPr="008668E2" w:rsidRDefault="00C91888" w:rsidP="00C91888">
      <w:pPr>
        <w:pStyle w:val="ConsPlusNormal"/>
        <w:spacing w:after="0"/>
        <w:ind w:left="5954" w:firstLine="0"/>
        <w:rPr>
          <w:rFonts w:ascii="Times New Roman" w:hAnsi="Times New Roman"/>
          <w:sz w:val="24"/>
          <w:szCs w:val="24"/>
        </w:rPr>
      </w:pPr>
      <w:r w:rsidRPr="008668E2">
        <w:rPr>
          <w:rFonts w:ascii="Times New Roman" w:hAnsi="Times New Roman"/>
          <w:sz w:val="24"/>
          <w:szCs w:val="24"/>
        </w:rPr>
        <w:t xml:space="preserve">Зональненского сельского поселения </w:t>
      </w:r>
    </w:p>
    <w:p w:rsidR="00C91888" w:rsidRPr="008668E2" w:rsidRDefault="00C91888" w:rsidP="00C91888">
      <w:pPr>
        <w:pStyle w:val="ConsPlusNormal"/>
        <w:spacing w:after="0"/>
        <w:ind w:left="5954" w:firstLine="15"/>
        <w:rPr>
          <w:rFonts w:ascii="Times New Roman" w:hAnsi="Times New Roman"/>
          <w:sz w:val="24"/>
          <w:szCs w:val="24"/>
        </w:rPr>
      </w:pPr>
      <w:r w:rsidRPr="008668E2">
        <w:rPr>
          <w:rFonts w:ascii="Times New Roman" w:hAnsi="Times New Roman"/>
          <w:sz w:val="24"/>
          <w:szCs w:val="24"/>
        </w:rPr>
        <w:t>от ________________ № _________</w:t>
      </w:r>
    </w:p>
    <w:p w:rsidR="0045025C" w:rsidRPr="00C91888" w:rsidRDefault="0045025C" w:rsidP="00C20DAE">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p>
    <w:p w:rsidR="0045025C" w:rsidRPr="00C91888" w:rsidRDefault="0045025C" w:rsidP="00C20DAE">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p>
    <w:p w:rsidR="006A13CB" w:rsidRPr="00C91888" w:rsidRDefault="006A13CB" w:rsidP="00C20DAE">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C91888">
        <w:rPr>
          <w:rFonts w:ascii="Times New Roman" w:eastAsia="Times New Roman" w:hAnsi="Times New Roman" w:cs="Times New Roman"/>
          <w:b/>
          <w:spacing w:val="2"/>
          <w:sz w:val="24"/>
          <w:szCs w:val="24"/>
          <w:lang w:eastAsia="ru-RU"/>
        </w:rPr>
        <w:t xml:space="preserve">Порядок формирования перечня </w:t>
      </w:r>
      <w:r w:rsidR="00EA4B6E" w:rsidRPr="00C91888">
        <w:rPr>
          <w:rFonts w:ascii="Times New Roman" w:eastAsia="Times New Roman" w:hAnsi="Times New Roman" w:cs="Times New Roman"/>
          <w:b/>
          <w:spacing w:val="2"/>
          <w:sz w:val="24"/>
          <w:szCs w:val="24"/>
          <w:lang w:eastAsia="ru-RU"/>
        </w:rPr>
        <w:t>налоговых расходов</w:t>
      </w:r>
      <w:r w:rsidRPr="00C91888">
        <w:rPr>
          <w:rFonts w:ascii="Times New Roman" w:eastAsia="Times New Roman" w:hAnsi="Times New Roman" w:cs="Times New Roman"/>
          <w:b/>
          <w:spacing w:val="2"/>
          <w:sz w:val="24"/>
          <w:szCs w:val="24"/>
          <w:lang w:eastAsia="ru-RU"/>
        </w:rPr>
        <w:t xml:space="preserve"> и осуществления оценки </w:t>
      </w:r>
      <w:r w:rsidR="00EA4B6E" w:rsidRPr="00C91888">
        <w:rPr>
          <w:rFonts w:ascii="Times New Roman" w:eastAsia="Times New Roman" w:hAnsi="Times New Roman" w:cs="Times New Roman"/>
          <w:b/>
          <w:spacing w:val="2"/>
          <w:sz w:val="24"/>
          <w:szCs w:val="24"/>
          <w:lang w:eastAsia="ru-RU"/>
        </w:rPr>
        <w:t>налоговых расходов</w:t>
      </w:r>
    </w:p>
    <w:p w:rsidR="0045025C" w:rsidRPr="00C91888" w:rsidRDefault="0045025C" w:rsidP="00085C8F">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4"/>
          <w:szCs w:val="24"/>
          <w:lang w:eastAsia="ru-RU"/>
        </w:rPr>
      </w:pPr>
    </w:p>
    <w:p w:rsidR="006A13CB" w:rsidRPr="00C91888" w:rsidRDefault="009E298B" w:rsidP="008501E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I</w:t>
      </w:r>
      <w:r w:rsidR="006A13CB" w:rsidRPr="00C91888">
        <w:rPr>
          <w:rFonts w:ascii="Times New Roman" w:eastAsia="Times New Roman" w:hAnsi="Times New Roman" w:cs="Times New Roman"/>
          <w:b/>
          <w:spacing w:val="2"/>
          <w:sz w:val="24"/>
          <w:szCs w:val="24"/>
          <w:lang w:eastAsia="ru-RU"/>
        </w:rPr>
        <w:t>. Общие положения</w:t>
      </w:r>
    </w:p>
    <w:p w:rsidR="00BB06B2" w:rsidRPr="009E298B" w:rsidRDefault="00BB06B2" w:rsidP="00BB06B2">
      <w:pPr>
        <w:numPr>
          <w:ilvl w:val="0"/>
          <w:numId w:val="4"/>
        </w:numPr>
        <w:tabs>
          <w:tab w:val="clear" w:pos="360"/>
          <w:tab w:val="num" w:pos="0"/>
        </w:tabs>
        <w:spacing w:after="0" w:line="240" w:lineRule="auto"/>
        <w:ind w:left="0" w:firstLine="0"/>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Настоящий Порядок формирования перечня налоговых расходов муниципального образования «Зональненское сельское поселение» и оценки налоговых расходов муниципального образования «Зональненское сельское поселение».</w:t>
      </w:r>
    </w:p>
    <w:p w:rsidR="00BB06B2" w:rsidRDefault="00BB06B2" w:rsidP="00BB06B2">
      <w:pPr>
        <w:numPr>
          <w:ilvl w:val="0"/>
          <w:numId w:val="4"/>
        </w:numPr>
        <w:tabs>
          <w:tab w:val="num" w:pos="0"/>
        </w:tabs>
        <w:spacing w:after="0" w:line="240" w:lineRule="auto"/>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 Понятия, используемые в настоящем Порядке, означают следующее:</w:t>
      </w:r>
    </w:p>
    <w:p w:rsidR="009E298B" w:rsidRPr="009E298B" w:rsidRDefault="009E298B" w:rsidP="009E298B">
      <w:pPr>
        <w:spacing w:after="0" w:line="240" w:lineRule="auto"/>
        <w:ind w:left="360"/>
        <w:jc w:val="both"/>
        <w:rPr>
          <w:rFonts w:ascii="Times New Roman" w:eastAsia="Times New Roman" w:hAnsi="Times New Roman" w:cs="Times New Roman"/>
          <w:sz w:val="24"/>
          <w:szCs w:val="24"/>
        </w:rPr>
      </w:pPr>
    </w:p>
    <w:p w:rsidR="00BB06B2" w:rsidRPr="009E298B" w:rsidRDefault="00BB06B2" w:rsidP="00BB06B2">
      <w:pPr>
        <w:ind w:firstLine="360"/>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 - орган местного самоуправления, ответственный в соответствии с полномочиями, установленными нормативными правовыми актами Администрации Зональненского сельского поселения,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«Зональненское сельское поселение»,  не относящихся к муниципальным программам муниципального образования «Зональненское сельское поселение» ( далее – МО « Зональненское сельское  поселение»);</w:t>
      </w:r>
    </w:p>
    <w:p w:rsidR="00BB06B2" w:rsidRPr="009E298B" w:rsidRDefault="00BB06B2" w:rsidP="00BB06B2">
      <w:pPr>
        <w:ind w:firstLine="360"/>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"нормативные характеристики налоговых расходов " - сведения о положениях нормативных правовых актов, которыми предусматриваются налоговые льготы, освобождения и иные преференции по налогам, сборам, таможенным платежам, страховым взносам на обязательное социальное страхование (далее - льготы), наименованиях налогов, сборов, таможенных платежей и страховых взносов на обязательное социальное страхование,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
    <w:p w:rsidR="00BB06B2" w:rsidRPr="009E298B" w:rsidRDefault="00BB06B2" w:rsidP="00BB06B2">
      <w:pPr>
        <w:ind w:firstLine="360"/>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"оценка налоговых расходов  МО «Зональненское сельское  поселение»- комплекс мероприятий по оценке объемов налоговых расходов МО «Зональненское сельское поселение», обусловленных льготами, предоставленными плательщикам, а также по оценке эффективности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"оценка объемов налоговых расходов  МО «Зональненское сельское  поселение»- определение объемов выпадающих доходов МО «Зональненское сельское поселение», обусловленных льготами, предоставленными плательщикам;</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"оценка эффективности налоговых расходов  МО «Зональненское сельское  поселение»-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Российской Федерации;</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"паспорт налогового расхода  МО «Зональненское сельское  поселение»- документ, содержащий сведения о нормативных, фискальных и целевых характеристиках налогового расхода МО «Зональненское сельское поселение», составляемый куратором налогового расхода;</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"перечень налоговых расходов  МО «Зональненское сельское  поселение»- документ, содержащий сведения о распределении налоговых расходов МО «Зональненское сельское </w:t>
      </w:r>
      <w:r w:rsidRPr="009E298B">
        <w:rPr>
          <w:rFonts w:ascii="Times New Roman" w:eastAsia="Times New Roman" w:hAnsi="Times New Roman" w:cs="Times New Roman"/>
          <w:sz w:val="24"/>
          <w:szCs w:val="24"/>
        </w:rPr>
        <w:lastRenderedPageBreak/>
        <w:t>поселение» в соответствии с целями муниципальных программ МО «Зональненское сельское  поселение», структурных элементов муниципальных программ МО «Зональненское сельское поселение» и (или) целями социально-экономической политики МО «Зональненское сельское поселение», не относящимися к муниципальным  программам МО «Зональненское сельское поселение», а также о кураторах налоговых расходов;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"плательщики" - плательщики налогов, сборов, таможенных платежей и страховых взносов на обязательное социальное страхование;</w:t>
      </w:r>
    </w:p>
    <w:p w:rsidR="00BB06B2" w:rsidRPr="009E298B" w:rsidRDefault="00BB06B2" w:rsidP="00BB06B2">
      <w:pPr>
        <w:ind w:firstLine="708"/>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"социальные налоговые расходы  МО «Зональненское сельское  поселение»- целевая категория налоговых расходов МО «Зональненское сельское поселение», обусловленных необходимостью обеспечения социальной защиты (поддержки) населения;</w:t>
      </w:r>
    </w:p>
    <w:p w:rsidR="00BB06B2" w:rsidRPr="009E298B" w:rsidRDefault="00BB06B2" w:rsidP="00BB06B2">
      <w:pPr>
        <w:ind w:firstLine="708"/>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"стимулирующие налоговые расходы  МО «Зональненское сельское  поселение»- целевая категория налоговых расходов МО «Зональненское сельское поселение», предполагающих стимулирование экономической активности субъектов предпринимательской деятельности и последующее увеличение доходов бюджета МО «Зональненское сельское поселение»;</w:t>
      </w:r>
    </w:p>
    <w:p w:rsidR="00BB06B2" w:rsidRPr="009E298B" w:rsidRDefault="00BB06B2" w:rsidP="00BB06B2">
      <w:pPr>
        <w:ind w:firstLine="708"/>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"технические налоговые расходы  МО «Зональненское сельское  поселение»- целевая категория налоговых расходов МО «Зональненское сельское поселение»,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МО «Зональненское сельское поселение»;</w:t>
      </w:r>
    </w:p>
    <w:p w:rsidR="00BB06B2" w:rsidRPr="009E298B" w:rsidRDefault="00BB06B2" w:rsidP="00BB06B2">
      <w:pPr>
        <w:ind w:firstLine="708"/>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"фискальные характеристики налоговых расходов  МО «Зональненское сельское  поселение»- сведения об объеме льгот, предоставленных плательщикам, о численности получателей льгот, об объеме налогов, сборов, таможенных платежей и страховых взносов на социальное страхование, задекларированных ими для уплаты в бюджет МО «Зональненское сельскоепоселение», а также иные характеристики, предусмотренные приложением к настоящему Порядку;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"целевые характеристики налоговых расходов  МО «Зональненское сельское  поселение»- сведения о целевой категории налоговых расходов МО «Зональненское сельскоепоселение», целях предоставления плательщикам налоговых льгот, а также иные характеристики, предусмотренные приложением к настоящему Порядку.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3. В целях оценки налоговых расходов МО «Зональненское сельскоепоселение»  Администрация Зональненского сельского поселения </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а) формирует перечень налоговых расходов МО «Зональненское сельскоепоселение»;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б) обеспечивает сбор и формирование информации о нормативных, целевых и фискальных характеристиках налоговых расходов МО «Зональненское сельскоепоселение», необходимой для проведения их оценки, в том числе формирует оценку объемов налоговых расходов МО «Зональненское сельскоепоселение» за отчетный финансовый год, а также оценку объемов налоговых расходов МО «Зональненское сельское поселение» на текущий финансовый год, очередной финансовый год и плановый период;</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в) осуществляет обобщение результатов оценки эффективности налоговых расходов МО «Зональненское сельскоепоселение», проводимой кураторами налоговых расходов;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г) определяет правила формирования информации о нормативных, целевых и фискальных характеристиках налоговых расходов МО «Зональненское сельскоепоселение», подлежащей включению в паспорта налоговых расходов МО «Зональненское сельскоепоселение».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4. В целях оценки налоговых расходов МО «Зональненское сельскоепоселение»  представляют  информацию о фискальных характеристиках налоговых расходов МО «Зональненское сельскоепоселение»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за отчетный финансовый год, а также информацию о стимулирующих налоговых расходах МО «Зональненское сельскоепоселение» за 2 года, предшествующих отчетному финансовому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5. В целях оценки налоговых расходов  МО «Зональненское сельское  поселение»» кураторы налоговых расходов: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а) формируют паспорта налоговых расходов  МО «Зональненское сельское  поселение»», содержащие информацию, предусмотренную приложением к настоящему Порядку;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б) осуществляют оценку эффективности налоговых расходов  МО «Зональненское сельское  поселение»» и направляют результаты такой оценки в Отдел экономики и финансов.</w:t>
      </w:r>
    </w:p>
    <w:p w:rsidR="00BB06B2" w:rsidRPr="009E298B" w:rsidRDefault="00BB06B2" w:rsidP="009E298B">
      <w:pPr>
        <w:ind w:left="360"/>
        <w:jc w:val="center"/>
        <w:rPr>
          <w:rFonts w:ascii="Times New Roman" w:eastAsia="Times New Roman" w:hAnsi="Times New Roman" w:cs="Times New Roman"/>
          <w:b/>
          <w:sz w:val="24"/>
          <w:szCs w:val="24"/>
        </w:rPr>
      </w:pPr>
      <w:r w:rsidRPr="009E298B">
        <w:rPr>
          <w:rFonts w:ascii="Times New Roman" w:eastAsia="Times New Roman" w:hAnsi="Times New Roman" w:cs="Times New Roman"/>
          <w:b/>
          <w:sz w:val="24"/>
          <w:szCs w:val="24"/>
        </w:rPr>
        <w:t>II. Формирование перечня налоговых расходов</w:t>
      </w:r>
      <w:r w:rsidR="009E298B">
        <w:rPr>
          <w:rFonts w:ascii="Times New Roman" w:eastAsia="Times New Roman" w:hAnsi="Times New Roman" w:cs="Times New Roman"/>
          <w:b/>
          <w:sz w:val="24"/>
          <w:szCs w:val="24"/>
        </w:rPr>
        <w:t xml:space="preserve"> МО «Зональненское сельское </w:t>
      </w:r>
      <w:r w:rsidRPr="009E298B">
        <w:rPr>
          <w:rFonts w:ascii="Times New Roman" w:eastAsia="Times New Roman" w:hAnsi="Times New Roman" w:cs="Times New Roman"/>
          <w:b/>
          <w:sz w:val="24"/>
          <w:szCs w:val="24"/>
        </w:rPr>
        <w:t>поселение»</w:t>
      </w:r>
    </w:p>
    <w:p w:rsidR="00BB06B2" w:rsidRPr="009E298B" w:rsidRDefault="00BB06B2" w:rsidP="00BB06B2">
      <w:pPr>
        <w:jc w:val="both"/>
        <w:rPr>
          <w:rFonts w:ascii="Times New Roman" w:eastAsia="Times New Roman" w:hAnsi="Times New Roman" w:cs="Times New Roman"/>
          <w:sz w:val="24"/>
          <w:szCs w:val="24"/>
        </w:rPr>
      </w:pPr>
      <w:r>
        <w:t>6</w:t>
      </w:r>
      <w:r w:rsidRPr="009E298B">
        <w:rPr>
          <w:rFonts w:ascii="Times New Roman" w:eastAsia="Times New Roman" w:hAnsi="Times New Roman" w:cs="Times New Roman"/>
          <w:sz w:val="24"/>
          <w:szCs w:val="24"/>
        </w:rPr>
        <w:t xml:space="preserve">. Проект перечня налоговых </w:t>
      </w:r>
      <w:proofErr w:type="gramStart"/>
      <w:r w:rsidRPr="009E298B">
        <w:rPr>
          <w:rFonts w:ascii="Times New Roman" w:eastAsia="Times New Roman" w:hAnsi="Times New Roman" w:cs="Times New Roman"/>
          <w:sz w:val="24"/>
          <w:szCs w:val="24"/>
        </w:rPr>
        <w:t>расходов  МО</w:t>
      </w:r>
      <w:proofErr w:type="gramEnd"/>
      <w:r w:rsidRPr="009E298B">
        <w:rPr>
          <w:rFonts w:ascii="Times New Roman" w:eastAsia="Times New Roman" w:hAnsi="Times New Roman" w:cs="Times New Roman"/>
          <w:sz w:val="24"/>
          <w:szCs w:val="24"/>
        </w:rPr>
        <w:t xml:space="preserve"> «Зональненское сельское  поселение»» на очередной финансовый год и плановый период (далее - проект перечня налоговых расходов) формируется Отделом экономики и финансов начиная  с 2020 года и в последующие годы - до 25 марта и направляется на согласование ответственным исполнителям муниципальных программ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7. Ответственные исполнители муниципальных программ в срок до 10 апреля рассматривают проект перечня налоговых расходов на предмет предлагаемого распределения налоговых расходов  МО «Зональненское сельское  поселение»» в соответствии с целями муниципальных программ Российской Федерации, структурных элементов муниципальных программ  МО «Зональненское сельское  поселение»» и (или) целями социально-экономической политики  МО «Зональненское сельское  поселение»», не относящимися к муниципальным программам Российской Федерации, и определения кураторов налоговых расходов.</w:t>
      </w:r>
    </w:p>
    <w:p w:rsidR="00BB06B2" w:rsidRPr="009E298B" w:rsidRDefault="00BB06B2" w:rsidP="00BB06B2">
      <w:pPr>
        <w:ind w:firstLine="708"/>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Замечания и предложения по уточнению проекта перечня налоговых расходов направляются в Отдел экономики и финансов.</w:t>
      </w:r>
    </w:p>
    <w:p w:rsidR="00BB06B2" w:rsidRPr="009E298B" w:rsidRDefault="00BB06B2" w:rsidP="00BB06B2">
      <w:pPr>
        <w:ind w:firstLine="709"/>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При наличии разногласий по проекту перечня налоговых расходов Отдел экономики и финансов обеспечивает проведение согласительных совещаний с соответствующими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Комиссией).</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8. </w:t>
      </w:r>
      <w:r w:rsidRPr="009E298B">
        <w:rPr>
          <w:rFonts w:ascii="Times New Roman" w:eastAsia="Times New Roman" w:hAnsi="Times New Roman" w:cs="Times New Roman"/>
          <w:sz w:val="24"/>
          <w:szCs w:val="24"/>
        </w:rPr>
        <w:tab/>
        <w:t>В соответствии с решением Комиссии перечень налоговых расходов  МО «Зональненское сельское  поселение»» размещается на официальном сайте  МО «Зональненское сельское  поселение»» информационно-телекоммуникационной сети "Интернет".</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 xml:space="preserve">9. </w:t>
      </w:r>
      <w:r w:rsidRPr="009E298B">
        <w:rPr>
          <w:rFonts w:ascii="Times New Roman" w:eastAsia="Times New Roman" w:hAnsi="Times New Roman" w:cs="Times New Roman"/>
          <w:sz w:val="24"/>
          <w:szCs w:val="24"/>
        </w:rPr>
        <w:tab/>
        <w:t xml:space="preserve">В случае внесения в текущем финансовом году изменений в перечень муниципальных </w:t>
      </w:r>
      <w:proofErr w:type="gramStart"/>
      <w:r w:rsidRPr="009E298B">
        <w:rPr>
          <w:rFonts w:ascii="Times New Roman" w:eastAsia="Times New Roman" w:hAnsi="Times New Roman" w:cs="Times New Roman"/>
          <w:sz w:val="24"/>
          <w:szCs w:val="24"/>
        </w:rPr>
        <w:t>программ  МО</w:t>
      </w:r>
      <w:proofErr w:type="gramEnd"/>
      <w:r w:rsidRPr="009E298B">
        <w:rPr>
          <w:rFonts w:ascii="Times New Roman" w:eastAsia="Times New Roman" w:hAnsi="Times New Roman" w:cs="Times New Roman"/>
          <w:sz w:val="24"/>
          <w:szCs w:val="24"/>
        </w:rPr>
        <w:t xml:space="preserve"> «Зональненское сельское  поселение»», структурные элементы муниципальных программ  МО «Зональненское сельское  поселение»» , кураторы налоговых расходов не позднее 10 рабочих дней со дня внесения соответствующих изменений направляют соответствующую информацию для уточнения  перечня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10. </w:t>
      </w:r>
      <w:r w:rsidRPr="009E298B">
        <w:rPr>
          <w:rFonts w:ascii="Times New Roman" w:eastAsia="Times New Roman" w:hAnsi="Times New Roman" w:cs="Times New Roman"/>
          <w:sz w:val="24"/>
          <w:szCs w:val="24"/>
        </w:rPr>
        <w:tab/>
        <w:t>Перечень налоговых расходов  МО «Зональненское сельское  поселение»» с внесенными в него изменениями формируется до 1 октября (в случае уточнения структурных элементов муниципальных программ  МО «Зональненское сельское  поселение»» в рамках формирования проекта Решения Совета Зональненского сельского поселения о бюджете  на очередной финансовый год и плановый период) и до 15 декабря (в случае уточнения структурных элементов муниципальных программ Российской Федерации в рамках рассмотрения и утверждения проекта Решения Совета Зональненского сельского поселения о бюджете  на очередной финансовый год и плановый период).</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III. Порядок оценки эффективности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11. Методики оценки эффективности налоговых расходов МО «Зональненское сельское поселение» разрабатываются кураторами налоговых расходов совместно с иными органами местного самоуправлениями  и утверждаются по согласованию с Отделом экономики и финансов.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12. В целях оценки эффективности налоговых расходов МО «Зональненское сельское поселение» Отдел экономики и финансов формирует и направляет ежегодно, до 15 ноября, кураторам налоговых расходов оценку объемов налоговых расходов МО «Зональненское сельское поселение» за отчетный финансовый год, оценку объемов налоговых расходов Российской Федерации на текущий финансовый год, очередной финансовый год и плановый период, а также информацию о значениях фискальных характеристик налоговых расходов МО «Зональненское сельское поселение» на основании информации главных администраторов доходов бюджетаМО «Зональненское сельское поселение». Оценка эффективности налоговых расходов МО «Зональненское сельское </w:t>
      </w:r>
      <w:proofErr w:type="gramStart"/>
      <w:r w:rsidRPr="009E298B">
        <w:rPr>
          <w:rFonts w:ascii="Times New Roman" w:eastAsia="Times New Roman" w:hAnsi="Times New Roman" w:cs="Times New Roman"/>
          <w:sz w:val="24"/>
          <w:szCs w:val="24"/>
        </w:rPr>
        <w:t>поселение»осуществляется</w:t>
      </w:r>
      <w:proofErr w:type="gramEnd"/>
      <w:r w:rsidRPr="009E298B">
        <w:rPr>
          <w:rFonts w:ascii="Times New Roman" w:eastAsia="Times New Roman" w:hAnsi="Times New Roman" w:cs="Times New Roman"/>
          <w:sz w:val="24"/>
          <w:szCs w:val="24"/>
        </w:rPr>
        <w:t xml:space="preserve"> кураторами налоговых расходов и включает:</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а) оценку целесообразности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б) оценку результативности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bookmarkStart w:id="1" w:name="P80"/>
      <w:bookmarkEnd w:id="1"/>
      <w:r w:rsidRPr="009E298B">
        <w:rPr>
          <w:rFonts w:ascii="Times New Roman" w:eastAsia="Times New Roman" w:hAnsi="Times New Roman" w:cs="Times New Roman"/>
          <w:sz w:val="24"/>
          <w:szCs w:val="24"/>
        </w:rPr>
        <w:t>13. Критериями целесообразности налоговых расходов МО «Зональненское сельское поселение» являются:</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а) соответствие налоговых расходов МО «Зональненское сельское поселение» целям муниципальных программ МО «Зональненское сельское поселение», структурных элементов муниципальных программ МО «Зональненское сельское поселение» и (или) целям социально-экономической политики МО «Зональненское сельское поселение», не относящимся к муниципальным программам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3 летний период.</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 xml:space="preserve">14. В случае несоответствия налоговых расходов МО «Зональненское сельское поселение» хотя бы одному из критериев, указанных в </w:t>
      </w:r>
      <w:hyperlink w:anchor="P80" w:history="1">
        <w:r w:rsidRPr="009E298B">
          <w:rPr>
            <w:rFonts w:ascii="Times New Roman" w:eastAsia="Times New Roman" w:hAnsi="Times New Roman" w:cs="Times New Roman"/>
            <w:sz w:val="24"/>
            <w:szCs w:val="24"/>
          </w:rPr>
          <w:t>пункте 13</w:t>
        </w:r>
      </w:hyperlink>
      <w:r w:rsidRPr="009E298B">
        <w:rPr>
          <w:rFonts w:ascii="Times New Roman" w:eastAsia="Times New Roman" w:hAnsi="Times New Roman" w:cs="Times New Roman"/>
          <w:sz w:val="24"/>
          <w:szCs w:val="24"/>
        </w:rPr>
        <w:t xml:space="preserve"> настоящегоПорядка, куратору налогового расхода надлежит представить в Отдел экономики и финансов предложения о сохранении (уточнении, отмене) льгот для плательщиков.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15. В качестве критерия результативности налогового расхода МО «Зональненское сельское поселение» определяется как минимум один показатель (индикатор) достижения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либо иной показатель (индикатор), на значение которого оказывают влияние налоговые расходы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16. Оценка результативности налоговых расходов МО «Зональненское сельское поселение» включает оценку бюджетной эффективности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w:t>
      </w:r>
      <w:proofErr w:type="spellStart"/>
      <w:r w:rsidRPr="009E298B">
        <w:rPr>
          <w:rFonts w:ascii="Times New Roman" w:eastAsia="Times New Roman" w:hAnsi="Times New Roman" w:cs="Times New Roman"/>
          <w:sz w:val="24"/>
          <w:szCs w:val="24"/>
        </w:rPr>
        <w:t>программыпрограммыМО</w:t>
      </w:r>
      <w:proofErr w:type="spellEnd"/>
      <w:r w:rsidRPr="009E298B">
        <w:rPr>
          <w:rFonts w:ascii="Times New Roman" w:eastAsia="Times New Roman" w:hAnsi="Times New Roman" w:cs="Times New Roman"/>
          <w:sz w:val="24"/>
          <w:szCs w:val="24"/>
        </w:rPr>
        <w:t xml:space="preserve">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17. В целях проведения оценки бюджетной эффективности налоговых расходов МО «Зональненское сельское поселение»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включающий сравнение объемов расходов местного бюджета в случае применения альтернативных механизмов достижения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и объемов предоставленных льгот (расчет прироста показателя (индикатора) достижения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на 1 рубль налоговых расходов МО «Зональненское сельское поселение» и на 1 рубль расходов местного бюджета для достижения того же показателя (индикатора) в случае применения альтернативных механизмов).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18. В качестве альтернативных механизмов достижения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могут учитываться в том числе: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а) субсидии или иные формы непосредственной финансовой поддержки плательщиков, имеющих право на льготы, за счет местного бюджета;</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б) предоставление муниципальных гарантий МО «Зональненское сельское поселение» по обязательствам плательщиков, имеющих право на льготы;</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г) оценка совокупного бюджетного эффекта (самоокупаемости) налоговых расходов МО «Зональненское сельское поселение»(в отношении стимулирующих налоговых расходов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19. Оценка совокупного бюджетного эффекта (самоокупаемости) налоговых расходов МО «Зональненское сельское поселение»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таможенных платежей и страховых взносов, оценка совокупного бюджетного эффекта (самоокупаемости) налоговых расходов МО «Зональненское сельское поселение» определяется в целом в отношении соответствующей категории плательщиков, имеющих льготы.</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20. Оценка совокупного бюджетного эффекта (самоокупаемости) стимулирующих налоговых расходов МО «Зональненское сельское поселение» определяется в отношении налоговых расходов МО «Зональненское сельское поселение», перечень которых формируется Отделом экономики и финансов,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МО «Зональненское сельское поселение»(E) по следующей формуле: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noProof/>
          <w:sz w:val="24"/>
          <w:szCs w:val="24"/>
          <w:lang w:eastAsia="ru-RU"/>
        </w:rPr>
        <w:drawing>
          <wp:inline distT="0" distB="0" distL="0" distR="0">
            <wp:extent cx="2219325" cy="495300"/>
            <wp:effectExtent l="0" t="0" r="0" b="0"/>
            <wp:docPr id="1" name="Рисунок 1" descr="base_1_3224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467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495300"/>
                    </a:xfrm>
                    <a:prstGeom prst="rect">
                      <a:avLst/>
                    </a:prstGeom>
                    <a:noFill/>
                    <a:ln>
                      <a:noFill/>
                    </a:ln>
                  </pic:spPr>
                </pic:pic>
              </a:graphicData>
            </a:graphic>
          </wp:inline>
        </w:drawing>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где: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i - порядковый номер года, имеющий значение от 1 до 3;</w:t>
      </w:r>
    </w:p>
    <w:p w:rsidR="00BB06B2" w:rsidRPr="009E298B" w:rsidRDefault="00BB06B2" w:rsidP="00BB06B2">
      <w:pPr>
        <w:jc w:val="both"/>
        <w:rPr>
          <w:rFonts w:ascii="Times New Roman" w:eastAsia="Times New Roman" w:hAnsi="Times New Roman" w:cs="Times New Roman"/>
          <w:sz w:val="24"/>
          <w:szCs w:val="24"/>
        </w:rPr>
      </w:pPr>
      <w:proofErr w:type="spellStart"/>
      <w:r w:rsidRPr="009E298B">
        <w:rPr>
          <w:rFonts w:ascii="Times New Roman" w:eastAsia="Times New Roman" w:hAnsi="Times New Roman" w:cs="Times New Roman"/>
          <w:sz w:val="24"/>
          <w:szCs w:val="24"/>
        </w:rPr>
        <w:t>mi</w:t>
      </w:r>
      <w:proofErr w:type="spellEnd"/>
      <w:r w:rsidRPr="009E298B">
        <w:rPr>
          <w:rFonts w:ascii="Times New Roman" w:eastAsia="Times New Roman" w:hAnsi="Times New Roman" w:cs="Times New Roman"/>
          <w:sz w:val="24"/>
          <w:szCs w:val="24"/>
        </w:rPr>
        <w:t xml:space="preserve"> - количество плательщиков, воспользовавшихся льготой в i-м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j - порядковый номер плательщика, имеющий значение от 1 до m;</w:t>
      </w:r>
    </w:p>
    <w:p w:rsidR="00BB06B2" w:rsidRPr="009E298B" w:rsidRDefault="00BB06B2" w:rsidP="00BB06B2">
      <w:pPr>
        <w:jc w:val="both"/>
        <w:rPr>
          <w:rFonts w:ascii="Times New Roman" w:eastAsia="Times New Roman" w:hAnsi="Times New Roman" w:cs="Times New Roman"/>
          <w:sz w:val="24"/>
          <w:szCs w:val="24"/>
        </w:rPr>
      </w:pPr>
      <w:proofErr w:type="spellStart"/>
      <w:r w:rsidRPr="009E298B">
        <w:rPr>
          <w:rFonts w:ascii="Times New Roman" w:eastAsia="Times New Roman" w:hAnsi="Times New Roman" w:cs="Times New Roman"/>
          <w:sz w:val="24"/>
          <w:szCs w:val="24"/>
        </w:rPr>
        <w:t>Nij</w:t>
      </w:r>
      <w:proofErr w:type="spellEnd"/>
      <w:r w:rsidRPr="009E298B">
        <w:rPr>
          <w:rFonts w:ascii="Times New Roman" w:eastAsia="Times New Roman" w:hAnsi="Times New Roman" w:cs="Times New Roman"/>
          <w:sz w:val="24"/>
          <w:szCs w:val="24"/>
        </w:rPr>
        <w:t xml:space="preserve"> - объем налогов, сборов, таможенных платежей и страховых взносов на обязательное социальное страхование, задекларированных для уплаты в бюджеты бюджетной системы МО «Зональненское сельское поселение»j-м плательщиком в i-м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В случае если на дату проведения оценки совокупного бюджетного эффекта (самоокупаемости) стимулирующих налоговых расходов МО «Зональненское сельское поселение» для плательщиков, имеющих право на льготы, льготы действуют менее 3 лет, объемы налогов, сборов, таможенных платежей и страховых взносов на обязательное социальное страхование, подлежащих уплате в бюджеты бюджетной системы МО «Зональненское сельское поселение», оцениваются (прогнозируются) по данным кураторов налоговых расходов и Отдела экономики и финансов;</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B0j - базовый объем налогов, сборов, таможенных платежей и страховых взносов на обязательное социальное страхование, задекларированных для уплаты в бюджетМО «Зональненское сельское поселение» j-м плательщиком в базовом году;</w:t>
      </w:r>
    </w:p>
    <w:p w:rsidR="00BB06B2" w:rsidRPr="009E298B" w:rsidRDefault="00BB06B2" w:rsidP="00BB06B2">
      <w:pPr>
        <w:jc w:val="both"/>
        <w:rPr>
          <w:rFonts w:ascii="Times New Roman" w:eastAsia="Times New Roman" w:hAnsi="Times New Roman" w:cs="Times New Roman"/>
          <w:sz w:val="24"/>
          <w:szCs w:val="24"/>
        </w:rPr>
      </w:pPr>
      <w:proofErr w:type="spellStart"/>
      <w:r w:rsidRPr="009E298B">
        <w:rPr>
          <w:rFonts w:ascii="Times New Roman" w:eastAsia="Times New Roman" w:hAnsi="Times New Roman" w:cs="Times New Roman"/>
          <w:sz w:val="24"/>
          <w:szCs w:val="24"/>
        </w:rPr>
        <w:lastRenderedPageBreak/>
        <w:t>gi</w:t>
      </w:r>
      <w:proofErr w:type="spellEnd"/>
      <w:r w:rsidRPr="009E298B">
        <w:rPr>
          <w:rFonts w:ascii="Times New Roman" w:eastAsia="Times New Roman" w:hAnsi="Times New Roman" w:cs="Times New Roman"/>
          <w:sz w:val="24"/>
          <w:szCs w:val="24"/>
        </w:rPr>
        <w:t xml:space="preserve"> - номинальный темп прироста доходов бюджетаМО «Зональненское сельское поселение» в i-м году по отношению к базовому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Номинальный темп прироста доходов бюджета бюджетной системы МО «Зональненское сельское поселение» от уплаты налогов, сборов, таможенных платежей и страховых взносов на обязательное социальное страхование в бюджет МО «Зональненское сельское поселение»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МО «Зональненское сельское поселение» на очередной финансовый год и плановый период, заложенному в основу Решения Совета о бюджетеМО «Зональненское сельское поселение» на очередной финансовый год и плановый период, а также от целевого уровня инфляции, определяемого Центральным банком Российской Федерации на среднесрочную перспективу (4 процента).</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Номинальный темп прироста доходов бюджетаМО «Зональненское сельское поселение» от уплаты налогов, сборов, таможенных платежей и страховых взносов на обязательное социальное страхование определяется Отделом экономики и финансов и доводится до кураторов налоговых расходов не позднее 15 ноября;</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r - расчетная стоимость среднесрочных рыночных заимствований МО «Зональненское сельское поселение», принимаемая на уровне 7,5 процента.</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21. Базовый объем налогов, сборов, таможенных платежей и страховых взносов на обязательное социальное страхование, задекларированных для уплаты в бюджет МО «Зональненское сельское поселение»j-м плательщиком в базовом году (B0j), рассчитывается по формуле: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B0j = N0j + L0j,</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где: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N0j - объем налогов, сборов, таможенных платежей и страховых взносов на обязательное социальное страхование, задекларированных для уплаты в бюджет МО «Зональненское сельское поселение» j-м плательщиком в базовом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L0j - объем льгот, предоставленных j-</w:t>
      </w:r>
      <w:proofErr w:type="spellStart"/>
      <w:r w:rsidRPr="009E298B">
        <w:rPr>
          <w:rFonts w:ascii="Times New Roman" w:eastAsia="Times New Roman" w:hAnsi="Times New Roman" w:cs="Times New Roman"/>
          <w:sz w:val="24"/>
          <w:szCs w:val="24"/>
        </w:rPr>
        <w:t>му</w:t>
      </w:r>
      <w:proofErr w:type="spellEnd"/>
      <w:r w:rsidRPr="009E298B">
        <w:rPr>
          <w:rFonts w:ascii="Times New Roman" w:eastAsia="Times New Roman" w:hAnsi="Times New Roman" w:cs="Times New Roman"/>
          <w:sz w:val="24"/>
          <w:szCs w:val="24"/>
        </w:rPr>
        <w:t xml:space="preserve"> плательщику в базовом году.</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Под базовым годом в настоящих Порядка понимается год, предшествующий году начала получения j-м плательщиком льготы, либо 3-й год, предшествующий отчетному году, если льготы предоставляются плательщику более 3 лет.</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22. Куратор налогового расхода в рамках методики оценки эффективности налогового расхода МО «Зональненское сельское поселение» вправе предусматривать дополнительные критерии оценки бюджетной эффективности налогового расхода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23. По итогам оценки эффективности налогового расхода МО «Зональненское сельское поселение» куратор налогового расхода формулирует выводы о достижении целевых характеристик налогового расхода МО «Зональненское сельское поселение», о вкладе налогового расхода МО «Зональненское сельское поселение»в достижение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а также о наличии или об отсутствии более результативных (менее затратных для местного бюджета) альтернативных </w:t>
      </w:r>
      <w:r w:rsidRPr="009E298B">
        <w:rPr>
          <w:rFonts w:ascii="Times New Roman" w:eastAsia="Times New Roman" w:hAnsi="Times New Roman" w:cs="Times New Roman"/>
          <w:sz w:val="24"/>
          <w:szCs w:val="24"/>
        </w:rPr>
        <w:lastRenderedPageBreak/>
        <w:t>механизмов достижения целей муниципальной программы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Паспорта налоговых расходов МО «Зональненское сельское поселение», результаты оценки эффективности налоговых расходов МО «Зональненское сельское поселение», рекомендации по результатам указанной оценки, включая рекомендации Отдела экономики и финансов о необходимости сохранения (уточнения, отмены) предоставленных плательщикам льгот, направляются кураторами налоговых расходов в Отдел экономики и финансов ежегодно, до 15 декабря (уточненные данные - до 1 марта).</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24. Отдел экономики и финансов обобщает результаты оценки налоговых расходов МО «Зональненское сельское поселение» и представляет их для рассмотрения в Комиссию до 30 апреля.</w:t>
      </w:r>
    </w:p>
    <w:p w:rsidR="00BB06B2" w:rsidRPr="009E298B" w:rsidRDefault="00BB06B2" w:rsidP="00BB06B2">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Результаты рассмотрения оценки налоговых расходов МО «Зональненское сельское поселение» учитываются при формировании основных направлений бюджетной, налоговой и таможенно-тарифной политики МО «Зональненское сельское поселение», а также при проведении оценки эффективности реализации муниципальных программ МО «Зональненское сельское поселение».</w:t>
      </w: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Default="00BB06B2" w:rsidP="00BB06B2">
      <w:pPr>
        <w:jc w:val="both"/>
        <w:rPr>
          <w:rFonts w:ascii="Times New Roman" w:eastAsia="Times New Roman" w:hAnsi="Times New Roman" w:cs="Times New Roman"/>
          <w:sz w:val="24"/>
          <w:szCs w:val="24"/>
        </w:rPr>
      </w:pPr>
    </w:p>
    <w:p w:rsidR="009E298B" w:rsidRDefault="009E298B" w:rsidP="00BB06B2">
      <w:pPr>
        <w:jc w:val="both"/>
        <w:rPr>
          <w:rFonts w:ascii="Times New Roman" w:eastAsia="Times New Roman" w:hAnsi="Times New Roman" w:cs="Times New Roman"/>
          <w:sz w:val="24"/>
          <w:szCs w:val="24"/>
        </w:rPr>
      </w:pPr>
    </w:p>
    <w:p w:rsidR="009E298B" w:rsidRDefault="009E298B" w:rsidP="00BB06B2">
      <w:pPr>
        <w:jc w:val="both"/>
        <w:rPr>
          <w:rFonts w:ascii="Times New Roman" w:eastAsia="Times New Roman" w:hAnsi="Times New Roman" w:cs="Times New Roman"/>
          <w:sz w:val="24"/>
          <w:szCs w:val="24"/>
        </w:rPr>
      </w:pPr>
    </w:p>
    <w:p w:rsidR="009E298B" w:rsidRPr="009E298B" w:rsidRDefault="009E298B" w:rsidP="00BB06B2">
      <w:pPr>
        <w:jc w:val="both"/>
        <w:rPr>
          <w:rFonts w:ascii="Times New Roman" w:eastAsia="Times New Roman" w:hAnsi="Times New Roman" w:cs="Times New Roman"/>
          <w:sz w:val="24"/>
          <w:szCs w:val="24"/>
        </w:rPr>
      </w:pPr>
    </w:p>
    <w:p w:rsidR="00BB06B2" w:rsidRPr="009E298B" w:rsidRDefault="00BB06B2" w:rsidP="009E298B">
      <w:pPr>
        <w:spacing w:after="0" w:line="240" w:lineRule="auto"/>
        <w:jc w:val="both"/>
        <w:rPr>
          <w:rFonts w:ascii="Times New Roman" w:eastAsia="Times New Roman" w:hAnsi="Times New Roman" w:cs="Times New Roman"/>
          <w:sz w:val="24"/>
          <w:szCs w:val="24"/>
        </w:rPr>
      </w:pPr>
    </w:p>
    <w:p w:rsidR="00BB06B2" w:rsidRPr="009E298B" w:rsidRDefault="00BB06B2" w:rsidP="009E298B">
      <w:pPr>
        <w:spacing w:after="0" w:line="240" w:lineRule="auto"/>
        <w:jc w:val="right"/>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Приложение</w:t>
      </w:r>
    </w:p>
    <w:p w:rsidR="00BB06B2" w:rsidRPr="009E298B" w:rsidRDefault="00BB06B2" w:rsidP="009E298B">
      <w:pPr>
        <w:spacing w:after="0" w:line="240" w:lineRule="auto"/>
        <w:jc w:val="right"/>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 Порядку формирования перечня</w:t>
      </w:r>
    </w:p>
    <w:p w:rsidR="00BB06B2" w:rsidRPr="009E298B" w:rsidRDefault="00BB06B2" w:rsidP="009E298B">
      <w:pPr>
        <w:spacing w:after="0" w:line="240" w:lineRule="auto"/>
        <w:jc w:val="right"/>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 xml:space="preserve">налоговых расходов МО «Зональненское сельское поселение» </w:t>
      </w:r>
    </w:p>
    <w:p w:rsidR="00BB06B2" w:rsidRPr="009E298B" w:rsidRDefault="00BB06B2" w:rsidP="009E298B">
      <w:pPr>
        <w:spacing w:after="0" w:line="240" w:lineRule="auto"/>
        <w:jc w:val="right"/>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и оценки налоговых</w:t>
      </w:r>
    </w:p>
    <w:p w:rsidR="00BB06B2" w:rsidRPr="009E298B" w:rsidRDefault="00BB06B2" w:rsidP="009E298B">
      <w:pPr>
        <w:spacing w:after="0" w:line="240" w:lineRule="auto"/>
        <w:jc w:val="right"/>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расходов МО «Зональненское сельское поселение»</w:t>
      </w:r>
    </w:p>
    <w:p w:rsidR="00BB06B2" w:rsidRPr="009E298B" w:rsidRDefault="00BB06B2" w:rsidP="009E298B">
      <w:pPr>
        <w:spacing w:after="0" w:line="360" w:lineRule="auto"/>
        <w:jc w:val="both"/>
        <w:rPr>
          <w:rFonts w:ascii="Times New Roman" w:eastAsia="Times New Roman" w:hAnsi="Times New Roman" w:cs="Times New Roman"/>
          <w:sz w:val="24"/>
          <w:szCs w:val="24"/>
        </w:rPr>
      </w:pPr>
    </w:p>
    <w:p w:rsidR="00BB06B2" w:rsidRPr="009E298B" w:rsidRDefault="00BB06B2" w:rsidP="009E298B">
      <w:pPr>
        <w:spacing w:after="0" w:line="240" w:lineRule="auto"/>
        <w:jc w:val="center"/>
        <w:rPr>
          <w:rFonts w:ascii="Times New Roman" w:eastAsia="Times New Roman" w:hAnsi="Times New Roman" w:cs="Times New Roman"/>
          <w:sz w:val="24"/>
          <w:szCs w:val="24"/>
        </w:rPr>
      </w:pPr>
      <w:bookmarkStart w:id="2" w:name="P133"/>
      <w:bookmarkEnd w:id="2"/>
      <w:r w:rsidRPr="009E298B">
        <w:rPr>
          <w:rFonts w:ascii="Times New Roman" w:eastAsia="Times New Roman" w:hAnsi="Times New Roman" w:cs="Times New Roman"/>
          <w:sz w:val="24"/>
          <w:szCs w:val="24"/>
        </w:rPr>
        <w:t>ПЕРЕЧЕНЬ</w:t>
      </w:r>
    </w:p>
    <w:p w:rsidR="00BB06B2" w:rsidRPr="009E298B" w:rsidRDefault="00BB06B2" w:rsidP="009E298B">
      <w:pPr>
        <w:spacing w:after="0" w:line="240" w:lineRule="auto"/>
        <w:jc w:val="center"/>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ИНФОРМАЦИИ, ВКЛЮЧАЕМОЙ В ПАСПОРТ НАЛОГОВОГО РАСХОДА</w:t>
      </w:r>
    </w:p>
    <w:p w:rsidR="00BB06B2" w:rsidRPr="009E298B" w:rsidRDefault="00BB06B2" w:rsidP="009E298B">
      <w:pPr>
        <w:spacing w:after="0" w:line="360" w:lineRule="auto"/>
        <w:jc w:val="center"/>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РОССИЙСКОЙ ФЕДЕРАЦИИ</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5688"/>
        <w:gridCol w:w="3118"/>
      </w:tblGrid>
      <w:tr w:rsidR="00BB06B2" w:rsidRPr="009E298B" w:rsidTr="009E298B">
        <w:tc>
          <w:tcPr>
            <w:tcW w:w="6158" w:type="dxa"/>
            <w:gridSpan w:val="2"/>
            <w:tcBorders>
              <w:top w:val="single" w:sz="4" w:space="0" w:color="auto"/>
              <w:left w:val="single" w:sz="4" w:space="0" w:color="auto"/>
              <w:bottom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Предоставляемая информация</w:t>
            </w:r>
          </w:p>
        </w:tc>
        <w:tc>
          <w:tcPr>
            <w:tcW w:w="3118" w:type="dxa"/>
            <w:tcBorders>
              <w:top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Источник данных</w:t>
            </w:r>
          </w:p>
        </w:tc>
      </w:tr>
      <w:tr w:rsidR="00BB06B2" w:rsidRPr="009E298B" w:rsidTr="009E298B">
        <w:tblPrEx>
          <w:tblBorders>
            <w:insideH w:val="none" w:sz="0" w:space="0" w:color="auto"/>
            <w:insideV w:val="none" w:sz="0" w:space="0" w:color="auto"/>
          </w:tblBorders>
        </w:tblPrEx>
        <w:tc>
          <w:tcPr>
            <w:tcW w:w="9276" w:type="dxa"/>
            <w:gridSpan w:val="3"/>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I. Нормативные характеристики налогового расхода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Наименования налогов, сборов, таможенных платежей и страховых взносов на обязательное социальное страхование, по которым предусматриваются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перечень налоговых расходов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Нормативные правовые акты, международные договоры, их структурные единицы, которыми предусматриваются налоговые льготы, освобождения и иные преференции по налогам, сборам, таможенным платежам и страховым взносам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перечень налоговых расходов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3.</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перечень налоговых расходов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4.</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Условия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5.</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Целевая категория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6.</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Даты вступления в силу нормативных правовых актов, международных договоров, устанавливающих налоговые льготы, освобождения и иные </w:t>
            </w:r>
            <w:r w:rsidRPr="009E298B">
              <w:rPr>
                <w:rFonts w:ascii="Times New Roman" w:eastAsia="Times New Roman" w:hAnsi="Times New Roman" w:cs="Times New Roman"/>
                <w:sz w:val="24"/>
                <w:szCs w:val="24"/>
              </w:rPr>
              <w:lastRenderedPageBreak/>
              <w:t>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7.</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Даты вступления в силу нормативных правовых актов, международных договоров, отменяющих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9276" w:type="dxa"/>
            <w:gridSpan w:val="3"/>
            <w:tcBorders>
              <w:top w:val="single" w:sz="4" w:space="0" w:color="auto"/>
              <w:left w:val="single" w:sz="4" w:space="0" w:color="auto"/>
              <w:bottom w:val="single" w:sz="4" w:space="0" w:color="auto"/>
              <w:right w:val="single" w:sz="4" w:space="0" w:color="auto"/>
            </w:tcBorders>
            <w:vAlign w:val="center"/>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II. Целевые характеристики налогового расхода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8.</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Целевая категория налоговых расходов МО «Зональненское сельское поселение»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9.</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Цели предоставления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10.</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Наименования муниципальных программ МО «Зональненское сельское поселение», наименования нормативных правовых актов, международных договоров, определяющих цели социально-экономической политики Российской Федерации, не относящиеся к государственным программам Российской Федерации,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перечень налоговых расходов МО «Зональненское сельское поселение» и данные куратора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11.</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Наименования структурных элементов муниципальных программ МО «Зональненское сельское поселение», в целях реализации которых предоставляются налоговые льготы, освобождения и иные преференции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перечень налоговых расходов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12.</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Показатели (индикаторы) достижения целей муниципальных программ МО «Зональненское сельское поселение» и (или) целей социально-</w:t>
            </w:r>
            <w:r w:rsidRPr="009E298B">
              <w:rPr>
                <w:rFonts w:ascii="Times New Roman" w:eastAsia="Times New Roman" w:hAnsi="Times New Roman" w:cs="Times New Roman"/>
                <w:sz w:val="24"/>
                <w:szCs w:val="24"/>
              </w:rPr>
              <w:lastRenderedPageBreak/>
              <w:t>экономической политики МО «Зональненское сельское поселение», не относящихся к муниципальных программамМО «Зональненское сельское поселение»,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13.</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Значения показателей (индикаторов) достижения целей муниципальных программ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МО «Зональненское сельское поселение»,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14.</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Прогнозные (оценочные) значения показателей (индикаторов) достижения целей муниципальных программ МО «Зональненское сельское поселение» и (или) целей социально-экономической политики МО «Зональненское сельское поселение», не относящихся к муниципальным программам Российской Федерации, в связи с предоставлением налоговых льгот, освобождений и иных преференций для плательщиков налогов, сборов, таможенных платежей и страховых взносов на обязательное социальное страхование на текущий финансовый год, очередной финансовый год и плановый период</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куратор налогового расхода</w:t>
            </w:r>
          </w:p>
        </w:tc>
      </w:tr>
      <w:tr w:rsidR="00BB06B2" w:rsidRPr="009E298B" w:rsidTr="009E298B">
        <w:tblPrEx>
          <w:tblBorders>
            <w:insideH w:val="none" w:sz="0" w:space="0" w:color="auto"/>
            <w:insideV w:val="none" w:sz="0" w:space="0" w:color="auto"/>
          </w:tblBorders>
        </w:tblPrEx>
        <w:tc>
          <w:tcPr>
            <w:tcW w:w="9276" w:type="dxa"/>
            <w:gridSpan w:val="3"/>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III. Фискальные характеристики налогового расхода МО «Зональненское сельское поселение»</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15.</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главный администратор доходов местного бюджета, Отдел экономики и финансов</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16.</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Оценка объема предоставленных налоговых льгот, освобождений и иных преференций для плательщиков налогов, сборов, таможенных платежей и страховых взносов на обязательное </w:t>
            </w:r>
            <w:r w:rsidRPr="009E298B">
              <w:rPr>
                <w:rFonts w:ascii="Times New Roman" w:eastAsia="Times New Roman" w:hAnsi="Times New Roman" w:cs="Times New Roman"/>
                <w:sz w:val="24"/>
                <w:szCs w:val="24"/>
              </w:rPr>
              <w:lastRenderedPageBreak/>
              <w:t>социальное страхование на текущий финансовый год, очередной финансовый год и плановый период (тыс. рублей)</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lastRenderedPageBreak/>
              <w:t>Отдел экономики и финансов</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17.</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Общая численность плательщиков налогов, сборов, таможенных платежей и страховых взносов на обязательное социальное страхование в отчетном финансовому году (единиц)</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главный администратор доходов </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18.</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Численность плательщиков налогов, сборов, таможенных платежей и страховых взносов на обязательное социальное страхование, воспользовавшихся правом на получение налоговых льгот, освобождений и иных преференций в отчетном финансовом году (единиц)</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главный администратор доходов </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19.</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Базовый 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«Зональненское сельское поселение» плательщиками налогов, сборов, таможенных платежей и страховых взносов на обязательное социальное страхование, по видам налога, сбора, таможенного платежа и страхового взноса на обязательное социальное страхование (тыс. рублей)</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главный администратор доходов </w:t>
            </w:r>
          </w:p>
        </w:tc>
      </w:tr>
      <w:tr w:rsidR="00BB06B2" w:rsidRPr="009E298B" w:rsidTr="009E298B">
        <w:tblPrEx>
          <w:tblBorders>
            <w:insideH w:val="none" w:sz="0" w:space="0" w:color="auto"/>
            <w:insideV w:val="none" w:sz="0" w:space="0" w:color="auto"/>
          </w:tblBorders>
        </w:tblPrEx>
        <w:tc>
          <w:tcPr>
            <w:tcW w:w="470"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20.</w:t>
            </w:r>
          </w:p>
        </w:tc>
        <w:tc>
          <w:tcPr>
            <w:tcW w:w="568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Объем налогов, сборов, таможенных платежей и страховых взносов на обязательное социальное страхование, задекларированный для уплаты в бюджеты бюджетной системы МО «Зональненское сельское поселение» плательщиками налогов, сборов, таможенных платежей и страховых взносов на обязательное социальное страхование, имеющими право на налоговые льготы, освобождения и иные преференции, за 3года, предшествующих отчетному финансовому году (тыс. рублей)</w:t>
            </w:r>
          </w:p>
        </w:tc>
        <w:tc>
          <w:tcPr>
            <w:tcW w:w="3118" w:type="dxa"/>
            <w:tcBorders>
              <w:top w:val="single" w:sz="4" w:space="0" w:color="auto"/>
              <w:left w:val="single" w:sz="4" w:space="0" w:color="auto"/>
              <w:bottom w:val="single" w:sz="4" w:space="0" w:color="auto"/>
              <w:right w:val="single" w:sz="4" w:space="0" w:color="auto"/>
            </w:tcBorders>
          </w:tcPr>
          <w:p w:rsidR="00BB06B2" w:rsidRPr="009E298B" w:rsidRDefault="00BB06B2" w:rsidP="00DF36A0">
            <w:pPr>
              <w:jc w:val="both"/>
              <w:rPr>
                <w:rFonts w:ascii="Times New Roman" w:eastAsia="Times New Roman" w:hAnsi="Times New Roman" w:cs="Times New Roman"/>
                <w:sz w:val="24"/>
                <w:szCs w:val="24"/>
              </w:rPr>
            </w:pPr>
            <w:r w:rsidRPr="009E298B">
              <w:rPr>
                <w:rFonts w:ascii="Times New Roman" w:eastAsia="Times New Roman" w:hAnsi="Times New Roman" w:cs="Times New Roman"/>
                <w:sz w:val="24"/>
                <w:szCs w:val="24"/>
              </w:rPr>
              <w:t xml:space="preserve">главный администратор доходов </w:t>
            </w:r>
          </w:p>
        </w:tc>
      </w:tr>
    </w:tbl>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BB06B2" w:rsidRPr="009E298B" w:rsidRDefault="00BB06B2" w:rsidP="00BB06B2">
      <w:pPr>
        <w:jc w:val="both"/>
        <w:rPr>
          <w:rFonts w:ascii="Times New Roman" w:eastAsia="Times New Roman" w:hAnsi="Times New Roman" w:cs="Times New Roman"/>
          <w:sz w:val="24"/>
          <w:szCs w:val="24"/>
        </w:rPr>
      </w:pPr>
    </w:p>
    <w:p w:rsidR="00540103" w:rsidRPr="009E298B" w:rsidRDefault="00540103" w:rsidP="00BB06B2">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sectPr w:rsidR="00540103" w:rsidRPr="009E298B" w:rsidSect="00BB06B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328"/>
    <w:multiLevelType w:val="hybridMultilevel"/>
    <w:tmpl w:val="22D0E41C"/>
    <w:lvl w:ilvl="0" w:tplc="867CC8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95033"/>
    <w:multiLevelType w:val="multilevel"/>
    <w:tmpl w:val="82BE12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2" w15:restartNumberingAfterBreak="0">
    <w:nsid w:val="59514AE3"/>
    <w:multiLevelType w:val="hybridMultilevel"/>
    <w:tmpl w:val="4928D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13CB"/>
    <w:rsid w:val="00042BAA"/>
    <w:rsid w:val="00085C8F"/>
    <w:rsid w:val="00094918"/>
    <w:rsid w:val="000A13CF"/>
    <w:rsid w:val="00100182"/>
    <w:rsid w:val="00121216"/>
    <w:rsid w:val="00184F23"/>
    <w:rsid w:val="00196DA8"/>
    <w:rsid w:val="001B0263"/>
    <w:rsid w:val="001B227D"/>
    <w:rsid w:val="001C2CA7"/>
    <w:rsid w:val="001C4D98"/>
    <w:rsid w:val="001E5882"/>
    <w:rsid w:val="001E7ACE"/>
    <w:rsid w:val="0024134E"/>
    <w:rsid w:val="00280E62"/>
    <w:rsid w:val="002D32F9"/>
    <w:rsid w:val="00343DE6"/>
    <w:rsid w:val="00356512"/>
    <w:rsid w:val="003B52D4"/>
    <w:rsid w:val="003F6CC3"/>
    <w:rsid w:val="0042015F"/>
    <w:rsid w:val="00433B48"/>
    <w:rsid w:val="0045025C"/>
    <w:rsid w:val="004F3B5C"/>
    <w:rsid w:val="00540103"/>
    <w:rsid w:val="00544DCA"/>
    <w:rsid w:val="00684A3D"/>
    <w:rsid w:val="006A13CB"/>
    <w:rsid w:val="006E4DE8"/>
    <w:rsid w:val="006F252C"/>
    <w:rsid w:val="00722EEE"/>
    <w:rsid w:val="007E14E4"/>
    <w:rsid w:val="0083077F"/>
    <w:rsid w:val="008501EB"/>
    <w:rsid w:val="008D6EC8"/>
    <w:rsid w:val="00917675"/>
    <w:rsid w:val="00943C52"/>
    <w:rsid w:val="009617F9"/>
    <w:rsid w:val="009809C5"/>
    <w:rsid w:val="00990C76"/>
    <w:rsid w:val="009B694A"/>
    <w:rsid w:val="009E0D5E"/>
    <w:rsid w:val="009E298B"/>
    <w:rsid w:val="00A64EEA"/>
    <w:rsid w:val="00AB3804"/>
    <w:rsid w:val="00AB4C16"/>
    <w:rsid w:val="00AB5680"/>
    <w:rsid w:val="00AF33DC"/>
    <w:rsid w:val="00B43ACA"/>
    <w:rsid w:val="00B82945"/>
    <w:rsid w:val="00BB06B2"/>
    <w:rsid w:val="00BB4915"/>
    <w:rsid w:val="00BE38D3"/>
    <w:rsid w:val="00C00AC5"/>
    <w:rsid w:val="00C0351A"/>
    <w:rsid w:val="00C20DAE"/>
    <w:rsid w:val="00C550DA"/>
    <w:rsid w:val="00C91888"/>
    <w:rsid w:val="00CA0FCC"/>
    <w:rsid w:val="00CB7074"/>
    <w:rsid w:val="00D77D3F"/>
    <w:rsid w:val="00DA643A"/>
    <w:rsid w:val="00E173CE"/>
    <w:rsid w:val="00E81CAB"/>
    <w:rsid w:val="00EA3C48"/>
    <w:rsid w:val="00EA4B6E"/>
    <w:rsid w:val="00EE5297"/>
    <w:rsid w:val="00F1475A"/>
    <w:rsid w:val="00FB01F3"/>
    <w:rsid w:val="00FC6AD2"/>
    <w:rsid w:val="00FD4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633C0B6-6E7A-4045-9455-EDA3DF7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3DC"/>
  </w:style>
  <w:style w:type="paragraph" w:styleId="1">
    <w:name w:val="heading 1"/>
    <w:basedOn w:val="a"/>
    <w:link w:val="10"/>
    <w:uiPriority w:val="9"/>
    <w:qFormat/>
    <w:rsid w:val="006A13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13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13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3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13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3CB"/>
    <w:rPr>
      <w:rFonts w:ascii="Times New Roman" w:eastAsia="Times New Roman" w:hAnsi="Times New Roman" w:cs="Times New Roman"/>
      <w:b/>
      <w:bCs/>
      <w:sz w:val="27"/>
      <w:szCs w:val="27"/>
      <w:lang w:eastAsia="ru-RU"/>
    </w:rPr>
  </w:style>
  <w:style w:type="paragraph" w:customStyle="1" w:styleId="formattext">
    <w:name w:val="formattext"/>
    <w:basedOn w:val="a"/>
    <w:rsid w:val="006A1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A1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13CB"/>
    <w:rPr>
      <w:color w:val="0000FF"/>
      <w:u w:val="single"/>
    </w:rPr>
  </w:style>
  <w:style w:type="paragraph" w:styleId="a4">
    <w:name w:val="Balloon Text"/>
    <w:basedOn w:val="a"/>
    <w:link w:val="a5"/>
    <w:uiPriority w:val="99"/>
    <w:semiHidden/>
    <w:unhideWhenUsed/>
    <w:rsid w:val="006A13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13CB"/>
    <w:rPr>
      <w:rFonts w:ascii="Tahoma" w:hAnsi="Tahoma" w:cs="Tahoma"/>
      <w:sz w:val="16"/>
      <w:szCs w:val="16"/>
    </w:rPr>
  </w:style>
  <w:style w:type="paragraph" w:styleId="a6">
    <w:name w:val="List Paragraph"/>
    <w:basedOn w:val="a"/>
    <w:uiPriority w:val="34"/>
    <w:qFormat/>
    <w:rsid w:val="00FB01F3"/>
    <w:pPr>
      <w:ind w:left="720"/>
      <w:contextualSpacing/>
    </w:pPr>
  </w:style>
  <w:style w:type="paragraph" w:customStyle="1" w:styleId="a7">
    <w:name w:val="Ïóíêò_ïîñò"/>
    <w:basedOn w:val="a"/>
    <w:rsid w:val="0045025C"/>
    <w:pPr>
      <w:spacing w:before="120" w:after="0" w:line="240" w:lineRule="auto"/>
      <w:ind w:firstLine="720"/>
      <w:jc w:val="both"/>
    </w:pPr>
    <w:rPr>
      <w:rFonts w:ascii="Times New Roman" w:eastAsia="Times New Roman" w:hAnsi="Times New Roman" w:cs="Times New Roman"/>
      <w:sz w:val="26"/>
      <w:szCs w:val="20"/>
    </w:rPr>
  </w:style>
  <w:style w:type="character" w:customStyle="1" w:styleId="a8">
    <w:name w:val="Гипертекстовая ссылка"/>
    <w:uiPriority w:val="99"/>
    <w:rsid w:val="0045025C"/>
    <w:rPr>
      <w:b/>
      <w:bCs/>
      <w:color w:val="106BBE"/>
    </w:rPr>
  </w:style>
  <w:style w:type="paragraph" w:customStyle="1" w:styleId="ConsPlusNonformat">
    <w:name w:val="ConsPlusNonformat"/>
    <w:rsid w:val="00C918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next w:val="a"/>
    <w:rsid w:val="00C91888"/>
    <w:pPr>
      <w:widowControl w:val="0"/>
      <w:suppressAutoHyphens/>
      <w:autoSpaceDE w:val="0"/>
      <w:spacing w:after="160" w:line="259" w:lineRule="auto"/>
      <w:ind w:firstLine="720"/>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25233">
      <w:bodyDiv w:val="1"/>
      <w:marLeft w:val="0"/>
      <w:marRight w:val="0"/>
      <w:marTop w:val="0"/>
      <w:marBottom w:val="0"/>
      <w:divBdr>
        <w:top w:val="none" w:sz="0" w:space="0" w:color="auto"/>
        <w:left w:val="none" w:sz="0" w:space="0" w:color="auto"/>
        <w:bottom w:val="none" w:sz="0" w:space="0" w:color="auto"/>
        <w:right w:val="none" w:sz="0" w:space="0" w:color="auto"/>
      </w:divBdr>
      <w:divsChild>
        <w:div w:id="2141147050">
          <w:marLeft w:val="0"/>
          <w:marRight w:val="0"/>
          <w:marTop w:val="0"/>
          <w:marBottom w:val="0"/>
          <w:divBdr>
            <w:top w:val="none" w:sz="0" w:space="0" w:color="auto"/>
            <w:left w:val="none" w:sz="0" w:space="0" w:color="auto"/>
            <w:bottom w:val="none" w:sz="0" w:space="0" w:color="auto"/>
            <w:right w:val="none" w:sz="0" w:space="0" w:color="auto"/>
          </w:divBdr>
          <w:divsChild>
            <w:div w:id="411046189">
              <w:marLeft w:val="0"/>
              <w:marRight w:val="0"/>
              <w:marTop w:val="0"/>
              <w:marBottom w:val="0"/>
              <w:divBdr>
                <w:top w:val="inset" w:sz="2" w:space="0" w:color="auto"/>
                <w:left w:val="inset" w:sz="2" w:space="1" w:color="auto"/>
                <w:bottom w:val="inset" w:sz="2" w:space="0" w:color="auto"/>
                <w:right w:val="inset" w:sz="2" w:space="1" w:color="auto"/>
              </w:divBdr>
            </w:div>
            <w:div w:id="582186440">
              <w:marLeft w:val="0"/>
              <w:marRight w:val="0"/>
              <w:marTop w:val="0"/>
              <w:marBottom w:val="0"/>
              <w:divBdr>
                <w:top w:val="none" w:sz="0" w:space="0" w:color="auto"/>
                <w:left w:val="none" w:sz="0" w:space="0" w:color="auto"/>
                <w:bottom w:val="none" w:sz="0" w:space="0" w:color="auto"/>
                <w:right w:val="none" w:sz="0" w:space="0" w:color="auto"/>
              </w:divBdr>
            </w:div>
            <w:div w:id="5473728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003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9DA1-1E1F-4D0B-B1F3-B6CD696E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7</cp:revision>
  <cp:lastPrinted>2020-10-13T08:34:00Z</cp:lastPrinted>
  <dcterms:created xsi:type="dcterms:W3CDTF">2020-10-13T08:13:00Z</dcterms:created>
  <dcterms:modified xsi:type="dcterms:W3CDTF">2020-10-14T05:07:00Z</dcterms:modified>
</cp:coreProperties>
</file>