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741773">
        <w:rPr>
          <w:sz w:val="24"/>
          <w:szCs w:val="24"/>
        </w:rPr>
        <w:t>43</w:t>
      </w:r>
      <w:r w:rsidR="001742EE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41773">
        <w:rPr>
          <w:sz w:val="24"/>
          <w:szCs w:val="24"/>
        </w:rPr>
        <w:t>2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741773">
        <w:rPr>
          <w:sz w:val="24"/>
          <w:szCs w:val="24"/>
        </w:rPr>
        <w:t>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8F3930" w:rsidRDefault="001742EE" w:rsidP="00217AB7">
      <w:pPr>
        <w:rPr>
          <w:b/>
          <w:sz w:val="24"/>
        </w:rPr>
      </w:pPr>
      <w:r w:rsidRPr="00D50186">
        <w:rPr>
          <w:sz w:val="24"/>
          <w:szCs w:val="24"/>
        </w:rPr>
        <w:tab/>
        <w:t xml:space="preserve">                          </w:t>
      </w:r>
      <w:r w:rsidR="00217AB7">
        <w:rPr>
          <w:sz w:val="24"/>
          <w:szCs w:val="24"/>
        </w:rPr>
        <w:t xml:space="preserve">                         </w:t>
      </w:r>
      <w:r w:rsidRPr="00D50186">
        <w:rPr>
          <w:sz w:val="24"/>
          <w:szCs w:val="24"/>
        </w:rPr>
        <w:t xml:space="preserve"> </w:t>
      </w:r>
      <w:r w:rsidR="008F3930" w:rsidRPr="00010BC2">
        <w:rPr>
          <w:b/>
          <w:sz w:val="24"/>
        </w:rPr>
        <w:t xml:space="preserve">РЕШЕНИЕ № </w:t>
      </w:r>
      <w:r w:rsidR="008F3930">
        <w:rPr>
          <w:b/>
          <w:sz w:val="24"/>
        </w:rPr>
        <w:t>12</w:t>
      </w:r>
    </w:p>
    <w:p w:rsidR="008F3930" w:rsidRPr="00010BC2" w:rsidRDefault="008F3930" w:rsidP="008F3930">
      <w:pPr>
        <w:jc w:val="center"/>
        <w:rPr>
          <w:b/>
          <w:sz w:val="24"/>
          <w:u w:val="single"/>
        </w:rPr>
      </w:pPr>
    </w:p>
    <w:p w:rsidR="008F3930" w:rsidRPr="00010BC2" w:rsidRDefault="008F3930" w:rsidP="008F3930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 «</w:t>
      </w:r>
      <w:r>
        <w:rPr>
          <w:sz w:val="24"/>
        </w:rPr>
        <w:t>21</w:t>
      </w:r>
      <w:r w:rsidRPr="00010BC2">
        <w:rPr>
          <w:sz w:val="24"/>
        </w:rPr>
        <w:t xml:space="preserve">» апреля  </w:t>
      </w:r>
      <w:r>
        <w:rPr>
          <w:sz w:val="24"/>
        </w:rPr>
        <w:t>2020</w:t>
      </w:r>
      <w:r w:rsidRPr="00010BC2">
        <w:rPr>
          <w:sz w:val="24"/>
        </w:rPr>
        <w:t>.</w:t>
      </w:r>
    </w:p>
    <w:p w:rsidR="008F3930" w:rsidRPr="00010BC2" w:rsidRDefault="008F3930" w:rsidP="008F3930">
      <w:pPr>
        <w:jc w:val="right"/>
        <w:rPr>
          <w:b/>
          <w:sz w:val="24"/>
        </w:rPr>
      </w:pPr>
      <w:r>
        <w:rPr>
          <w:b/>
          <w:sz w:val="24"/>
        </w:rPr>
        <w:t>3</w:t>
      </w:r>
      <w:r w:rsidRPr="00010BC2">
        <w:rPr>
          <w:b/>
          <w:sz w:val="24"/>
        </w:rPr>
        <w:t>-е очередное собрание</w:t>
      </w:r>
    </w:p>
    <w:p w:rsidR="008F3930" w:rsidRPr="00010BC2" w:rsidRDefault="008F3930" w:rsidP="008F3930">
      <w:pPr>
        <w:jc w:val="right"/>
        <w:rPr>
          <w:b/>
          <w:sz w:val="24"/>
        </w:rPr>
      </w:pPr>
      <w:r w:rsidRPr="00010BC2">
        <w:rPr>
          <w:b/>
          <w:sz w:val="24"/>
        </w:rPr>
        <w:t>V -ого созыва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  <w:r w:rsidRPr="00010BC2">
        <w:rPr>
          <w:sz w:val="24"/>
        </w:rPr>
        <w:t xml:space="preserve">О передаче Счетной палате 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  <w:r w:rsidRPr="00010BC2">
        <w:rPr>
          <w:sz w:val="24"/>
        </w:rPr>
        <w:t>муниципального образования «Томский район»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  <w:r w:rsidRPr="00010BC2">
        <w:rPr>
          <w:sz w:val="24"/>
        </w:rPr>
        <w:t xml:space="preserve">полномочий контрольно-счетного органа 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 xml:space="preserve"> сельского поселения 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  <w:r w:rsidRPr="00010BC2">
        <w:rPr>
          <w:sz w:val="24"/>
        </w:rPr>
        <w:t>Руководствуясь п. 4 ст. 15 ФЗ от 06.10.2003 №131-ФЗ «Об общих принципах организации местного самоуправления в Российской Федерации», п.11 ст. 3 Федеральный закон от 07.02.2011 N 6-ФЗ «Об общих принципах организации и деятельности ко</w:t>
      </w:r>
      <w:r>
        <w:rPr>
          <w:sz w:val="24"/>
        </w:rPr>
        <w:t>нтрольно-счетных органов субъек</w:t>
      </w:r>
      <w:r w:rsidRPr="00010BC2">
        <w:rPr>
          <w:sz w:val="24"/>
        </w:rPr>
        <w:t xml:space="preserve">тов Российской Федерации и муниципальных образований», 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</w:p>
    <w:p w:rsidR="008F3930" w:rsidRPr="00090EB2" w:rsidRDefault="008F3930" w:rsidP="008F3930">
      <w:pPr>
        <w:spacing w:line="276" w:lineRule="auto"/>
        <w:ind w:firstLine="540"/>
        <w:rPr>
          <w:b/>
          <w:sz w:val="24"/>
        </w:rPr>
      </w:pPr>
      <w:r w:rsidRPr="00090EB2">
        <w:rPr>
          <w:b/>
          <w:sz w:val="24"/>
        </w:rPr>
        <w:t>СОВЕТ  ЗОНАЛЬНЕНСКОГО СЕЛЬСКОГО  ПОСЕЛЕНИЯ  РЕШИЛ: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  <w:r w:rsidRPr="00010BC2">
        <w:rPr>
          <w:sz w:val="24"/>
        </w:rPr>
        <w:t>1.   Обратиться в Думу Томского района с предложением о передаче Счетной палате муниципального образования «Томский район» полномочий контрольно-счетного органа поселения по осуществлению внешнего муниципального финансового контроля.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  <w:r w:rsidRPr="00010BC2">
        <w:rPr>
          <w:sz w:val="24"/>
        </w:rPr>
        <w:t xml:space="preserve">2.   Поручить Главе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 xml:space="preserve"> сельского поселения заключить соглашение с Думой Томского района о передаче Счетной палате муниципального образования «Томский район»</w:t>
      </w:r>
      <w:r>
        <w:rPr>
          <w:sz w:val="24"/>
        </w:rPr>
        <w:t xml:space="preserve"> </w:t>
      </w:r>
      <w:r w:rsidRPr="00010BC2">
        <w:rPr>
          <w:sz w:val="24"/>
        </w:rPr>
        <w:t>полномочий контрольно-счетного органа поселения по осуществлению внешнего муниципального финансового контроля.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  <w:r w:rsidRPr="00010BC2">
        <w:rPr>
          <w:sz w:val="24"/>
        </w:rPr>
        <w:t xml:space="preserve">3.  Направить настоящее Решение Главе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 xml:space="preserve"> сельского поселения для подписания и опубликования.</w:t>
      </w:r>
    </w:p>
    <w:p w:rsidR="008F3930" w:rsidRPr="00010BC2" w:rsidRDefault="008F3930" w:rsidP="008F3930">
      <w:pPr>
        <w:spacing w:line="276" w:lineRule="auto"/>
        <w:ind w:firstLine="540"/>
        <w:rPr>
          <w:sz w:val="24"/>
        </w:rPr>
      </w:pPr>
      <w:r w:rsidRPr="00010BC2">
        <w:rPr>
          <w:sz w:val="24"/>
        </w:rPr>
        <w:t>4.   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010BC2">
        <w:rPr>
          <w:sz w:val="24"/>
        </w:rPr>
        <w:t>Зональненское</w:t>
      </w:r>
      <w:proofErr w:type="spellEnd"/>
      <w:r w:rsidRPr="00010BC2">
        <w:rPr>
          <w:sz w:val="24"/>
        </w:rPr>
        <w:t xml:space="preserve"> сельское поселение» и разместить на официальном сайте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 xml:space="preserve"> сельского поселения в сети Интернет (http://www.admzsp.ru)</w:t>
      </w:r>
    </w:p>
    <w:p w:rsidR="008F3930" w:rsidRPr="00010BC2" w:rsidRDefault="008F3930" w:rsidP="008F3930">
      <w:pPr>
        <w:spacing w:line="276" w:lineRule="auto"/>
        <w:ind w:firstLine="540"/>
        <w:jc w:val="right"/>
        <w:rPr>
          <w:sz w:val="24"/>
        </w:rPr>
      </w:pPr>
    </w:p>
    <w:p w:rsidR="008F3930" w:rsidRPr="00010BC2" w:rsidRDefault="008F3930" w:rsidP="008F3930">
      <w:pPr>
        <w:rPr>
          <w:sz w:val="24"/>
        </w:rPr>
      </w:pPr>
      <w:r w:rsidRPr="00010BC2">
        <w:rPr>
          <w:sz w:val="24"/>
        </w:rPr>
        <w:t xml:space="preserve">Председатель Совета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8F3930" w:rsidRPr="00010BC2" w:rsidRDefault="008F3930" w:rsidP="008F3930">
      <w:pPr>
        <w:rPr>
          <w:sz w:val="24"/>
        </w:rPr>
      </w:pPr>
      <w:r w:rsidRPr="00010BC2">
        <w:rPr>
          <w:sz w:val="24"/>
        </w:rPr>
        <w:t>сельского поселения                                                                          Е.А.Коновалова</w:t>
      </w:r>
    </w:p>
    <w:p w:rsidR="008F3930" w:rsidRDefault="008F3930" w:rsidP="008F3930">
      <w:pPr>
        <w:rPr>
          <w:sz w:val="24"/>
        </w:rPr>
      </w:pPr>
    </w:p>
    <w:p w:rsidR="008F3930" w:rsidRPr="00010BC2" w:rsidRDefault="008F3930" w:rsidP="008F3930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8F3930" w:rsidRPr="00010BC2" w:rsidRDefault="008F3930" w:rsidP="008F3930">
      <w:pPr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Е.А.Коновалова</w:t>
      </w:r>
    </w:p>
    <w:p w:rsidR="001742EE" w:rsidRPr="00D50186" w:rsidRDefault="001742EE" w:rsidP="001742EE">
      <w:pPr>
        <w:jc w:val="both"/>
        <w:rPr>
          <w:sz w:val="24"/>
          <w:szCs w:val="24"/>
        </w:rPr>
      </w:pPr>
      <w:r w:rsidRPr="00D50186">
        <w:rPr>
          <w:sz w:val="24"/>
          <w:szCs w:val="24"/>
        </w:rPr>
        <w:t xml:space="preserve">               </w:t>
      </w:r>
    </w:p>
    <w:sectPr w:rsidR="001742EE" w:rsidRPr="00D50186" w:rsidSect="003171AA">
      <w:headerReference w:type="first" r:id="rId8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BB" w:rsidRDefault="00050ABB">
      <w:r>
        <w:separator/>
      </w:r>
    </w:p>
  </w:endnote>
  <w:endnote w:type="continuationSeparator" w:id="0">
    <w:p w:rsidR="00050ABB" w:rsidRDefault="0005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BB" w:rsidRDefault="00050ABB">
      <w:r>
        <w:separator/>
      </w:r>
    </w:p>
  </w:footnote>
  <w:footnote w:type="continuationSeparator" w:id="0">
    <w:p w:rsidR="00050ABB" w:rsidRDefault="00050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0ABB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1F9F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742EE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17AB7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96B12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171AA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180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5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2E50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31D0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390A"/>
    <w:rsid w:val="0072788C"/>
    <w:rsid w:val="007304D9"/>
    <w:rsid w:val="00731720"/>
    <w:rsid w:val="00741773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C5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3930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57A47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090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70B5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63948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E37D3-9CC0-488C-BF87-E1737C6B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8</cp:revision>
  <cp:lastPrinted>2019-01-29T07:48:00Z</cp:lastPrinted>
  <dcterms:created xsi:type="dcterms:W3CDTF">2020-02-06T09:50:00Z</dcterms:created>
  <dcterms:modified xsi:type="dcterms:W3CDTF">2020-04-30T04:44:00Z</dcterms:modified>
</cp:coreProperties>
</file>