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823F73">
        <w:rPr>
          <w:sz w:val="24"/>
          <w:szCs w:val="24"/>
        </w:rPr>
        <w:t>30/2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A1DDD">
        <w:rPr>
          <w:sz w:val="24"/>
          <w:szCs w:val="24"/>
        </w:rPr>
        <w:t>25.02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15C21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D97C1B" w:rsidRDefault="00515C21" w:rsidP="004B06EA">
      <w:pPr>
        <w:pStyle w:val="ab"/>
        <w:tabs>
          <w:tab w:val="clear" w:pos="6804"/>
          <w:tab w:val="right" w:pos="9072"/>
        </w:tabs>
        <w:spacing w:before="240" w:after="240"/>
        <w:rPr>
          <w:sz w:val="26"/>
          <w:szCs w:val="26"/>
        </w:rPr>
      </w:pPr>
      <w:r>
        <w:rPr>
          <w:sz w:val="32"/>
          <w:szCs w:val="32"/>
        </w:rPr>
        <w:tab/>
      </w:r>
      <w:r w:rsidR="00D97C1B">
        <w:rPr>
          <w:sz w:val="22"/>
          <w:szCs w:val="22"/>
        </w:rPr>
        <w:tab/>
        <w:t xml:space="preserve">                  </w:t>
      </w:r>
    </w:p>
    <w:p w:rsidR="00D51ECC" w:rsidRDefault="00D51ECC" w:rsidP="00D51E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25» февраля 2020</w:t>
      </w:r>
      <w:r w:rsidRPr="00B57274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B57274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№ 26/3</w:t>
      </w:r>
    </w:p>
    <w:p w:rsidR="00D51ECC" w:rsidRDefault="00D51ECC" w:rsidP="00D51E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п. Зональная Станция</w:t>
      </w:r>
    </w:p>
    <w:p w:rsidR="00D51ECC" w:rsidRPr="000C66FB" w:rsidRDefault="00D51ECC" w:rsidP="00D51ECC">
      <w:pPr>
        <w:ind w:right="4392"/>
        <w:jc w:val="both"/>
        <w:rPr>
          <w:sz w:val="24"/>
          <w:szCs w:val="24"/>
        </w:rPr>
      </w:pPr>
      <w:r w:rsidRPr="000C66FB">
        <w:rPr>
          <w:sz w:val="24"/>
          <w:szCs w:val="24"/>
        </w:rPr>
        <w:t>Об утверждении порядка принятия решений о заключении муниципальных контрактов, предметами которых являются выполнение работ, оказание услуг, длительность производственного цикла выполнения, оказания, которых превышает срок действия утвержденных лимитов бюджетных обязательств</w:t>
      </w:r>
    </w:p>
    <w:p w:rsidR="00D51ECC" w:rsidRPr="008C61BB" w:rsidRDefault="00D51ECC" w:rsidP="00D51ECC">
      <w:pPr>
        <w:rPr>
          <w:sz w:val="24"/>
          <w:szCs w:val="24"/>
        </w:rPr>
      </w:pPr>
    </w:p>
    <w:p w:rsidR="00D51ECC" w:rsidRPr="00843775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843775">
        <w:rPr>
          <w:rFonts w:ascii="Times New Roman" w:hAnsi="Times New Roman" w:cs="Times New Roman"/>
          <w:sz w:val="24"/>
        </w:rPr>
        <w:t xml:space="preserve">В соответствии с частью 3 </w:t>
      </w:r>
      <w:hyperlink r:id="rId8" w:history="1">
        <w:r w:rsidRPr="00843775">
          <w:rPr>
            <w:rFonts w:ascii="Times New Roman" w:hAnsi="Times New Roman" w:cs="Times New Roman"/>
            <w:sz w:val="24"/>
          </w:rPr>
          <w:t>статьи 72</w:t>
        </w:r>
      </w:hyperlink>
      <w:r w:rsidRPr="00843775">
        <w:rPr>
          <w:rFonts w:ascii="Times New Roman" w:hAnsi="Times New Roman" w:cs="Times New Roman"/>
          <w:sz w:val="24"/>
        </w:rPr>
        <w:t xml:space="preserve"> Бюджетного кодекса Российской Федерации, </w:t>
      </w:r>
    </w:p>
    <w:p w:rsidR="00D51ECC" w:rsidRDefault="00D51ECC" w:rsidP="00D51ECC">
      <w:pPr>
        <w:pStyle w:val="ConsPlusNormal0"/>
        <w:ind w:firstLine="540"/>
        <w:rPr>
          <w:rFonts w:ascii="Times New Roman" w:hAnsi="Times New Roman" w:cs="Times New Roman"/>
          <w:sz w:val="28"/>
          <w:szCs w:val="28"/>
        </w:rPr>
      </w:pPr>
    </w:p>
    <w:p w:rsidR="00D51ECC" w:rsidRDefault="00D51ECC" w:rsidP="00D51ECC">
      <w:pPr>
        <w:pStyle w:val="ConsPlusNormal0"/>
        <w:ind w:firstLine="540"/>
        <w:rPr>
          <w:rFonts w:ascii="Times New Roman" w:hAnsi="Times New Roman" w:cs="Times New Roman"/>
          <w:b/>
          <w:sz w:val="24"/>
        </w:rPr>
      </w:pPr>
      <w:r w:rsidRPr="00843775">
        <w:rPr>
          <w:rFonts w:ascii="Times New Roman" w:hAnsi="Times New Roman" w:cs="Times New Roman"/>
          <w:b/>
          <w:sz w:val="24"/>
        </w:rPr>
        <w:t>ПОСТАНОВЛЯЮ:</w:t>
      </w:r>
    </w:p>
    <w:p w:rsidR="00D51ECC" w:rsidRPr="00843775" w:rsidRDefault="00D51ECC" w:rsidP="00D51ECC">
      <w:pPr>
        <w:pStyle w:val="ConsPlusNormal0"/>
        <w:ind w:firstLine="540"/>
        <w:rPr>
          <w:rFonts w:ascii="Times New Roman" w:hAnsi="Times New Roman" w:cs="Times New Roman"/>
          <w:b/>
          <w:sz w:val="24"/>
        </w:rPr>
      </w:pPr>
    </w:p>
    <w:p w:rsidR="00D51ECC" w:rsidRDefault="00D51ECC" w:rsidP="00D51ECC">
      <w:pPr>
        <w:pStyle w:val="ConsPlusNormal0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</w:rPr>
      </w:pPr>
      <w:r w:rsidRPr="00C2251E">
        <w:rPr>
          <w:rFonts w:ascii="Times New Roman" w:hAnsi="Times New Roman" w:cs="Times New Roman"/>
          <w:sz w:val="24"/>
        </w:rPr>
        <w:t xml:space="preserve">Утвердить </w:t>
      </w:r>
      <w:hyperlink w:anchor="P34" w:history="1">
        <w:r w:rsidRPr="00C2251E">
          <w:rPr>
            <w:rFonts w:ascii="Times New Roman" w:hAnsi="Times New Roman" w:cs="Times New Roman"/>
            <w:sz w:val="24"/>
          </w:rPr>
          <w:t>Порядок</w:t>
        </w:r>
      </w:hyperlink>
      <w:r w:rsidRPr="00C2251E">
        <w:rPr>
          <w:rFonts w:ascii="Times New Roman" w:hAnsi="Times New Roman" w:cs="Times New Roman"/>
          <w:sz w:val="24"/>
        </w:rPr>
        <w:t xml:space="preserve"> принятия решений о заключении 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согласно </w:t>
      </w:r>
      <w:r>
        <w:rPr>
          <w:rFonts w:ascii="Times New Roman" w:hAnsi="Times New Roman" w:cs="Times New Roman"/>
          <w:sz w:val="24"/>
        </w:rPr>
        <w:t>приложению</w:t>
      </w:r>
      <w:r w:rsidRPr="00C2251E">
        <w:rPr>
          <w:rFonts w:ascii="Times New Roman" w:hAnsi="Times New Roman" w:cs="Times New Roman"/>
          <w:sz w:val="24"/>
        </w:rPr>
        <w:t xml:space="preserve"> к настоящему постановлению.</w:t>
      </w:r>
    </w:p>
    <w:p w:rsidR="00D51ECC" w:rsidRDefault="00D51ECC" w:rsidP="00D51ECC">
      <w:pPr>
        <w:pStyle w:val="ConsPlusNormal0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</w:rPr>
      </w:pPr>
      <w:r w:rsidRPr="009F44B1">
        <w:rPr>
          <w:rFonts w:ascii="Times New Roman" w:hAnsi="Times New Roman" w:cs="Times New Roman"/>
          <w:sz w:val="24"/>
        </w:rPr>
        <w:t xml:space="preserve">Постановление Администрации </w:t>
      </w:r>
      <w:proofErr w:type="spellStart"/>
      <w:r w:rsidRPr="009F44B1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9F44B1">
        <w:rPr>
          <w:rFonts w:ascii="Times New Roman" w:hAnsi="Times New Roman" w:cs="Times New Roman"/>
          <w:sz w:val="24"/>
        </w:rPr>
        <w:t xml:space="preserve"> сельского поселения №158 от 14.06.2019г. </w:t>
      </w:r>
      <w:r>
        <w:rPr>
          <w:rFonts w:ascii="Times New Roman" w:hAnsi="Times New Roman" w:cs="Times New Roman"/>
          <w:sz w:val="24"/>
        </w:rPr>
        <w:t>«</w:t>
      </w:r>
      <w:r w:rsidRPr="009F44B1">
        <w:rPr>
          <w:rFonts w:ascii="Times New Roman" w:hAnsi="Times New Roman" w:cs="Times New Roman"/>
          <w:sz w:val="24"/>
        </w:rPr>
        <w:t>Об утверждении порядка принятия решений о заключении муниципальных контрактов, предметами которых являются выполнение работ, оказание услуг, длительность производственного цикла выполнения, оказания, которых превышает срок действия утвержденных лимитов бюджетных обязательств</w:t>
      </w:r>
      <w:r>
        <w:rPr>
          <w:rFonts w:ascii="Times New Roman" w:hAnsi="Times New Roman" w:cs="Times New Roman"/>
          <w:sz w:val="24"/>
        </w:rPr>
        <w:t>» считать утратившим силу.</w:t>
      </w:r>
    </w:p>
    <w:p w:rsidR="00D51ECC" w:rsidRPr="00E57BA0" w:rsidRDefault="00D51ECC" w:rsidP="00D51ECC">
      <w:pPr>
        <w:pStyle w:val="ConsPlusNormal0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</w:rPr>
      </w:pPr>
      <w:r w:rsidRPr="00E57BA0">
        <w:rPr>
          <w:rFonts w:ascii="Times New Roman" w:hAnsi="Times New Roman" w:cs="Times New Roman"/>
          <w:sz w:val="24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E57BA0">
        <w:rPr>
          <w:rFonts w:ascii="Times New Roman" w:hAnsi="Times New Roman" w:cs="Times New Roman"/>
          <w:sz w:val="24"/>
        </w:rPr>
        <w:t>Зональненского</w:t>
      </w:r>
      <w:proofErr w:type="spellEnd"/>
      <w:r w:rsidRPr="00E57BA0">
        <w:rPr>
          <w:rFonts w:ascii="Times New Roman" w:hAnsi="Times New Roman" w:cs="Times New Roman"/>
          <w:sz w:val="24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E57BA0">
        <w:rPr>
          <w:rFonts w:ascii="Times New Roman" w:hAnsi="Times New Roman" w:cs="Times New Roman"/>
          <w:sz w:val="24"/>
        </w:rPr>
        <w:t>Зональненское</w:t>
      </w:r>
      <w:proofErr w:type="spellEnd"/>
      <w:r w:rsidRPr="00E57BA0">
        <w:rPr>
          <w:rFonts w:ascii="Times New Roman" w:hAnsi="Times New Roman" w:cs="Times New Roman"/>
          <w:sz w:val="24"/>
        </w:rPr>
        <w:t xml:space="preserve"> сельское поселение» в сети Интернет (</w:t>
      </w:r>
      <w:hyperlink r:id="rId9" w:history="1">
        <w:r w:rsidRPr="00E57BA0">
          <w:rPr>
            <w:rFonts w:ascii="Times New Roman" w:hAnsi="Times New Roman" w:cs="Times New Roman"/>
            <w:sz w:val="24"/>
          </w:rPr>
          <w:t>http://admzsp.ru</w:t>
        </w:r>
      </w:hyperlink>
      <w:r w:rsidRPr="00E57BA0">
        <w:rPr>
          <w:rFonts w:ascii="Times New Roman" w:hAnsi="Times New Roman" w:cs="Times New Roman"/>
          <w:sz w:val="24"/>
        </w:rPr>
        <w:t>).</w:t>
      </w:r>
    </w:p>
    <w:p w:rsidR="00D51ECC" w:rsidRPr="009A1B88" w:rsidRDefault="00D51ECC" w:rsidP="00D51ECC">
      <w:pPr>
        <w:numPr>
          <w:ilvl w:val="0"/>
          <w:numId w:val="19"/>
        </w:numPr>
        <w:ind w:left="284"/>
        <w:jc w:val="both"/>
        <w:rPr>
          <w:sz w:val="24"/>
          <w:szCs w:val="24"/>
        </w:rPr>
      </w:pPr>
      <w:proofErr w:type="gramStart"/>
      <w:r w:rsidRPr="00C2251E">
        <w:rPr>
          <w:bCs/>
          <w:iCs/>
          <w:sz w:val="24"/>
          <w:szCs w:val="24"/>
        </w:rPr>
        <w:t>Контроль за</w:t>
      </w:r>
      <w:proofErr w:type="gramEnd"/>
      <w:r w:rsidRPr="00C2251E">
        <w:rPr>
          <w:bCs/>
          <w:iCs/>
          <w:sz w:val="24"/>
          <w:szCs w:val="24"/>
        </w:rPr>
        <w:t xml:space="preserve"> исполнением настоящего решения возложить на </w:t>
      </w:r>
      <w:r>
        <w:rPr>
          <w:bCs/>
          <w:iCs/>
          <w:sz w:val="24"/>
          <w:szCs w:val="24"/>
        </w:rPr>
        <w:t>Ведущего специалиста по финансово-экономическим вопросам – Попову Е.И.</w:t>
      </w:r>
    </w:p>
    <w:p w:rsidR="00D51ECC" w:rsidRPr="009A1B88" w:rsidRDefault="00D51ECC" w:rsidP="00D51ECC">
      <w:pPr>
        <w:numPr>
          <w:ilvl w:val="0"/>
          <w:numId w:val="19"/>
        </w:numPr>
        <w:ind w:left="284"/>
        <w:jc w:val="both"/>
        <w:rPr>
          <w:sz w:val="24"/>
          <w:szCs w:val="24"/>
        </w:rPr>
      </w:pPr>
      <w:r w:rsidRPr="009A1B88">
        <w:rPr>
          <w:sz w:val="24"/>
          <w:szCs w:val="24"/>
        </w:rPr>
        <w:t xml:space="preserve">Постановление вступает в силу </w:t>
      </w:r>
      <w:proofErr w:type="gramStart"/>
      <w:r w:rsidRPr="009A1B88">
        <w:rPr>
          <w:sz w:val="24"/>
          <w:szCs w:val="24"/>
        </w:rPr>
        <w:t>с даты</w:t>
      </w:r>
      <w:proofErr w:type="gramEnd"/>
      <w:r w:rsidRPr="009A1B88">
        <w:rPr>
          <w:sz w:val="24"/>
          <w:szCs w:val="24"/>
        </w:rPr>
        <w:t xml:space="preserve"> официального опубликования.</w:t>
      </w:r>
    </w:p>
    <w:p w:rsidR="00D51ECC" w:rsidRPr="00032065" w:rsidRDefault="00D51ECC" w:rsidP="00D51ECC">
      <w:pPr>
        <w:pStyle w:val="ConsPlusNormal0"/>
        <w:tabs>
          <w:tab w:val="left" w:pos="626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1ECC" w:rsidRPr="008C61BB" w:rsidRDefault="00D51ECC" w:rsidP="00D51ECC">
      <w:pPr>
        <w:rPr>
          <w:sz w:val="24"/>
          <w:szCs w:val="24"/>
        </w:rPr>
      </w:pPr>
    </w:p>
    <w:p w:rsidR="00D51ECC" w:rsidRDefault="00D51ECC" w:rsidP="00D51E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C61BB">
        <w:rPr>
          <w:sz w:val="24"/>
          <w:szCs w:val="24"/>
        </w:rPr>
        <w:tab/>
      </w:r>
    </w:p>
    <w:p w:rsidR="00D51ECC" w:rsidRPr="008C61BB" w:rsidRDefault="00D51ECC" w:rsidP="00D51ECC">
      <w:pPr>
        <w:spacing w:line="276" w:lineRule="auto"/>
        <w:rPr>
          <w:sz w:val="24"/>
          <w:szCs w:val="24"/>
        </w:rPr>
      </w:pPr>
    </w:p>
    <w:p w:rsidR="00D51ECC" w:rsidRDefault="00D51ECC" w:rsidP="00D51ECC">
      <w:pPr>
        <w:spacing w:line="276" w:lineRule="auto"/>
        <w:rPr>
          <w:sz w:val="24"/>
          <w:szCs w:val="24"/>
        </w:rPr>
      </w:pPr>
      <w:r w:rsidRPr="008C61BB">
        <w:rPr>
          <w:sz w:val="24"/>
          <w:szCs w:val="24"/>
        </w:rPr>
        <w:t xml:space="preserve">Глава поселения  </w:t>
      </w:r>
    </w:p>
    <w:p w:rsidR="00D51ECC" w:rsidRPr="008C61BB" w:rsidRDefault="00D51ECC" w:rsidP="00D51ECC">
      <w:pPr>
        <w:tabs>
          <w:tab w:val="left" w:pos="73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  <w:t>Е.А. Коновалова</w:t>
      </w:r>
    </w:p>
    <w:p w:rsidR="00D51ECC" w:rsidRDefault="00D51ECC" w:rsidP="00D51ECC">
      <w:pPr>
        <w:spacing w:line="276" w:lineRule="auto"/>
      </w:pPr>
    </w:p>
    <w:p w:rsidR="00D51ECC" w:rsidRPr="00B740BC" w:rsidRDefault="00D51ECC" w:rsidP="00D51ECC"/>
    <w:p w:rsidR="00D51ECC" w:rsidRDefault="00D51ECC" w:rsidP="00D51ECC">
      <w:pPr>
        <w:jc w:val="right"/>
      </w:pPr>
    </w:p>
    <w:p w:rsidR="00D51ECC" w:rsidRPr="00D51ECC" w:rsidRDefault="00D51ECC" w:rsidP="00D51ECC">
      <w:pPr>
        <w:jc w:val="right"/>
        <w:rPr>
          <w:sz w:val="24"/>
          <w:szCs w:val="24"/>
        </w:rPr>
      </w:pPr>
      <w:r w:rsidRPr="00D51ECC">
        <w:rPr>
          <w:sz w:val="24"/>
          <w:szCs w:val="24"/>
        </w:rPr>
        <w:t xml:space="preserve">Приложение к Постановлению </w:t>
      </w:r>
    </w:p>
    <w:p w:rsidR="00D51ECC" w:rsidRPr="00D51ECC" w:rsidRDefault="00D51ECC" w:rsidP="00D51ECC">
      <w:pPr>
        <w:jc w:val="right"/>
        <w:rPr>
          <w:sz w:val="24"/>
          <w:szCs w:val="24"/>
        </w:rPr>
      </w:pPr>
      <w:r w:rsidRPr="00D51ECC">
        <w:rPr>
          <w:sz w:val="24"/>
          <w:szCs w:val="24"/>
        </w:rPr>
        <w:t xml:space="preserve">Администрации </w:t>
      </w:r>
      <w:proofErr w:type="spellStart"/>
      <w:r w:rsidRPr="00D51ECC">
        <w:rPr>
          <w:sz w:val="24"/>
          <w:szCs w:val="24"/>
        </w:rPr>
        <w:t>Зональненского</w:t>
      </w:r>
      <w:proofErr w:type="spellEnd"/>
      <w:r w:rsidRPr="00D51ECC">
        <w:rPr>
          <w:sz w:val="24"/>
          <w:szCs w:val="24"/>
        </w:rPr>
        <w:t xml:space="preserve"> сельского поселения</w:t>
      </w:r>
    </w:p>
    <w:p w:rsidR="00D51ECC" w:rsidRPr="00D51ECC" w:rsidRDefault="00D51ECC" w:rsidP="00D51ECC">
      <w:pPr>
        <w:rPr>
          <w:sz w:val="24"/>
          <w:szCs w:val="24"/>
        </w:rPr>
      </w:pPr>
      <w:r w:rsidRPr="00D51ECC">
        <w:rPr>
          <w:sz w:val="24"/>
          <w:szCs w:val="24"/>
        </w:rPr>
        <w:t xml:space="preserve">                                                                                                                от « 25  » февраля 2020 г. № 26/3   </w:t>
      </w:r>
    </w:p>
    <w:p w:rsidR="00D51ECC" w:rsidRPr="00D51ECC" w:rsidRDefault="00D51ECC" w:rsidP="00D51ECC">
      <w:pPr>
        <w:jc w:val="right"/>
        <w:rPr>
          <w:sz w:val="24"/>
          <w:szCs w:val="24"/>
        </w:rPr>
      </w:pPr>
    </w:p>
    <w:p w:rsidR="00D51ECC" w:rsidRPr="00D51ECC" w:rsidRDefault="00D51ECC" w:rsidP="00D51ECC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51ECC">
        <w:rPr>
          <w:b w:val="0"/>
          <w:sz w:val="24"/>
          <w:szCs w:val="24"/>
          <w:lang w:val="ru-RU"/>
        </w:rPr>
        <w:t>ПОРЯДОК</w:t>
      </w:r>
    </w:p>
    <w:p w:rsidR="00D51ECC" w:rsidRPr="00D51ECC" w:rsidRDefault="00D51ECC" w:rsidP="00D51ECC">
      <w:pPr>
        <w:pStyle w:val="ConsPlusTitle"/>
        <w:jc w:val="center"/>
        <w:rPr>
          <w:b w:val="0"/>
          <w:sz w:val="24"/>
          <w:szCs w:val="24"/>
          <w:lang w:val="ru-RU"/>
        </w:rPr>
      </w:pPr>
      <w:r w:rsidRPr="00D51ECC">
        <w:rPr>
          <w:b w:val="0"/>
          <w:sz w:val="24"/>
          <w:szCs w:val="24"/>
          <w:lang w:val="ru-RU"/>
        </w:rPr>
        <w:t>ПРИНЯТИЯ РЕШЕНИЙ О ЗАКЛЮЧЕНИИ 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</w:t>
      </w:r>
    </w:p>
    <w:p w:rsidR="00D51ECC" w:rsidRPr="005952D8" w:rsidRDefault="00D51ECC" w:rsidP="00D51ECC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E33D31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E33D31">
        <w:rPr>
          <w:rFonts w:ascii="Times New Roman" w:hAnsi="Times New Roman" w:cs="Times New Roman"/>
          <w:sz w:val="24"/>
        </w:rPr>
        <w:t>Порядок принятия решений о заключении 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 (далее - Порядок), устанавливает процедуру принятия решений о заключении муниципальных контрактов, предметами которых являются выполнение работ, оказание услуг для обеспечения муниципальных нужд, осуществляемых в соответствии с законодательством Российской Федерации о контрактной системе в сфере</w:t>
      </w:r>
      <w:proofErr w:type="gramEnd"/>
      <w:r w:rsidRPr="00E33D31">
        <w:rPr>
          <w:rFonts w:ascii="Times New Roman" w:hAnsi="Times New Roman" w:cs="Times New Roman"/>
          <w:sz w:val="24"/>
        </w:rPr>
        <w:t xml:space="preserve"> закупок товаров, работ, услуг для обеспечения государственных и муниципальных нужд, на срок, превышающий в случаях, установленных Бюджетным </w:t>
      </w:r>
      <w:hyperlink r:id="rId10" w:history="1">
        <w:r w:rsidRPr="00E33D31">
          <w:rPr>
            <w:rFonts w:ascii="Times New Roman" w:hAnsi="Times New Roman" w:cs="Times New Roman"/>
            <w:sz w:val="24"/>
          </w:rPr>
          <w:t>кодексом</w:t>
        </w:r>
      </w:hyperlink>
      <w:r w:rsidRPr="00E33D31">
        <w:rPr>
          <w:rFonts w:ascii="Times New Roman" w:hAnsi="Times New Roman" w:cs="Times New Roman"/>
          <w:sz w:val="24"/>
        </w:rPr>
        <w:t xml:space="preserve"> Российской Федерации, срок действия утвержденных лимитов бюджетных обязательств.</w:t>
      </w: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bookmarkStart w:id="0" w:name="P42"/>
      <w:bookmarkEnd w:id="0"/>
      <w:r w:rsidRPr="00E33D31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E33D31">
        <w:rPr>
          <w:rFonts w:ascii="Times New Roman" w:hAnsi="Times New Roman" w:cs="Times New Roman"/>
          <w:sz w:val="24"/>
        </w:rPr>
        <w:t>Муниципальные контракты на выполнение работ, оказание услуг для обеспечения муниципальных нужд муниципального образования</w:t>
      </w:r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Зональненское</w:t>
      </w:r>
      <w:proofErr w:type="spellEnd"/>
      <w:r>
        <w:rPr>
          <w:rFonts w:ascii="Times New Roman" w:hAnsi="Times New Roman" w:cs="Times New Roman"/>
          <w:sz w:val="24"/>
        </w:rPr>
        <w:t xml:space="preserve"> сельское поселение» Томского района Томской области</w:t>
      </w:r>
      <w:r w:rsidRPr="00E33D31">
        <w:rPr>
          <w:rFonts w:ascii="Times New Roman" w:hAnsi="Times New Roman" w:cs="Times New Roman"/>
          <w:sz w:val="24"/>
        </w:rPr>
        <w:t>, длительность производственного цикла выполнения, оказания которых превышает срок действия утвержденных лимитов бюджетных обязательств, заключаются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рамках муниципальных программ.</w:t>
      </w:r>
      <w:proofErr w:type="gramEnd"/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E33D31">
        <w:rPr>
          <w:rFonts w:ascii="Times New Roman" w:hAnsi="Times New Roman" w:cs="Times New Roman"/>
          <w:sz w:val="24"/>
        </w:rPr>
        <w:t>Такие муниципальные контракты заключаются на срок и в пределах средств, которые предусмотрены на реализацию соответствующих мероприятий муниципальных программ, при условии определения в таких программах объектов закупок с указанием в отношении каждого объекта закупки следующей информации:</w:t>
      </w: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E33D31">
        <w:rPr>
          <w:rFonts w:ascii="Times New Roman" w:hAnsi="Times New Roman" w:cs="Times New Roman"/>
          <w:sz w:val="24"/>
        </w:rPr>
        <w:t>а) наименования объекта закупки;</w:t>
      </w: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E33D31">
        <w:rPr>
          <w:rFonts w:ascii="Times New Roman" w:hAnsi="Times New Roman" w:cs="Times New Roman"/>
          <w:sz w:val="24"/>
        </w:rPr>
        <w:t>б) планируемые результаты выполнения работ, оказания услуг;</w:t>
      </w: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E33D31">
        <w:rPr>
          <w:rFonts w:ascii="Times New Roman" w:hAnsi="Times New Roman" w:cs="Times New Roman"/>
          <w:sz w:val="24"/>
        </w:rPr>
        <w:t>в) сроки осуществления закупки;</w:t>
      </w: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E33D31">
        <w:rPr>
          <w:rFonts w:ascii="Times New Roman" w:hAnsi="Times New Roman" w:cs="Times New Roman"/>
          <w:sz w:val="24"/>
        </w:rPr>
        <w:t>г) предельный объем средств на оплату результатов выполненных работ, оказанных услуг с разбивкой по годам.</w:t>
      </w: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E33D31">
        <w:rPr>
          <w:rFonts w:ascii="Times New Roman" w:hAnsi="Times New Roman" w:cs="Times New Roman"/>
          <w:sz w:val="24"/>
        </w:rPr>
        <w:t xml:space="preserve">3. </w:t>
      </w:r>
      <w:proofErr w:type="gramStart"/>
      <w:r w:rsidRPr="00E33D31">
        <w:rPr>
          <w:rFonts w:ascii="Times New Roman" w:hAnsi="Times New Roman" w:cs="Times New Roman"/>
          <w:sz w:val="24"/>
        </w:rPr>
        <w:t>Муниципальные контракты на выполнение работ, оказание услуг для обеспечения муниципальных нужд муниципального образования</w:t>
      </w:r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Зональненское</w:t>
      </w:r>
      <w:proofErr w:type="spellEnd"/>
      <w:r>
        <w:rPr>
          <w:rFonts w:ascii="Times New Roman" w:hAnsi="Times New Roman" w:cs="Times New Roman"/>
          <w:sz w:val="24"/>
        </w:rPr>
        <w:t xml:space="preserve"> сельское поселение» Томского района Томской области</w:t>
      </w:r>
      <w:r w:rsidRPr="00E33D31">
        <w:rPr>
          <w:rFonts w:ascii="Times New Roman" w:hAnsi="Times New Roman" w:cs="Times New Roman"/>
          <w:sz w:val="24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не указанные в </w:t>
      </w:r>
      <w:hyperlink w:anchor="P42" w:history="1">
        <w:r w:rsidRPr="00E33D31">
          <w:rPr>
            <w:rFonts w:ascii="Times New Roman" w:hAnsi="Times New Roman" w:cs="Times New Roman"/>
            <w:sz w:val="24"/>
          </w:rPr>
          <w:t>пункте 2</w:t>
        </w:r>
      </w:hyperlink>
      <w:r w:rsidRPr="00E33D31">
        <w:rPr>
          <w:rFonts w:ascii="Times New Roman" w:hAnsi="Times New Roman" w:cs="Times New Roman"/>
          <w:sz w:val="24"/>
        </w:rPr>
        <w:t xml:space="preserve"> настоящего Порядка, заключаются на срок и в пределах средств, которые предусмотрен</w:t>
      </w:r>
      <w:r>
        <w:rPr>
          <w:rFonts w:ascii="Times New Roman" w:hAnsi="Times New Roman" w:cs="Times New Roman"/>
          <w:sz w:val="24"/>
        </w:rPr>
        <w:t>ы муниципальным правовым актом А</w:t>
      </w:r>
      <w:r w:rsidRPr="00E33D31">
        <w:rPr>
          <w:rFonts w:ascii="Times New Roman" w:hAnsi="Times New Roman" w:cs="Times New Roman"/>
          <w:sz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E33D31">
        <w:rPr>
          <w:rFonts w:ascii="Times New Roman" w:hAnsi="Times New Roman" w:cs="Times New Roman"/>
          <w:sz w:val="24"/>
        </w:rPr>
        <w:t>, устанавливающим:</w:t>
      </w:r>
      <w:proofErr w:type="gramEnd"/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E33D31">
        <w:rPr>
          <w:rFonts w:ascii="Times New Roman" w:hAnsi="Times New Roman" w:cs="Times New Roman"/>
          <w:sz w:val="24"/>
        </w:rPr>
        <w:t>а) планируемые результаты выполнения работ, оказания услуг;</w:t>
      </w: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E33D31">
        <w:rPr>
          <w:rFonts w:ascii="Times New Roman" w:hAnsi="Times New Roman" w:cs="Times New Roman"/>
          <w:sz w:val="24"/>
        </w:rPr>
        <w:t>б) описание состава работ, услуг;</w:t>
      </w: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E33D31">
        <w:rPr>
          <w:rFonts w:ascii="Times New Roman" w:hAnsi="Times New Roman" w:cs="Times New Roman"/>
          <w:sz w:val="24"/>
        </w:rPr>
        <w:t>в) предельный срок выполнения работ, оказания услуг с учетом сроков, необходимых для определения подрядчиков, исполнителей;</w:t>
      </w: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E33D31">
        <w:rPr>
          <w:rFonts w:ascii="Times New Roman" w:hAnsi="Times New Roman" w:cs="Times New Roman"/>
          <w:sz w:val="24"/>
        </w:rPr>
        <w:t>г) предельный объем средств на оплату долгосрочного муниципального контракта с разбивкой по годам.</w:t>
      </w: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E33D31">
        <w:rPr>
          <w:rFonts w:ascii="Times New Roman" w:hAnsi="Times New Roman" w:cs="Times New Roman"/>
          <w:sz w:val="24"/>
        </w:rPr>
        <w:t>4. Решение о заключении долгосрочного муниципального контракта для муниципальных нужд муниципального образования</w:t>
      </w:r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Зональненское</w:t>
      </w:r>
      <w:proofErr w:type="spellEnd"/>
      <w:r>
        <w:rPr>
          <w:rFonts w:ascii="Times New Roman" w:hAnsi="Times New Roman" w:cs="Times New Roman"/>
          <w:sz w:val="24"/>
        </w:rPr>
        <w:t xml:space="preserve"> сельское поселение» Томского района Томской области</w:t>
      </w:r>
      <w:r w:rsidRPr="00E33D31">
        <w:rPr>
          <w:rFonts w:ascii="Times New Roman" w:hAnsi="Times New Roman" w:cs="Times New Roman"/>
          <w:sz w:val="24"/>
        </w:rPr>
        <w:t xml:space="preserve"> принима</w:t>
      </w:r>
      <w:r>
        <w:rPr>
          <w:rFonts w:ascii="Times New Roman" w:hAnsi="Times New Roman" w:cs="Times New Roman"/>
          <w:sz w:val="24"/>
        </w:rPr>
        <w:t>ется в форме распоряжения А</w:t>
      </w:r>
      <w:r w:rsidRPr="00E33D31">
        <w:rPr>
          <w:rFonts w:ascii="Times New Roman" w:hAnsi="Times New Roman" w:cs="Times New Roman"/>
          <w:sz w:val="24"/>
        </w:rPr>
        <w:t>дминистрации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 </w:t>
      </w:r>
      <w:r w:rsidRPr="00E33D31">
        <w:rPr>
          <w:rFonts w:ascii="Times New Roman" w:hAnsi="Times New Roman" w:cs="Times New Roman"/>
          <w:sz w:val="24"/>
        </w:rPr>
        <w:t>в следующем порядке:</w:t>
      </w: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 w:rsidRPr="00E33D31">
        <w:rPr>
          <w:rFonts w:ascii="Times New Roman" w:hAnsi="Times New Roman" w:cs="Times New Roman"/>
          <w:sz w:val="24"/>
        </w:rPr>
        <w:t xml:space="preserve">1) </w:t>
      </w:r>
      <w:r>
        <w:rPr>
          <w:rFonts w:ascii="Times New Roman" w:hAnsi="Times New Roman" w:cs="Times New Roman"/>
          <w:sz w:val="24"/>
        </w:rPr>
        <w:t>проект распоряжения А</w:t>
      </w:r>
      <w:r w:rsidRPr="00E33D31">
        <w:rPr>
          <w:rFonts w:ascii="Times New Roman" w:hAnsi="Times New Roman" w:cs="Times New Roman"/>
          <w:sz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 </w:t>
      </w:r>
      <w:r w:rsidRPr="00E33D31">
        <w:rPr>
          <w:rFonts w:ascii="Times New Roman" w:hAnsi="Times New Roman" w:cs="Times New Roman"/>
          <w:sz w:val="24"/>
        </w:rPr>
        <w:t>о заключении долгосрочного муниципального контракта разрабатывается муниципальным заказчиком;</w:t>
      </w: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2) проект распоряжения А</w:t>
      </w:r>
      <w:r w:rsidRPr="00E33D31">
        <w:rPr>
          <w:rFonts w:ascii="Times New Roman" w:hAnsi="Times New Roman" w:cs="Times New Roman"/>
          <w:sz w:val="24"/>
        </w:rPr>
        <w:t>дминистрации</w:t>
      </w:r>
      <w:r w:rsidRPr="006E170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E33D31">
        <w:rPr>
          <w:rFonts w:ascii="Times New Roman" w:hAnsi="Times New Roman" w:cs="Times New Roman"/>
          <w:sz w:val="24"/>
        </w:rPr>
        <w:t xml:space="preserve"> и пояснительная записка к нему направляются муниципальным заказчиком на согласование </w:t>
      </w:r>
      <w:r>
        <w:rPr>
          <w:rFonts w:ascii="Times New Roman" w:hAnsi="Times New Roman" w:cs="Times New Roman"/>
          <w:sz w:val="24"/>
        </w:rPr>
        <w:t>Управлению финансов А</w:t>
      </w:r>
      <w:r w:rsidRPr="00E33D31">
        <w:rPr>
          <w:rFonts w:ascii="Times New Roman" w:hAnsi="Times New Roman" w:cs="Times New Roman"/>
          <w:sz w:val="24"/>
        </w:rPr>
        <w:t>дминистрации</w:t>
      </w:r>
      <w:r>
        <w:rPr>
          <w:rFonts w:ascii="Times New Roman" w:hAnsi="Times New Roman" w:cs="Times New Roman"/>
          <w:sz w:val="24"/>
        </w:rPr>
        <w:t xml:space="preserve"> Томского района</w:t>
      </w:r>
      <w:r w:rsidRPr="00E33D31">
        <w:rPr>
          <w:rFonts w:ascii="Times New Roman" w:hAnsi="Times New Roman" w:cs="Times New Roman"/>
          <w:sz w:val="24"/>
        </w:rPr>
        <w:t>;</w:t>
      </w: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E33D31">
        <w:rPr>
          <w:rFonts w:ascii="Times New Roman" w:hAnsi="Times New Roman" w:cs="Times New Roman"/>
          <w:sz w:val="24"/>
        </w:rPr>
        <w:t xml:space="preserve">3) </w:t>
      </w:r>
      <w:r>
        <w:rPr>
          <w:rFonts w:ascii="Times New Roman" w:hAnsi="Times New Roman" w:cs="Times New Roman"/>
          <w:sz w:val="24"/>
        </w:rPr>
        <w:t>Управление финансов А</w:t>
      </w:r>
      <w:r w:rsidRPr="00E33D31">
        <w:rPr>
          <w:rFonts w:ascii="Times New Roman" w:hAnsi="Times New Roman" w:cs="Times New Roman"/>
          <w:sz w:val="24"/>
        </w:rPr>
        <w:t xml:space="preserve">дминистрации </w:t>
      </w:r>
      <w:r>
        <w:rPr>
          <w:rFonts w:ascii="Times New Roman" w:hAnsi="Times New Roman" w:cs="Times New Roman"/>
          <w:sz w:val="24"/>
        </w:rPr>
        <w:t>Томского района</w:t>
      </w:r>
      <w:r w:rsidRPr="00E33D31">
        <w:rPr>
          <w:rFonts w:ascii="Times New Roman" w:hAnsi="Times New Roman" w:cs="Times New Roman"/>
          <w:sz w:val="24"/>
        </w:rPr>
        <w:t xml:space="preserve"> в срок, не превышающий 15 рабочих дней со дня </w:t>
      </w:r>
      <w:r>
        <w:rPr>
          <w:rFonts w:ascii="Times New Roman" w:hAnsi="Times New Roman" w:cs="Times New Roman"/>
          <w:sz w:val="24"/>
        </w:rPr>
        <w:t>получения проекта распоряжения А</w:t>
      </w:r>
      <w:r w:rsidRPr="00E33D31">
        <w:rPr>
          <w:rFonts w:ascii="Times New Roman" w:hAnsi="Times New Roman" w:cs="Times New Roman"/>
          <w:sz w:val="24"/>
        </w:rPr>
        <w:t>дминистрации</w:t>
      </w:r>
      <w:r w:rsidRPr="006E170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E33D31">
        <w:rPr>
          <w:rFonts w:ascii="Times New Roman" w:hAnsi="Times New Roman" w:cs="Times New Roman"/>
          <w:sz w:val="24"/>
        </w:rPr>
        <w:t xml:space="preserve"> и пояснительной записки к нему, согласовывает указанный проект при соблюдении условия не превышения годового предельного объема средств, предусматриваемых на оплату долгосрочного муниципального контракта для нужд муниципального образования </w:t>
      </w: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Зональненское</w:t>
      </w:r>
      <w:proofErr w:type="spellEnd"/>
      <w:r>
        <w:rPr>
          <w:rFonts w:ascii="Times New Roman" w:hAnsi="Times New Roman" w:cs="Times New Roman"/>
          <w:sz w:val="24"/>
        </w:rPr>
        <w:t xml:space="preserve"> сельское поселение» Томского района Томской области</w:t>
      </w:r>
      <w:r w:rsidRPr="00E33D31">
        <w:rPr>
          <w:rFonts w:ascii="Times New Roman" w:hAnsi="Times New Roman" w:cs="Times New Roman"/>
          <w:sz w:val="24"/>
        </w:rPr>
        <w:t xml:space="preserve"> за пределами планового периода</w:t>
      </w:r>
      <w:proofErr w:type="gramEnd"/>
      <w:r w:rsidRPr="00E33D31">
        <w:rPr>
          <w:rFonts w:ascii="Times New Roman" w:hAnsi="Times New Roman" w:cs="Times New Roman"/>
          <w:sz w:val="24"/>
        </w:rPr>
        <w:t>, над максимальным годовым объемом бюджетных ассигнований, предусмотренных на оплату указанного контракта в пределах планового периода (в текущем финансовом году);</w:t>
      </w:r>
    </w:p>
    <w:p w:rsidR="00D51ECC" w:rsidRPr="00E33D31" w:rsidRDefault="00D51ECC" w:rsidP="00D51ECC">
      <w:pPr>
        <w:pStyle w:val="ConsPlusNormal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проект распоряжения А</w:t>
      </w:r>
      <w:r w:rsidRPr="00E33D31">
        <w:rPr>
          <w:rFonts w:ascii="Times New Roman" w:hAnsi="Times New Roman" w:cs="Times New Roman"/>
          <w:sz w:val="24"/>
        </w:rPr>
        <w:t>дминистрации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</w:t>
      </w:r>
      <w:r w:rsidRPr="00E33D31">
        <w:rPr>
          <w:rFonts w:ascii="Times New Roman" w:hAnsi="Times New Roman" w:cs="Times New Roman"/>
          <w:sz w:val="24"/>
        </w:rPr>
        <w:t xml:space="preserve"> о заключении долгосрочного муниципального контракта после согласования с </w:t>
      </w:r>
      <w:r>
        <w:rPr>
          <w:rFonts w:ascii="Times New Roman" w:hAnsi="Times New Roman" w:cs="Times New Roman"/>
          <w:sz w:val="24"/>
        </w:rPr>
        <w:t>Управлением финансов А</w:t>
      </w:r>
      <w:r w:rsidRPr="00E33D31">
        <w:rPr>
          <w:rFonts w:ascii="Times New Roman" w:hAnsi="Times New Roman" w:cs="Times New Roman"/>
          <w:sz w:val="24"/>
        </w:rPr>
        <w:t>дминистрации</w:t>
      </w:r>
      <w:r>
        <w:rPr>
          <w:rFonts w:ascii="Times New Roman" w:hAnsi="Times New Roman" w:cs="Times New Roman"/>
          <w:sz w:val="24"/>
        </w:rPr>
        <w:t xml:space="preserve"> Томского района </w:t>
      </w:r>
      <w:r w:rsidRPr="00E33D31">
        <w:rPr>
          <w:rFonts w:ascii="Times New Roman" w:hAnsi="Times New Roman" w:cs="Times New Roman"/>
          <w:sz w:val="24"/>
        </w:rPr>
        <w:t>не позднее 3 рабочих дней направляется муниципальному заказчику.</w:t>
      </w:r>
    </w:p>
    <w:p w:rsidR="00D51ECC" w:rsidRPr="00E33D31" w:rsidRDefault="00D51ECC" w:rsidP="00D51ECC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D51ECC" w:rsidRPr="00E33D31" w:rsidRDefault="00D51ECC" w:rsidP="00D51ECC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D51ECC" w:rsidRPr="005952D8" w:rsidRDefault="00D51ECC" w:rsidP="00D51ECC"/>
    <w:p w:rsidR="00D51ECC" w:rsidRPr="00032065" w:rsidRDefault="00D51ECC" w:rsidP="00D51ECC">
      <w:pPr>
        <w:tabs>
          <w:tab w:val="left" w:pos="4185"/>
        </w:tabs>
      </w:pPr>
    </w:p>
    <w:p w:rsidR="00D51ECC" w:rsidRPr="00790FFC" w:rsidRDefault="00D51ECC" w:rsidP="00D51ECC">
      <w:pPr>
        <w:jc w:val="center"/>
        <w:rPr>
          <w:sz w:val="24"/>
          <w:szCs w:val="24"/>
        </w:rPr>
      </w:pPr>
    </w:p>
    <w:p w:rsidR="00515C21" w:rsidRPr="00FB1ACB" w:rsidRDefault="00515C21" w:rsidP="00515C21">
      <w:pPr>
        <w:rPr>
          <w:sz w:val="24"/>
          <w:szCs w:val="24"/>
        </w:rPr>
      </w:pPr>
    </w:p>
    <w:sectPr w:rsidR="00515C21" w:rsidRPr="00FB1ACB" w:rsidSect="004E6BCE">
      <w:headerReference w:type="first" r:id="rId11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B62" w:rsidRDefault="005A3B62">
      <w:r>
        <w:separator/>
      </w:r>
    </w:p>
  </w:endnote>
  <w:endnote w:type="continuationSeparator" w:id="0">
    <w:p w:rsidR="005A3B62" w:rsidRDefault="005A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B62" w:rsidRDefault="005A3B62">
      <w:r>
        <w:separator/>
      </w:r>
    </w:p>
  </w:footnote>
  <w:footnote w:type="continuationSeparator" w:id="0">
    <w:p w:rsidR="005A3B62" w:rsidRDefault="005A3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E29A3"/>
    <w:multiLevelType w:val="hybridMultilevel"/>
    <w:tmpl w:val="22242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FFA2597"/>
    <w:multiLevelType w:val="hybridMultilevel"/>
    <w:tmpl w:val="A4525CA0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18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12"/>
  </w:num>
  <w:num w:numId="14">
    <w:abstractNumId w:val="17"/>
  </w:num>
  <w:num w:numId="15">
    <w:abstractNumId w:val="7"/>
  </w:num>
  <w:num w:numId="1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"/>
  </w:num>
  <w:num w:numId="19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4883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6941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72513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3171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1DDD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19DD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06EA"/>
    <w:rsid w:val="004B162E"/>
    <w:rsid w:val="004B407C"/>
    <w:rsid w:val="004B5938"/>
    <w:rsid w:val="004C6813"/>
    <w:rsid w:val="004D07FF"/>
    <w:rsid w:val="004D66B4"/>
    <w:rsid w:val="004E51AB"/>
    <w:rsid w:val="004E6BCE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3B62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33D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0CE7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376F"/>
    <w:rsid w:val="00823F73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60A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284A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51ECC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7C1B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05099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1AA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82D64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B7D8F"/>
    <w:rsid w:val="00FC469B"/>
    <w:rsid w:val="00FD1904"/>
    <w:rsid w:val="00FD27C3"/>
    <w:rsid w:val="00FD719B"/>
    <w:rsid w:val="00FD747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C8D02745B1F38DED00C90A249C1871751F6B314A7A551EB209D02C006C3B78B5C2463ECA6EBC12v7rEH" TargetMode="External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0C8D02745B1F38DED00C90A249C1871751F6B314A7A551EB209D02C00v6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9F8E1-FE11-46C1-9E9E-0D1120AB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52</cp:revision>
  <cp:lastPrinted>2019-01-29T07:48:00Z</cp:lastPrinted>
  <dcterms:created xsi:type="dcterms:W3CDTF">2020-01-13T09:47:00Z</dcterms:created>
  <dcterms:modified xsi:type="dcterms:W3CDTF">2020-04-29T09:09:00Z</dcterms:modified>
</cp:coreProperties>
</file>