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4183D">
        <w:rPr>
          <w:sz w:val="24"/>
          <w:szCs w:val="24"/>
        </w:rPr>
        <w:t>37</w:t>
      </w:r>
      <w:r w:rsidRPr="00BD2032">
        <w:rPr>
          <w:sz w:val="24"/>
          <w:szCs w:val="24"/>
        </w:rPr>
        <w:t xml:space="preserve"> от </w:t>
      </w:r>
      <w:r w:rsidR="00996D29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996D29">
        <w:rPr>
          <w:b/>
          <w:sz w:val="24"/>
          <w:szCs w:val="24"/>
        </w:rPr>
        <w:t>81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996D29">
        <w:rPr>
          <w:b/>
          <w:sz w:val="24"/>
          <w:szCs w:val="24"/>
        </w:rPr>
        <w:t>05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996D29" w:rsidRPr="00996D29" w:rsidRDefault="00996D29" w:rsidP="00996D29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996D29">
        <w:rPr>
          <w:bCs/>
          <w:sz w:val="24"/>
          <w:szCs w:val="24"/>
          <w:lang w:eastAsia="zh-CN"/>
        </w:rPr>
        <w:t>Об  утверждении порядка уведомления</w:t>
      </w:r>
    </w:p>
    <w:p w:rsidR="00996D29" w:rsidRPr="00996D29" w:rsidRDefault="00996D29" w:rsidP="00996D29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996D29">
        <w:rPr>
          <w:bCs/>
          <w:sz w:val="24"/>
          <w:szCs w:val="24"/>
          <w:lang w:eastAsia="zh-CN"/>
        </w:rPr>
        <w:t>муниципальным служащим Администрации</w:t>
      </w:r>
    </w:p>
    <w:p w:rsidR="00996D29" w:rsidRPr="00996D29" w:rsidRDefault="00996D29" w:rsidP="00996D29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proofErr w:type="spellStart"/>
      <w:r w:rsidRPr="00996D29">
        <w:rPr>
          <w:bCs/>
          <w:sz w:val="24"/>
          <w:szCs w:val="24"/>
          <w:lang w:eastAsia="zh-CN"/>
        </w:rPr>
        <w:t>Зональненского</w:t>
      </w:r>
      <w:proofErr w:type="spellEnd"/>
      <w:r w:rsidRPr="00996D29">
        <w:rPr>
          <w:bCs/>
          <w:sz w:val="24"/>
          <w:szCs w:val="24"/>
          <w:lang w:eastAsia="zh-CN"/>
        </w:rPr>
        <w:t xml:space="preserve"> сельского поселения представителя</w:t>
      </w:r>
    </w:p>
    <w:p w:rsidR="00996D29" w:rsidRPr="00996D29" w:rsidRDefault="00996D29" w:rsidP="00996D29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996D29">
        <w:rPr>
          <w:bCs/>
          <w:sz w:val="24"/>
          <w:szCs w:val="24"/>
          <w:lang w:eastAsia="zh-CN"/>
        </w:rPr>
        <w:t>нанимателя (работодателя) о возникшем конфликте</w:t>
      </w:r>
    </w:p>
    <w:p w:rsidR="00996D29" w:rsidRDefault="00996D29" w:rsidP="00996D29">
      <w:pPr>
        <w:widowControl w:val="0"/>
        <w:suppressAutoHyphens/>
        <w:autoSpaceDE w:val="0"/>
        <w:rPr>
          <w:bCs/>
          <w:sz w:val="26"/>
          <w:szCs w:val="26"/>
          <w:lang w:eastAsia="zh-CN"/>
        </w:rPr>
      </w:pPr>
      <w:r w:rsidRPr="00996D29">
        <w:rPr>
          <w:bCs/>
          <w:sz w:val="24"/>
          <w:szCs w:val="24"/>
          <w:lang w:eastAsia="zh-CN"/>
        </w:rPr>
        <w:t>интересов или о возможности его возникновения</w:t>
      </w:r>
      <w:r>
        <w:rPr>
          <w:bCs/>
          <w:sz w:val="26"/>
          <w:szCs w:val="26"/>
          <w:lang w:eastAsia="zh-CN"/>
        </w:rPr>
        <w:t xml:space="preserve"> </w:t>
      </w:r>
    </w:p>
    <w:p w:rsidR="00482CC6" w:rsidRDefault="00482CC6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996D29" w:rsidRPr="00827AA0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Arial"/>
          <w:color w:val="000000"/>
          <w:sz w:val="24"/>
          <w:szCs w:val="24"/>
          <w:lang w:eastAsia="zh-CN" w:bidi="hi-IN"/>
        </w:rPr>
        <w:t xml:space="preserve">       </w:t>
      </w:r>
      <w:proofErr w:type="gramStart"/>
      <w:r w:rsidRPr="00827AA0">
        <w:rPr>
          <w:bCs/>
          <w:sz w:val="26"/>
          <w:szCs w:val="26"/>
        </w:rPr>
        <w:t xml:space="preserve">В соответствии с </w:t>
      </w:r>
      <w:hyperlink r:id="rId8" w:history="1">
        <w:r w:rsidRPr="00827AA0">
          <w:rPr>
            <w:sz w:val="26"/>
            <w:szCs w:val="26"/>
          </w:rPr>
          <w:t>частью 2 статьи 11</w:t>
        </w:r>
      </w:hyperlink>
      <w:r w:rsidRPr="00827AA0">
        <w:rPr>
          <w:sz w:val="26"/>
          <w:szCs w:val="26"/>
        </w:rPr>
        <w:t xml:space="preserve"> Федерального закона от</w:t>
      </w:r>
      <w:r>
        <w:rPr>
          <w:sz w:val="26"/>
          <w:szCs w:val="26"/>
        </w:rPr>
        <w:t xml:space="preserve"> 25 декабря 2008 года N 273-ФЗ «О противодействии коррупции»</w:t>
      </w:r>
      <w:r w:rsidRPr="00827AA0">
        <w:rPr>
          <w:sz w:val="26"/>
          <w:szCs w:val="26"/>
        </w:rPr>
        <w:t xml:space="preserve">, </w:t>
      </w:r>
      <w:hyperlink r:id="rId9" w:history="1">
        <w:r w:rsidRPr="00827AA0">
          <w:rPr>
            <w:sz w:val="26"/>
            <w:szCs w:val="26"/>
          </w:rPr>
          <w:t>пунктом 11 части 1 статьи 12</w:t>
        </w:r>
      </w:hyperlink>
      <w:r w:rsidRPr="00827AA0">
        <w:rPr>
          <w:sz w:val="26"/>
          <w:szCs w:val="26"/>
        </w:rPr>
        <w:t xml:space="preserve"> Федерального закон</w:t>
      </w:r>
      <w:r>
        <w:rPr>
          <w:sz w:val="26"/>
          <w:szCs w:val="26"/>
        </w:rPr>
        <w:t>а от 2 марта 2007 года N 25-ФЗ «</w:t>
      </w:r>
      <w:r w:rsidRPr="00827AA0">
        <w:rPr>
          <w:sz w:val="26"/>
          <w:szCs w:val="26"/>
        </w:rPr>
        <w:t>О муниципально</w:t>
      </w:r>
      <w:r>
        <w:rPr>
          <w:sz w:val="26"/>
          <w:szCs w:val="26"/>
        </w:rPr>
        <w:t>й службе в Российской Федерации»</w:t>
      </w:r>
      <w:r w:rsidRPr="00827AA0">
        <w:rPr>
          <w:sz w:val="26"/>
          <w:szCs w:val="26"/>
        </w:rPr>
        <w:t xml:space="preserve">, </w:t>
      </w:r>
      <w:hyperlink r:id="rId10" w:history="1">
        <w:r w:rsidRPr="00827AA0">
          <w:rPr>
            <w:sz w:val="26"/>
            <w:szCs w:val="26"/>
          </w:rPr>
          <w:t>пунктом 8</w:t>
        </w:r>
      </w:hyperlink>
      <w:r w:rsidRPr="00827AA0">
        <w:rPr>
          <w:sz w:val="26"/>
          <w:szCs w:val="26"/>
        </w:rPr>
        <w:t xml:space="preserve"> Указа Президента Российской</w:t>
      </w:r>
      <w:r>
        <w:rPr>
          <w:sz w:val="26"/>
          <w:szCs w:val="26"/>
        </w:rPr>
        <w:t xml:space="preserve"> Федерации от 22.12.2015 N 650 «</w:t>
      </w:r>
      <w:r w:rsidRPr="00827AA0">
        <w:rPr>
          <w:sz w:val="26"/>
          <w:szCs w:val="26"/>
        </w:rPr>
        <w:t>О порядке сообщения лицами, замещающими отдельные государственные должности Российской Федерации</w:t>
      </w:r>
      <w:proofErr w:type="gramEnd"/>
      <w:r w:rsidRPr="00827AA0">
        <w:rPr>
          <w:sz w:val="26"/>
          <w:szCs w:val="26"/>
        </w:rPr>
        <w:t xml:space="preserve"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sz w:val="26"/>
          <w:szCs w:val="26"/>
        </w:rPr>
        <w:t>Президента Российской Федерации»:</w:t>
      </w:r>
    </w:p>
    <w:p w:rsidR="00996D29" w:rsidRDefault="00996D29" w:rsidP="00996D29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A961EA">
        <w:rPr>
          <w:b/>
          <w:sz w:val="26"/>
          <w:szCs w:val="26"/>
          <w:lang w:eastAsia="zh-CN"/>
        </w:rPr>
        <w:t>ПОСТАНОВЛЯЮ:</w:t>
      </w:r>
      <w:r w:rsidRPr="00A961EA">
        <w:rPr>
          <w:sz w:val="26"/>
          <w:szCs w:val="26"/>
          <w:lang w:eastAsia="zh-CN"/>
        </w:rPr>
        <w:t xml:space="preserve"> </w:t>
      </w:r>
    </w:p>
    <w:p w:rsidR="00996D29" w:rsidRDefault="00996D29" w:rsidP="00996D29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Утвердить п</w:t>
      </w:r>
      <w:r w:rsidRPr="00A961EA">
        <w:rPr>
          <w:sz w:val="26"/>
          <w:szCs w:val="26"/>
          <w:lang w:eastAsia="zh-CN"/>
        </w:rPr>
        <w:t>о</w:t>
      </w:r>
      <w:r>
        <w:rPr>
          <w:sz w:val="26"/>
          <w:szCs w:val="26"/>
          <w:lang w:eastAsia="zh-CN"/>
        </w:rPr>
        <w:t xml:space="preserve">рядок уведомления муниципальным служащим Администрации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</w:t>
      </w:r>
      <w:r w:rsidRPr="00A961EA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поселения представителя нанимателя (работодателя) о возникшем конфликте интересов или о возможности его возникновения согласно Приложению № 1.</w:t>
      </w:r>
    </w:p>
    <w:p w:rsidR="00996D29" w:rsidRPr="003D7382" w:rsidRDefault="00996D29" w:rsidP="00996D29">
      <w:pPr>
        <w:widowControl w:val="0"/>
        <w:suppressAutoHyphens/>
        <w:autoSpaceDE w:val="0"/>
        <w:ind w:firstLine="540"/>
        <w:jc w:val="both"/>
        <w:rPr>
          <w:bCs/>
          <w:sz w:val="26"/>
          <w:szCs w:val="26"/>
          <w:lang w:eastAsia="zh-CN"/>
        </w:rPr>
      </w:pPr>
      <w:r w:rsidRPr="00A961EA">
        <w:rPr>
          <w:bCs/>
          <w:sz w:val="26"/>
          <w:szCs w:val="26"/>
          <w:lang w:eastAsia="zh-CN"/>
        </w:rPr>
        <w:t>2.</w:t>
      </w:r>
      <w:r>
        <w:rPr>
          <w:bCs/>
          <w:sz w:val="26"/>
          <w:szCs w:val="26"/>
          <w:lang w:eastAsia="zh-CN"/>
        </w:rPr>
        <w:t xml:space="preserve"> </w:t>
      </w:r>
      <w:r w:rsidRPr="003D7382">
        <w:rPr>
          <w:bCs/>
          <w:sz w:val="26"/>
          <w:szCs w:val="26"/>
          <w:lang w:eastAsia="zh-CN"/>
        </w:rPr>
        <w:t xml:space="preserve">Управляющему делами Администрации </w:t>
      </w:r>
      <w:proofErr w:type="spellStart"/>
      <w:r w:rsidRPr="003D7382">
        <w:rPr>
          <w:bCs/>
          <w:sz w:val="26"/>
          <w:szCs w:val="26"/>
          <w:lang w:eastAsia="zh-CN"/>
        </w:rPr>
        <w:t>Зональненского</w:t>
      </w:r>
      <w:proofErr w:type="spellEnd"/>
      <w:r w:rsidRPr="003D7382">
        <w:rPr>
          <w:bCs/>
          <w:sz w:val="26"/>
          <w:szCs w:val="26"/>
          <w:lang w:eastAsia="zh-CN"/>
        </w:rPr>
        <w:t xml:space="preserve"> сельского поселения </w:t>
      </w:r>
      <w:r w:rsidRPr="003D7382">
        <w:rPr>
          <w:sz w:val="26"/>
          <w:szCs w:val="26"/>
        </w:rPr>
        <w:t xml:space="preserve">организовать работу по ознакомлению муниципальных служащих с настоящим </w:t>
      </w:r>
      <w:hyperlink w:anchor="P29" w:history="1">
        <w:r w:rsidRPr="003D7382">
          <w:rPr>
            <w:sz w:val="26"/>
            <w:szCs w:val="26"/>
          </w:rPr>
          <w:t>Порядком</w:t>
        </w:r>
      </w:hyperlink>
      <w:r>
        <w:rPr>
          <w:sz w:val="26"/>
          <w:szCs w:val="26"/>
        </w:rPr>
        <w:t>.</w:t>
      </w:r>
    </w:p>
    <w:p w:rsidR="00996D29" w:rsidRDefault="00996D29" w:rsidP="00996D29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3</w:t>
      </w:r>
      <w:r w:rsidRPr="00A961EA">
        <w:rPr>
          <w:sz w:val="26"/>
          <w:szCs w:val="26"/>
          <w:lang w:eastAsia="zh-CN"/>
        </w:rPr>
        <w:t xml:space="preserve">. </w:t>
      </w:r>
      <w:r w:rsidRPr="008B4ECF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официальном печатном издании «Информационный</w:t>
      </w:r>
      <w:r w:rsidRPr="008B4ECF">
        <w:rPr>
          <w:sz w:val="26"/>
          <w:szCs w:val="26"/>
        </w:rPr>
        <w:t xml:space="preserve"> бюллетен</w:t>
      </w:r>
      <w:r>
        <w:rPr>
          <w:sz w:val="26"/>
          <w:szCs w:val="26"/>
        </w:rPr>
        <w:t xml:space="preserve">ь»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B4ECF">
        <w:rPr>
          <w:sz w:val="26"/>
          <w:szCs w:val="26"/>
        </w:rPr>
        <w:t xml:space="preserve"> и разместить на официальном сайте муниципального образования «</w:t>
      </w:r>
      <w:proofErr w:type="spellStart"/>
      <w:r w:rsidRPr="008B4ECF">
        <w:rPr>
          <w:sz w:val="26"/>
          <w:szCs w:val="26"/>
        </w:rPr>
        <w:t>Зональненское</w:t>
      </w:r>
      <w:proofErr w:type="spellEnd"/>
      <w:r w:rsidRPr="008B4ECF">
        <w:rPr>
          <w:sz w:val="26"/>
          <w:szCs w:val="26"/>
        </w:rPr>
        <w:t xml:space="preserve"> сельское поселение» в сети Интернет </w:t>
      </w:r>
      <w:r w:rsidRPr="00B51A5D">
        <w:rPr>
          <w:sz w:val="26"/>
          <w:szCs w:val="26"/>
        </w:rPr>
        <w:t>(</w:t>
      </w:r>
      <w:hyperlink r:id="rId11" w:history="1">
        <w:r w:rsidRPr="00B51A5D">
          <w:rPr>
            <w:sz w:val="26"/>
            <w:szCs w:val="26"/>
            <w:u w:val="single"/>
          </w:rPr>
          <w:t>http://admzsp.ru</w:t>
        </w:r>
      </w:hyperlink>
      <w:r w:rsidRPr="00B51A5D">
        <w:rPr>
          <w:sz w:val="26"/>
          <w:szCs w:val="26"/>
        </w:rPr>
        <w:t>)</w:t>
      </w:r>
      <w:r w:rsidRPr="008B4ECF">
        <w:rPr>
          <w:sz w:val="26"/>
          <w:szCs w:val="26"/>
        </w:rPr>
        <w:t xml:space="preserve"> </w:t>
      </w:r>
    </w:p>
    <w:p w:rsidR="00996D29" w:rsidRPr="008B4ECF" w:rsidRDefault="00996D29" w:rsidP="00996D29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 w:rsidRPr="008B4ECF">
        <w:rPr>
          <w:color w:val="000000"/>
          <w:sz w:val="26"/>
          <w:szCs w:val="26"/>
        </w:rPr>
        <w:t>Контроль за</w:t>
      </w:r>
      <w:proofErr w:type="gramEnd"/>
      <w:r w:rsidRPr="008B4EC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96D29" w:rsidRDefault="00996D29" w:rsidP="00996D29">
      <w:pPr>
        <w:tabs>
          <w:tab w:val="left" w:pos="2268"/>
          <w:tab w:val="left" w:pos="6804"/>
        </w:tabs>
        <w:suppressAutoHyphens/>
        <w:ind w:right="-2"/>
        <w:jc w:val="both"/>
        <w:rPr>
          <w:sz w:val="26"/>
          <w:szCs w:val="26"/>
          <w:lang w:eastAsia="ar-SA"/>
        </w:rPr>
      </w:pPr>
    </w:p>
    <w:p w:rsidR="00996D29" w:rsidRPr="008B4ECF" w:rsidRDefault="00996D29" w:rsidP="00996D29">
      <w:pPr>
        <w:suppressAutoHyphens/>
        <w:jc w:val="both"/>
        <w:rPr>
          <w:sz w:val="24"/>
          <w:szCs w:val="24"/>
          <w:lang w:eastAsia="ar-SA"/>
        </w:rPr>
      </w:pPr>
      <w:r w:rsidRPr="008B4ECF">
        <w:rPr>
          <w:sz w:val="24"/>
          <w:szCs w:val="24"/>
          <w:lang w:eastAsia="ar-SA"/>
        </w:rPr>
        <w:t>Глава  поселения</w:t>
      </w:r>
    </w:p>
    <w:p w:rsidR="00996D29" w:rsidRDefault="00996D29" w:rsidP="00996D29">
      <w:pPr>
        <w:suppressAutoHyphens/>
        <w:rPr>
          <w:sz w:val="24"/>
          <w:szCs w:val="24"/>
          <w:lang w:eastAsia="ar-SA"/>
        </w:rPr>
      </w:pPr>
      <w:r w:rsidRPr="008B4ECF">
        <w:rPr>
          <w:sz w:val="24"/>
          <w:szCs w:val="24"/>
          <w:lang w:eastAsia="ar-SA"/>
        </w:rPr>
        <w:t xml:space="preserve">(Глава Администрации)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</w:t>
      </w:r>
      <w:r w:rsidRPr="008B4ECF">
        <w:rPr>
          <w:sz w:val="24"/>
          <w:szCs w:val="24"/>
          <w:lang w:eastAsia="ar-SA"/>
        </w:rPr>
        <w:t>Е.А.Коновалова</w:t>
      </w:r>
    </w:p>
    <w:p w:rsidR="00996D29" w:rsidRDefault="00996D29" w:rsidP="00996D29">
      <w:pPr>
        <w:suppressAutoHyphens/>
        <w:rPr>
          <w:sz w:val="24"/>
          <w:szCs w:val="24"/>
          <w:lang w:eastAsia="ar-SA"/>
        </w:rPr>
      </w:pPr>
    </w:p>
    <w:p w:rsidR="00996D29" w:rsidRDefault="00996D29" w:rsidP="00996D29">
      <w:pPr>
        <w:suppressAutoHyphens/>
        <w:rPr>
          <w:sz w:val="24"/>
          <w:szCs w:val="24"/>
          <w:lang w:eastAsia="ar-SA"/>
        </w:rPr>
      </w:pPr>
    </w:p>
    <w:p w:rsidR="00996D29" w:rsidRDefault="00996D29" w:rsidP="00996D29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</w:t>
      </w:r>
      <w:r w:rsidRPr="00A961EA">
        <w:rPr>
          <w:sz w:val="26"/>
          <w:szCs w:val="26"/>
          <w:lang w:eastAsia="zh-CN"/>
        </w:rPr>
        <w:t xml:space="preserve">риложение №1 </w:t>
      </w:r>
    </w:p>
    <w:p w:rsidR="00996D29" w:rsidRPr="00A961EA" w:rsidRDefault="00996D29" w:rsidP="00996D29">
      <w:pPr>
        <w:suppressAutoHyphens/>
        <w:autoSpaceDE w:val="0"/>
        <w:ind w:left="5664"/>
        <w:jc w:val="right"/>
        <w:rPr>
          <w:sz w:val="26"/>
          <w:szCs w:val="26"/>
          <w:lang w:eastAsia="zh-CN"/>
        </w:rPr>
      </w:pPr>
      <w:r w:rsidRPr="00A961EA">
        <w:rPr>
          <w:sz w:val="26"/>
          <w:szCs w:val="26"/>
          <w:lang w:eastAsia="zh-CN"/>
        </w:rPr>
        <w:t xml:space="preserve">к постановлению </w:t>
      </w:r>
      <w:r>
        <w:rPr>
          <w:sz w:val="26"/>
          <w:szCs w:val="26"/>
          <w:lang w:eastAsia="zh-CN"/>
        </w:rPr>
        <w:t>А</w:t>
      </w:r>
      <w:r w:rsidRPr="00A961EA">
        <w:rPr>
          <w:sz w:val="26"/>
          <w:szCs w:val="26"/>
          <w:lang w:eastAsia="zh-CN"/>
        </w:rPr>
        <w:t>дм</w:t>
      </w:r>
      <w:r>
        <w:rPr>
          <w:sz w:val="26"/>
          <w:szCs w:val="26"/>
          <w:lang w:eastAsia="zh-CN"/>
        </w:rPr>
        <w:t xml:space="preserve">инистрации </w:t>
      </w:r>
      <w:proofErr w:type="spellStart"/>
      <w:r>
        <w:rPr>
          <w:sz w:val="26"/>
          <w:szCs w:val="26"/>
          <w:lang w:eastAsia="zh-CN"/>
        </w:rPr>
        <w:t>Зональненского</w:t>
      </w:r>
      <w:proofErr w:type="spellEnd"/>
      <w:r>
        <w:rPr>
          <w:sz w:val="26"/>
          <w:szCs w:val="26"/>
          <w:lang w:eastAsia="zh-CN"/>
        </w:rPr>
        <w:t xml:space="preserve"> сельского поселения №___ от __.__.2019</w:t>
      </w:r>
      <w:r w:rsidRPr="00A961EA">
        <w:rPr>
          <w:sz w:val="26"/>
          <w:szCs w:val="26"/>
          <w:lang w:eastAsia="zh-CN"/>
        </w:rPr>
        <w:t xml:space="preserve"> г.</w:t>
      </w:r>
    </w:p>
    <w:p w:rsidR="00996D29" w:rsidRDefault="00996D29" w:rsidP="00996D2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6D29" w:rsidRPr="00996D29" w:rsidRDefault="00996D29" w:rsidP="00996D29">
      <w:pPr>
        <w:pStyle w:val="ConsPlusTitle"/>
        <w:jc w:val="center"/>
        <w:rPr>
          <w:sz w:val="26"/>
          <w:szCs w:val="26"/>
          <w:lang w:val="ru-RU"/>
        </w:rPr>
      </w:pPr>
      <w:r w:rsidRPr="00996D29">
        <w:rPr>
          <w:sz w:val="26"/>
          <w:szCs w:val="26"/>
          <w:lang w:val="ru-RU"/>
        </w:rPr>
        <w:t>ПОРЯДОК</w:t>
      </w:r>
    </w:p>
    <w:p w:rsidR="00996D29" w:rsidRPr="00996D29" w:rsidRDefault="00996D29" w:rsidP="00996D29">
      <w:pPr>
        <w:pStyle w:val="ConsPlusTitle"/>
        <w:jc w:val="center"/>
        <w:rPr>
          <w:sz w:val="26"/>
          <w:szCs w:val="26"/>
          <w:lang w:val="ru-RU"/>
        </w:rPr>
      </w:pPr>
      <w:r w:rsidRPr="00996D29">
        <w:rPr>
          <w:sz w:val="26"/>
          <w:szCs w:val="26"/>
          <w:lang w:val="ru-RU"/>
        </w:rPr>
        <w:t>УВЕДОМЛЕНИЯ МУНИЦИПАЛЬНЫМ СЛУЖАЩИМ АДМИНИСТРАЦИИ ЗОНАЛЬНЕНСКОГО СЕЛЬСКОГО ПОСЕЛЕНИЯ</w:t>
      </w:r>
    </w:p>
    <w:p w:rsidR="00996D29" w:rsidRPr="00996D29" w:rsidRDefault="00996D29" w:rsidP="00996D29">
      <w:pPr>
        <w:pStyle w:val="ConsPlusTitle"/>
        <w:jc w:val="center"/>
        <w:rPr>
          <w:sz w:val="26"/>
          <w:szCs w:val="26"/>
          <w:lang w:val="ru-RU"/>
        </w:rPr>
      </w:pPr>
      <w:r w:rsidRPr="00996D29">
        <w:rPr>
          <w:sz w:val="26"/>
          <w:szCs w:val="26"/>
          <w:lang w:val="ru-RU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996D29" w:rsidRDefault="00996D29" w:rsidP="00996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Порядок уведомления муниципальным служащим 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представителя нанимателя (работодателя) о возникшем конфликте интересов или о возможности его возникновения (далее - Порядок) распространяется на муниципальных служащих 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и определяет правила подачи уведомления о возникшем конфликте интересов или о возможности возникновения такого конфликта.</w:t>
      </w:r>
    </w:p>
    <w:p w:rsidR="00996D29" w:rsidRDefault="00996D29" w:rsidP="00996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0" w:name="Par0"/>
      <w:bookmarkEnd w:id="0"/>
      <w:r>
        <w:rPr>
          <w:sz w:val="26"/>
          <w:szCs w:val="26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rPr>
          <w:sz w:val="26"/>
          <w:szCs w:val="26"/>
        </w:rPr>
        <w:t xml:space="preserve">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Представителем нанимателя (работодателя) является Глава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(Глава Администрации).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hyperlink w:anchor="Par59" w:history="1">
        <w:r w:rsidRPr="00F908BF">
          <w:rPr>
            <w:sz w:val="26"/>
            <w:szCs w:val="26"/>
          </w:rPr>
          <w:t>Уведомление</w:t>
        </w:r>
      </w:hyperlink>
      <w:r w:rsidRPr="00F908BF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- уведомление) предоставляется муниципальным служащим в адрес Главы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через приемную по форме согласно приложению 1 к настоящему Порядку.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 уведомлении указываются: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фамилия, имя, отчество муниципального служащего, направившего уведомление;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наименование замещаемой должности муниципальной службы;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излагаемая в свободной форме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обязанностей;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дата подачи уведомления;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личная подпись муниципального служащего.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не принимается в случае, если в нем отсутствует информация, указанная в настоящем пункте.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Уведомление не позднее следующего дня со дня его поступления передается Главе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либо лицу, осуществляющему в установленном порядке его полномочия.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Глава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либо лицо, осуществляющее в установленном порядке его полномочия, рассматривает уведомление в течение 5 рабочих дней с момента поступления.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По результатам рассмотрения уведомления Главой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либо лицом, осуществляющим в установленном порядке его полномочия, принимается одно из следующих решений: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1" w:name="Par32"/>
      <w:bookmarkEnd w:id="1"/>
      <w:r>
        <w:rPr>
          <w:sz w:val="26"/>
          <w:szCs w:val="26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2" w:name="Par33"/>
      <w:bookmarkEnd w:id="2"/>
      <w:r>
        <w:rPr>
          <w:sz w:val="26"/>
          <w:szCs w:val="26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996D29" w:rsidRDefault="00996D29" w:rsidP="00996D2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случае принятия решений, предусмотренных </w:t>
      </w:r>
      <w:hyperlink w:anchor="Par32" w:history="1">
        <w:r w:rsidRPr="002663E4">
          <w:rPr>
            <w:sz w:val="26"/>
            <w:szCs w:val="26"/>
          </w:rPr>
          <w:t>подпунктами 2</w:t>
        </w:r>
      </w:hyperlink>
      <w:r w:rsidRPr="002663E4">
        <w:rPr>
          <w:sz w:val="26"/>
          <w:szCs w:val="26"/>
        </w:rPr>
        <w:t xml:space="preserve"> и </w:t>
      </w:r>
      <w:hyperlink w:anchor="Par33" w:history="1">
        <w:r w:rsidRPr="002663E4">
          <w:rPr>
            <w:sz w:val="26"/>
            <w:szCs w:val="26"/>
          </w:rPr>
          <w:t xml:space="preserve">3 пункта </w:t>
        </w:r>
      </w:hyperlink>
      <w:r w:rsidRPr="002663E4">
        <w:rPr>
          <w:sz w:val="26"/>
          <w:szCs w:val="26"/>
        </w:rPr>
        <w:t>7</w:t>
      </w:r>
      <w:r>
        <w:rPr>
          <w:sz w:val="26"/>
          <w:szCs w:val="26"/>
        </w:rPr>
        <w:t xml:space="preserve"> настоящего Порядка, Глава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либо лицо, осуществляющее в установленном порядке его полномочия, принимает меры или обеспечивает принятие мер по предотвращению или урегулированию конфликта интересов в соответствии с действующими нормативными правовыми актами.</w:t>
      </w: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96D29" w:rsidRDefault="00996D29" w:rsidP="00996D2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996D29" w:rsidRDefault="00996D29" w:rsidP="00996D2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уведомления муниципальным служащим Администрации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представителя нанимателя (работодателя) о </w:t>
      </w:r>
      <w:proofErr w:type="gramStart"/>
      <w:r>
        <w:rPr>
          <w:sz w:val="26"/>
          <w:szCs w:val="26"/>
        </w:rPr>
        <w:t>возникшем</w:t>
      </w:r>
      <w:proofErr w:type="gramEnd"/>
    </w:p>
    <w:p w:rsidR="00996D29" w:rsidRDefault="00996D29" w:rsidP="00996D29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конфликте</w:t>
      </w:r>
      <w:proofErr w:type="gramEnd"/>
      <w:r>
        <w:rPr>
          <w:sz w:val="26"/>
          <w:szCs w:val="26"/>
        </w:rPr>
        <w:t xml:space="preserve"> интересов или о возможности его возникновения</w:t>
      </w:r>
    </w:p>
    <w:p w:rsidR="00996D29" w:rsidRDefault="00996D29" w:rsidP="00996D2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96D29" w:rsidRDefault="00996D29" w:rsidP="00996D2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96D29" w:rsidRPr="00AF0797" w:rsidRDefault="00996D29" w:rsidP="00996D2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AF0797">
        <w:rPr>
          <w:rFonts w:ascii="Times New Roman" w:hAnsi="Times New Roman" w:cs="Times New Roman"/>
        </w:rPr>
        <w:t>Представителю нанимателя (работодателю)</w:t>
      </w:r>
    </w:p>
    <w:p w:rsidR="00996D29" w:rsidRDefault="00996D29" w:rsidP="00996D2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96D29" w:rsidRDefault="00996D29" w:rsidP="00996D2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96D29" w:rsidRDefault="00996D29" w:rsidP="00996D2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96D29" w:rsidRPr="00AF0797" w:rsidRDefault="00996D29" w:rsidP="00996D2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Pr="00AF0797">
        <w:rPr>
          <w:rFonts w:ascii="Times New Roman" w:hAnsi="Times New Roman" w:cs="Times New Roman"/>
        </w:rPr>
        <w:t>(должность, фамилия, инициалы)</w:t>
      </w:r>
    </w:p>
    <w:p w:rsidR="00996D29" w:rsidRDefault="00996D29" w:rsidP="00996D29">
      <w:pPr>
        <w:autoSpaceDE w:val="0"/>
        <w:autoSpaceDN w:val="0"/>
        <w:adjustRightInd w:val="0"/>
        <w:rPr>
          <w:sz w:val="24"/>
          <w:szCs w:val="24"/>
        </w:rPr>
      </w:pPr>
    </w:p>
    <w:p w:rsidR="00996D29" w:rsidRDefault="00996D29" w:rsidP="00996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bookmarkStart w:id="3" w:name="Par59"/>
      <w:bookmarkEnd w:id="3"/>
      <w:r>
        <w:rPr>
          <w:rFonts w:ascii="Courier New" w:hAnsi="Courier New" w:cs="Courier New"/>
          <w:b/>
          <w:bCs/>
          <w:sz w:val="20"/>
        </w:rPr>
        <w:t xml:space="preserve">                                УВЕДОМЛЕНИЕ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о возникновении личной заинтересованности при исполнении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должностных обязанностей, </w:t>
      </w:r>
      <w:proofErr w:type="gramStart"/>
      <w:r>
        <w:rPr>
          <w:rFonts w:ascii="Courier New" w:hAnsi="Courier New" w:cs="Courier New"/>
          <w:b/>
          <w:bCs/>
          <w:sz w:val="20"/>
        </w:rPr>
        <w:t>которая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приводит или может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привести к конфликту интересов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Сообщаю о возникновении у меня личной заинтересованности при исполнении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b/>
          <w:bCs/>
          <w:sz w:val="20"/>
        </w:rPr>
        <w:t>которая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приводит или может привести к конфликту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интересов (</w:t>
      </w:r>
      <w:proofErr w:type="gramStart"/>
      <w:r>
        <w:rPr>
          <w:rFonts w:ascii="Courier New" w:hAnsi="Courier New" w:cs="Courier New"/>
          <w:b/>
          <w:bCs/>
          <w:sz w:val="20"/>
        </w:rPr>
        <w:t>нужное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подчеркнуть).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Обстоятельства,     являющиеся    основанием    возникновения    личной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заинтересованности: _________________________________________________________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Должностные   обязанности,  на  исполнение  которых  влияет  или  может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повлиять личная заинтересованность: _______________________________________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Предлагаемые   меры  по  предотвращению  или  урегулированию  конфликта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интересов: ________________________________________________________________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Намереваюсь (не намереваюсь) лично присутствовать на заседании Комиссии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по  соблюдению  требований  к служебному поведению муниципальных служащих и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урегулированию  конфликта интересов при рассмотрении настоящего уведомления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(нужное подчеркнуть).</w:t>
      </w:r>
    </w:p>
    <w:p w:rsidR="00996D29" w:rsidRDefault="00996D29" w:rsidP="00996D29"/>
    <w:p w:rsidR="00996D29" w:rsidRPr="00B209C6" w:rsidRDefault="00996D29" w:rsidP="00996D29"/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"__" __________ 20__ г.  ___________________________ _____________________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b/>
          <w:bCs/>
          <w:sz w:val="20"/>
        </w:rPr>
        <w:t>(подпись лица,        (расшифровка подписи)</w:t>
      </w:r>
      <w:proofErr w:type="gramEnd"/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</w:t>
      </w:r>
      <w:proofErr w:type="gramStart"/>
      <w:r>
        <w:rPr>
          <w:rFonts w:ascii="Courier New" w:hAnsi="Courier New" w:cs="Courier New"/>
          <w:b/>
          <w:bCs/>
          <w:sz w:val="20"/>
        </w:rPr>
        <w:t>направляющего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уведомление)</w:t>
      </w: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996D29" w:rsidRDefault="00996D29" w:rsidP="00996D29">
      <w:pPr>
        <w:pStyle w:val="10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</w:t>
      </w:r>
    </w:p>
    <w:p w:rsidR="00E20507" w:rsidRPr="00E4183D" w:rsidRDefault="00E20507" w:rsidP="00996D29">
      <w:pPr>
        <w:jc w:val="both"/>
        <w:rPr>
          <w:sz w:val="26"/>
          <w:szCs w:val="26"/>
        </w:rPr>
      </w:pPr>
    </w:p>
    <w:sectPr w:rsidR="00E20507" w:rsidRPr="00E4183D" w:rsidSect="00421E18">
      <w:headerReference w:type="first" r:id="rId12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A2" w:rsidRDefault="00FF71A2">
      <w:r>
        <w:separator/>
      </w:r>
    </w:p>
  </w:endnote>
  <w:endnote w:type="continuationSeparator" w:id="0">
    <w:p w:rsidR="00FF71A2" w:rsidRDefault="00FF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A2" w:rsidRDefault="00FF71A2">
      <w:r>
        <w:separator/>
      </w:r>
    </w:p>
  </w:footnote>
  <w:footnote w:type="continuationSeparator" w:id="0">
    <w:p w:rsidR="00FF71A2" w:rsidRDefault="00FF7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E7B49"/>
    <w:rsid w:val="002F1DE0"/>
    <w:rsid w:val="002F46C5"/>
    <w:rsid w:val="002F6764"/>
    <w:rsid w:val="003073B3"/>
    <w:rsid w:val="00312FB9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96D29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83D"/>
    <w:rsid w:val="00E43CB0"/>
    <w:rsid w:val="00E61456"/>
    <w:rsid w:val="00E64B42"/>
    <w:rsid w:val="00E7247F"/>
    <w:rsid w:val="00E7498E"/>
    <w:rsid w:val="00E75FEB"/>
    <w:rsid w:val="00E81732"/>
    <w:rsid w:val="00E849D2"/>
    <w:rsid w:val="00E93664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9F7060DF2018DDEBAEBA8FFFDFD40689AE79133C338C092BA127D961A00868562C5B6269F6B9789FEE1649BD463F58A49BCB8H6e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A6769F7060DF2018DDEBAEBA8FFFDFD42609AEE9A30C338C092BA127D961A00868562C5B4219436C4C6FFBD20CBC763F48A4BB8A7645C0BH9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769F7060DF2018DDEBAEBA8FFFDFD40689EEE9432C338C092BA127D961A00868562CCB62AC06E8298A6EC6180CA67EF964BBDHBe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FDF8-F8D4-4AD0-BFA5-2FD320BA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2019-04-10T09:03:00Z</dcterms:created>
  <dcterms:modified xsi:type="dcterms:W3CDTF">2019-04-23T05:36:00Z</dcterms:modified>
</cp:coreProperties>
</file>