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Томская область</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Томский район</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Муниципальное образование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center"/>
        <w:rPr>
          <w:rFonts w:ascii="Arial Black" w:eastAsia="Times New Roman" w:hAnsi="Arial Black" w:cs="Times New Roman"/>
          <w:sz w:val="40"/>
          <w:szCs w:val="40"/>
          <w:lang w:eastAsia="ru-RU"/>
        </w:rPr>
      </w:pPr>
      <w:r w:rsidRPr="00421CC7">
        <w:rPr>
          <w:rFonts w:ascii="Arial Black" w:eastAsia="Times New Roman" w:hAnsi="Arial Black" w:cs="Times New Roman"/>
          <w:sz w:val="40"/>
          <w:szCs w:val="40"/>
          <w:lang w:eastAsia="ru-RU"/>
        </w:rPr>
        <w:t>ИНФОРМАЦИОННЫЙ БЮЛЛЕТЕНЬ</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правовых актов органов местного самоуправления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 иной официальной информации</w:t>
      </w:r>
    </w:p>
    <w:p w:rsidR="00421CC7" w:rsidRPr="00421CC7" w:rsidRDefault="00421CC7" w:rsidP="00421CC7">
      <w:pPr>
        <w:spacing w:after="0"/>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Издается с 2005г.  </w:t>
      </w:r>
    </w:p>
    <w:p w:rsidR="00421CC7" w:rsidRPr="00421CC7" w:rsidRDefault="00421CC7" w:rsidP="00421CC7">
      <w:pPr>
        <w:spacing w:after="0"/>
        <w:ind w:left="284"/>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 Зональная Станция                                                                        </w:t>
      </w:r>
      <w:r>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sz w:val="24"/>
          <w:szCs w:val="24"/>
          <w:lang w:eastAsia="ru-RU"/>
        </w:rPr>
        <w:t xml:space="preserve"> № 563</w:t>
      </w:r>
      <w:r>
        <w:rPr>
          <w:rFonts w:ascii="Times New Roman" w:eastAsia="Times New Roman" w:hAnsi="Times New Roman" w:cs="Times New Roman"/>
          <w:sz w:val="24"/>
          <w:szCs w:val="24"/>
          <w:lang w:eastAsia="ru-RU"/>
        </w:rPr>
        <w:t>/1</w:t>
      </w:r>
      <w:r w:rsidRPr="00421C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421CC7">
        <w:rPr>
          <w:rFonts w:ascii="Times New Roman" w:eastAsia="Times New Roman" w:hAnsi="Times New Roman" w:cs="Times New Roman"/>
          <w:sz w:val="24"/>
          <w:szCs w:val="24"/>
          <w:lang w:eastAsia="ru-RU"/>
        </w:rPr>
        <w:t>06.05.2015</w:t>
      </w:r>
    </w:p>
    <w:p w:rsidR="00421CC7" w:rsidRPr="00421CC7" w:rsidRDefault="00421CC7" w:rsidP="00421CC7">
      <w:pPr>
        <w:pBdr>
          <w:bottom w:val="single" w:sz="12" w:space="1" w:color="auto"/>
        </w:pBdr>
        <w:spacing w:after="0"/>
        <w:rPr>
          <w:rFonts w:ascii="Times New Roman" w:eastAsia="Times New Roman" w:hAnsi="Times New Roman" w:cs="Times New Roman"/>
          <w:b/>
          <w:kern w:val="3"/>
          <w:sz w:val="24"/>
          <w:szCs w:val="24"/>
          <w:lang w:eastAsia="zh-CN" w:bidi="hi-IN"/>
        </w:rPr>
      </w:pPr>
    </w:p>
    <w:p w:rsidR="00421CC7" w:rsidRDefault="00421CC7" w:rsidP="00421CC7">
      <w:pPr>
        <w:spacing w:after="0" w:line="240" w:lineRule="auto"/>
        <w:rPr>
          <w:rFonts w:ascii="Times New Roman" w:eastAsia="Times New Roman" w:hAnsi="Times New Roman" w:cs="Times New Roman"/>
          <w:sz w:val="24"/>
          <w:szCs w:val="24"/>
          <w:lang w:eastAsia="ru-RU"/>
        </w:rPr>
      </w:pPr>
    </w:p>
    <w:p w:rsid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934075" cy="1419225"/>
            <wp:effectExtent l="0" t="0" r="9525" b="9525"/>
            <wp:wrapNone/>
            <wp:docPr id="21" name="Рисунок 21" descr="BLANK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служебного  пользования</w:t>
      </w:r>
    </w:p>
    <w:p w:rsidR="00421CC7" w:rsidRPr="00421CC7" w:rsidRDefault="00421CC7" w:rsidP="00421CC7">
      <w:pPr>
        <w:spacing w:after="0" w:line="240" w:lineRule="auto"/>
        <w:jc w:val="right"/>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Инв.№ 5769 ДСП</w:t>
      </w:r>
    </w:p>
    <w:p w:rsidR="00421CC7" w:rsidRPr="00421CC7" w:rsidRDefault="00421CC7" w:rsidP="00421CC7">
      <w:pPr>
        <w:spacing w:after="0" w:line="240" w:lineRule="auto"/>
        <w:jc w:val="right"/>
        <w:rPr>
          <w:rFonts w:ascii="Arial" w:eastAsia="Times New Roman" w:hAnsi="Arial" w:cs="Times New Roman"/>
          <w:sz w:val="20"/>
          <w:szCs w:val="20"/>
          <w:highlight w:val="lightGray"/>
          <w:lang w:eastAsia="ru-RU"/>
        </w:rPr>
      </w:pPr>
    </w:p>
    <w:p w:rsidR="00421CC7" w:rsidRPr="00421CC7" w:rsidRDefault="00421CC7" w:rsidP="00421CC7">
      <w:pPr>
        <w:spacing w:after="0" w:line="240" w:lineRule="auto"/>
        <w:jc w:val="right"/>
        <w:rPr>
          <w:rFonts w:ascii="Times New Roman" w:eastAsia="Arial Unicode MS" w:hAnsi="Times New Roman" w:cs="Times New Roman"/>
          <w:i/>
          <w:sz w:val="32"/>
          <w:szCs w:val="32"/>
          <w:lang w:eastAsia="ru-RU"/>
        </w:rPr>
      </w:pP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40"/>
          <w:szCs w:val="40"/>
          <w:lang w:eastAsia="ru-RU"/>
        </w:rPr>
      </w:pP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40"/>
          <w:szCs w:val="40"/>
          <w:lang w:eastAsia="ru-RU"/>
        </w:rPr>
      </w:pPr>
      <w:r w:rsidRPr="00421CC7">
        <w:rPr>
          <w:rFonts w:ascii="Times New Roman" w:eastAsia="Arial Unicode MS" w:hAnsi="Times New Roman" w:cs="Times New Roman"/>
          <w:b/>
          <w:spacing w:val="24"/>
          <w:sz w:val="40"/>
          <w:szCs w:val="40"/>
          <w:lang w:eastAsia="ru-RU"/>
        </w:rPr>
        <w:t>ГЕНЕРАЛЬНЫЙ ПЛАН</w:t>
      </w: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28"/>
          <w:szCs w:val="28"/>
          <w:lang w:eastAsia="ru-RU"/>
        </w:rPr>
      </w:pPr>
      <w:r w:rsidRPr="00421CC7">
        <w:rPr>
          <w:rFonts w:ascii="Times New Roman" w:eastAsia="Arial Unicode MS" w:hAnsi="Times New Roman" w:cs="Times New Roman"/>
          <w:b/>
          <w:spacing w:val="24"/>
          <w:sz w:val="28"/>
          <w:szCs w:val="28"/>
          <w:lang w:eastAsia="ru-RU"/>
        </w:rPr>
        <w:t>МУНИЦИПАЛЬНОГО ОБРАЗОВАНИЯ</w:t>
      </w: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28"/>
          <w:szCs w:val="28"/>
          <w:lang w:eastAsia="ru-RU"/>
        </w:rPr>
      </w:pPr>
      <w:r w:rsidRPr="00421CC7">
        <w:rPr>
          <w:rFonts w:ascii="Times New Roman" w:eastAsia="Arial Unicode MS" w:hAnsi="Times New Roman" w:cs="Times New Roman"/>
          <w:b/>
          <w:spacing w:val="24"/>
          <w:sz w:val="28"/>
          <w:szCs w:val="28"/>
          <w:lang w:eastAsia="ru-RU"/>
        </w:rPr>
        <w:t>«ЗОНАЛЬНЕНСКОЕ  СЕЛЬСКОЕ ПОСЕЛЕНИЕ»</w:t>
      </w:r>
    </w:p>
    <w:p w:rsidR="00421CC7" w:rsidRPr="00421CC7" w:rsidRDefault="00421CC7" w:rsidP="00421CC7">
      <w:pPr>
        <w:spacing w:after="0" w:line="240" w:lineRule="auto"/>
        <w:jc w:val="center"/>
        <w:rPr>
          <w:rFonts w:ascii="Times New Roman" w:eastAsia="Arial Unicode MS" w:hAnsi="Times New Roman" w:cs="Times New Roman"/>
          <w:sz w:val="24"/>
          <w:szCs w:val="24"/>
          <w:lang w:eastAsia="ru-RU"/>
        </w:rPr>
      </w:pPr>
    </w:p>
    <w:p w:rsidR="00421CC7" w:rsidRPr="00421CC7" w:rsidRDefault="00421CC7" w:rsidP="00421CC7">
      <w:pPr>
        <w:tabs>
          <w:tab w:val="left" w:pos="1995"/>
        </w:tabs>
        <w:spacing w:after="0" w:line="240" w:lineRule="auto"/>
        <w:jc w:val="center"/>
        <w:rPr>
          <w:rFonts w:ascii="Times New Roman" w:eastAsia="Times New Roman" w:hAnsi="Times New Roman" w:cs="Times New Roman"/>
          <w:b/>
          <w:smallCaps/>
          <w:sz w:val="28"/>
          <w:szCs w:val="28"/>
          <w:lang w:eastAsia="ru-RU"/>
        </w:rPr>
      </w:pPr>
    </w:p>
    <w:p w:rsidR="00421CC7" w:rsidRPr="00421CC7" w:rsidRDefault="00421CC7" w:rsidP="00421CC7">
      <w:pPr>
        <w:tabs>
          <w:tab w:val="left" w:pos="1995"/>
        </w:tabs>
        <w:spacing w:after="0" w:line="240" w:lineRule="auto"/>
        <w:jc w:val="center"/>
        <w:rPr>
          <w:rFonts w:ascii="Times New Roman" w:eastAsia="Times New Roman" w:hAnsi="Times New Roman" w:cs="Times New Roman"/>
          <w:b/>
          <w:smallCaps/>
          <w:sz w:val="28"/>
          <w:szCs w:val="28"/>
          <w:lang w:eastAsia="ru-RU"/>
        </w:rPr>
      </w:pPr>
      <w:r w:rsidRPr="00421CC7">
        <w:rPr>
          <w:rFonts w:ascii="Times New Roman" w:eastAsia="Times New Roman" w:hAnsi="Times New Roman" w:cs="Times New Roman"/>
          <w:b/>
          <w:smallCaps/>
          <w:sz w:val="28"/>
          <w:szCs w:val="28"/>
          <w:lang w:eastAsia="ru-RU"/>
        </w:rPr>
        <w:t>Материалы по обоснованию проекта</w:t>
      </w: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 xml:space="preserve">Генеральный директор </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proofErr w:type="spellStart"/>
      <w:r w:rsidRPr="00421CC7">
        <w:rPr>
          <w:rFonts w:ascii="Times New Roman" w:eastAsia="Times New Roman" w:hAnsi="Times New Roman" w:cs="Times New Roman"/>
          <w:sz w:val="28"/>
          <w:szCs w:val="24"/>
          <w:lang w:eastAsia="ru-RU"/>
        </w:rPr>
        <w:t>Щитинский</w:t>
      </w:r>
      <w:proofErr w:type="spellEnd"/>
      <w:r w:rsidRPr="00421CC7">
        <w:rPr>
          <w:rFonts w:ascii="Times New Roman" w:eastAsia="Times New Roman" w:hAnsi="Times New Roman" w:cs="Times New Roman"/>
          <w:sz w:val="28"/>
          <w:szCs w:val="24"/>
          <w:lang w:eastAsia="ru-RU"/>
        </w:rPr>
        <w:t xml:space="preserve"> В.А.</w:t>
      </w:r>
    </w:p>
    <w:p w:rsidR="00421CC7" w:rsidRPr="00421CC7" w:rsidRDefault="00421CC7" w:rsidP="00421CC7">
      <w:pPr>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доктор архитектуры, профессор</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инженер института</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 xml:space="preserve">  </w:t>
      </w:r>
      <w:proofErr w:type="spellStart"/>
      <w:r w:rsidRPr="00421CC7">
        <w:rPr>
          <w:rFonts w:ascii="Times New Roman" w:eastAsia="Times New Roman" w:hAnsi="Times New Roman" w:cs="Times New Roman"/>
          <w:sz w:val="28"/>
          <w:szCs w:val="24"/>
          <w:lang w:eastAsia="ru-RU"/>
        </w:rPr>
        <w:t>Шалахина</w:t>
      </w:r>
      <w:proofErr w:type="spellEnd"/>
      <w:r w:rsidRPr="00421CC7">
        <w:rPr>
          <w:rFonts w:ascii="Times New Roman" w:eastAsia="Times New Roman" w:hAnsi="Times New Roman" w:cs="Times New Roman"/>
          <w:sz w:val="28"/>
          <w:szCs w:val="24"/>
          <w:lang w:eastAsia="ru-RU"/>
        </w:rPr>
        <w:t xml:space="preserve"> Д.Х.</w:t>
      </w:r>
    </w:p>
    <w:p w:rsidR="00421CC7" w:rsidRPr="00421CC7" w:rsidRDefault="00421CC7" w:rsidP="00421CC7">
      <w:pPr>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доктор экологии</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архитектор института</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Гришечкина И.Е.</w:t>
      </w:r>
    </w:p>
    <w:p w:rsidR="00421CC7" w:rsidRPr="00421CC7" w:rsidRDefault="00421CC7" w:rsidP="00421CC7">
      <w:pPr>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почетный архитектор РФ</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lastRenderedPageBreak/>
        <w:t>Руководитель АПМ-1</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 xml:space="preserve">  </w:t>
      </w:r>
      <w:proofErr w:type="spellStart"/>
      <w:r w:rsidRPr="00421CC7">
        <w:rPr>
          <w:rFonts w:ascii="Times New Roman" w:eastAsia="Times New Roman" w:hAnsi="Times New Roman" w:cs="Times New Roman"/>
          <w:sz w:val="28"/>
          <w:szCs w:val="24"/>
          <w:lang w:eastAsia="ru-RU"/>
        </w:rPr>
        <w:t>Енина</w:t>
      </w:r>
      <w:proofErr w:type="spellEnd"/>
      <w:r w:rsidRPr="00421CC7">
        <w:rPr>
          <w:rFonts w:ascii="Times New Roman" w:eastAsia="Times New Roman" w:hAnsi="Times New Roman" w:cs="Times New Roman"/>
          <w:sz w:val="28"/>
          <w:szCs w:val="24"/>
          <w:lang w:eastAsia="ru-RU"/>
        </w:rPr>
        <w:t xml:space="preserve"> О.С.</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архитектор проекта</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 xml:space="preserve">  </w:t>
      </w:r>
      <w:proofErr w:type="spellStart"/>
      <w:r w:rsidRPr="00421CC7">
        <w:rPr>
          <w:rFonts w:ascii="Times New Roman" w:eastAsia="Times New Roman" w:hAnsi="Times New Roman" w:cs="Times New Roman"/>
          <w:sz w:val="28"/>
          <w:szCs w:val="24"/>
          <w:lang w:eastAsia="ru-RU"/>
        </w:rPr>
        <w:t>Новинькова</w:t>
      </w:r>
      <w:proofErr w:type="spellEnd"/>
      <w:r w:rsidRPr="00421CC7">
        <w:rPr>
          <w:rFonts w:ascii="Times New Roman" w:eastAsia="Times New Roman" w:hAnsi="Times New Roman" w:cs="Times New Roman"/>
          <w:sz w:val="28"/>
          <w:szCs w:val="24"/>
          <w:lang w:eastAsia="ru-RU"/>
        </w:rPr>
        <w:t xml:space="preserve"> Н.Н.</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инженер проекта                                                           Егорова Г.Л.</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Санкт-Петербург</w:t>
      </w:r>
    </w:p>
    <w:p w:rsidR="00421CC7" w:rsidRPr="00421CC7" w:rsidRDefault="00421CC7" w:rsidP="00421CC7">
      <w:pPr>
        <w:spacing w:after="0" w:line="240" w:lineRule="auto"/>
        <w:jc w:val="center"/>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2015</w:t>
      </w: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bookmarkStart w:id="0" w:name="_GoBack"/>
      <w:bookmarkEnd w:id="0"/>
      <w:r w:rsidRPr="00421CC7">
        <w:rPr>
          <w:rFonts w:ascii="Times New Roman" w:eastAsia="Times New Roman" w:hAnsi="Times New Roman" w:cs="Times New Roman"/>
          <w:b/>
          <w:sz w:val="24"/>
          <w:szCs w:val="24"/>
          <w:highlight w:val="lightGray"/>
          <w:lang w:eastAsia="ru-RU"/>
        </w:rPr>
        <w:br w:type="page"/>
      </w:r>
      <w:r w:rsidRPr="00421CC7">
        <w:rPr>
          <w:rFonts w:ascii="Times New Roman" w:eastAsia="Times New Roman" w:hAnsi="Times New Roman" w:cs="Times New Roman"/>
          <w:b/>
          <w:sz w:val="24"/>
          <w:szCs w:val="24"/>
          <w:lang w:eastAsia="ru-RU"/>
        </w:rPr>
        <w:lastRenderedPageBreak/>
        <w:t>СОДЕРЖАНИЕ</w:t>
      </w:r>
    </w:p>
    <w:p w:rsidR="00421CC7" w:rsidRPr="00421CC7" w:rsidRDefault="00421CC7" w:rsidP="00421CC7">
      <w:pPr>
        <w:spacing w:after="0" w:line="240" w:lineRule="auto"/>
        <w:jc w:val="center"/>
        <w:rPr>
          <w:rFonts w:ascii="Times New Roman" w:eastAsia="Times New Roman" w:hAnsi="Times New Roman" w:cs="Times New Roman"/>
          <w:b/>
          <w:sz w:val="24"/>
          <w:szCs w:val="24"/>
          <w:highlight w:val="lightGray"/>
          <w:lang w:eastAsia="ru-RU"/>
        </w:rPr>
      </w:pPr>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r w:rsidRPr="00421CC7">
        <w:rPr>
          <w:rFonts w:ascii="Times New Roman" w:eastAsia="Times New Roman" w:hAnsi="Times New Roman" w:cs="Times New Roman"/>
          <w:b/>
          <w:iCs/>
          <w:caps/>
          <w:sz w:val="24"/>
          <w:szCs w:val="24"/>
          <w:highlight w:val="lightGray"/>
          <w:lang w:eastAsia="ru-RU"/>
        </w:rPr>
        <w:fldChar w:fldCharType="begin"/>
      </w:r>
      <w:r w:rsidRPr="00421CC7">
        <w:rPr>
          <w:rFonts w:ascii="Times New Roman" w:eastAsia="Times New Roman" w:hAnsi="Times New Roman" w:cs="Times New Roman"/>
          <w:b/>
          <w:iCs/>
          <w:caps/>
          <w:sz w:val="24"/>
          <w:szCs w:val="24"/>
          <w:highlight w:val="lightGray"/>
          <w:lang w:eastAsia="ru-RU"/>
        </w:rPr>
        <w:instrText xml:space="preserve"> TOC \o "1-4" \h \z \u </w:instrText>
      </w:r>
      <w:r w:rsidRPr="00421CC7">
        <w:rPr>
          <w:rFonts w:ascii="Times New Roman" w:eastAsia="Times New Roman" w:hAnsi="Times New Roman" w:cs="Times New Roman"/>
          <w:b/>
          <w:iCs/>
          <w:caps/>
          <w:sz w:val="24"/>
          <w:szCs w:val="24"/>
          <w:highlight w:val="lightGray"/>
          <w:lang w:eastAsia="ru-RU"/>
        </w:rPr>
        <w:fldChar w:fldCharType="separate"/>
      </w:r>
      <w:hyperlink w:anchor="_Toc417911114" w:history="1">
        <w:r w:rsidRPr="00421CC7">
          <w:rPr>
            <w:rFonts w:ascii="Times New Roman" w:eastAsia="Times New Roman" w:hAnsi="Times New Roman" w:cs="Times New Roman"/>
            <w:b/>
            <w:bCs/>
            <w:iCs/>
            <w:caps/>
            <w:noProof/>
            <w:color w:val="0000FF"/>
            <w:sz w:val="24"/>
            <w:szCs w:val="24"/>
            <w:u w:val="single"/>
            <w:lang w:eastAsia="ru-RU"/>
          </w:rPr>
          <w:t>1. Общие положения</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_Toc417911114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5</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15" w:history="1">
        <w:r w:rsidRPr="00421CC7">
          <w:rPr>
            <w:rFonts w:ascii="Times New Roman" w:eastAsia="Times New Roman" w:hAnsi="Times New Roman" w:cs="Times New Roman"/>
            <w:b/>
            <w:bCs/>
            <w:iCs/>
            <w:caps/>
            <w:noProof/>
            <w:color w:val="0000FF"/>
            <w:sz w:val="24"/>
            <w:szCs w:val="24"/>
            <w:u w:val="single"/>
            <w:lang w:eastAsia="ru-RU"/>
          </w:rPr>
          <w:t>2. Природно-ресурсный потенциал</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_Toc417911115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7</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6" w:history="1">
        <w:r w:rsidRPr="00421CC7">
          <w:rPr>
            <w:rFonts w:ascii="Times New Roman" w:eastAsia="Times New Roman" w:hAnsi="Times New Roman" w:cs="Times New Roman"/>
            <w:smallCaps/>
            <w:noProof/>
            <w:color w:val="0000FF"/>
            <w:sz w:val="20"/>
            <w:szCs w:val="20"/>
            <w:u w:val="single"/>
            <w:lang w:eastAsia="ru-RU"/>
          </w:rPr>
          <w:t>2.1. Климат</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_Toc417911116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7</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7" w:history="1">
        <w:r w:rsidRPr="00421CC7">
          <w:rPr>
            <w:rFonts w:ascii="Times New Roman" w:eastAsia="Times New Roman" w:hAnsi="Times New Roman" w:cs="Times New Roman"/>
            <w:smallCaps/>
            <w:noProof/>
            <w:color w:val="0000FF"/>
            <w:sz w:val="20"/>
            <w:szCs w:val="20"/>
            <w:u w:val="single"/>
            <w:lang w:eastAsia="ru-RU"/>
          </w:rPr>
          <w:t>2.2. Гидрологическая характеристика</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_Toc417911117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8</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8" w:history="1">
        <w:r w:rsidRPr="00421CC7">
          <w:rPr>
            <w:rFonts w:ascii="Times New Roman" w:eastAsia="Times New Roman" w:hAnsi="Times New Roman" w:cs="Times New Roman"/>
            <w:smallCaps/>
            <w:noProof/>
            <w:color w:val="0000FF"/>
            <w:sz w:val="20"/>
            <w:szCs w:val="20"/>
            <w:u w:val="single"/>
            <w:lang w:eastAsia="ru-RU"/>
          </w:rPr>
          <w:t>2.3.  Инженерно-геологическая характеристика</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_Toc417911118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10</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9" w:history="1">
        <w:r w:rsidRPr="00421CC7">
          <w:rPr>
            <w:rFonts w:ascii="Times New Roman" w:eastAsia="Times New Roman" w:hAnsi="Times New Roman" w:cs="Times New Roman"/>
            <w:smallCaps/>
            <w:noProof/>
            <w:color w:val="0000FF"/>
            <w:sz w:val="20"/>
            <w:szCs w:val="20"/>
            <w:u w:val="single"/>
            <w:lang w:eastAsia="ru-RU"/>
          </w:rPr>
          <w:t>2.4.  Ландшафты и растительность</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_Toc417911119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14</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20" w:history="1">
        <w:r w:rsidRPr="00421CC7">
          <w:rPr>
            <w:rFonts w:ascii="Times New Roman" w:eastAsia="Times New Roman" w:hAnsi="Times New Roman" w:cs="Times New Roman"/>
            <w:b/>
            <w:bCs/>
            <w:iCs/>
            <w:caps/>
            <w:noProof/>
            <w:color w:val="0000FF"/>
            <w:sz w:val="24"/>
            <w:szCs w:val="24"/>
            <w:u w:val="single"/>
            <w:lang w:eastAsia="ru-RU"/>
          </w:rPr>
          <w:t>3.Социально-экономическое развитие территории</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_Toc417911120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15</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1" w:history="1">
        <w:r w:rsidRPr="00421CC7">
          <w:rPr>
            <w:rFonts w:ascii="Times New Roman" w:eastAsia="Times New Roman" w:hAnsi="Times New Roman" w:cs="Times New Roman"/>
            <w:smallCaps/>
            <w:noProof/>
            <w:color w:val="0000FF"/>
            <w:sz w:val="20"/>
            <w:szCs w:val="20"/>
            <w:u w:val="single"/>
            <w:lang w:eastAsia="ru-RU"/>
          </w:rPr>
          <w:t>3.1 Экономико-географическое положение поселения</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_Toc417911121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15</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2" w:history="1">
        <w:r w:rsidRPr="00421CC7">
          <w:rPr>
            <w:rFonts w:ascii="Times New Roman" w:eastAsia="Times New Roman" w:hAnsi="Times New Roman" w:cs="Times New Roman"/>
            <w:smallCaps/>
            <w:noProof/>
            <w:color w:val="0000FF"/>
            <w:sz w:val="20"/>
            <w:szCs w:val="20"/>
            <w:u w:val="single"/>
            <w:lang w:eastAsia="ru-RU"/>
          </w:rPr>
          <w:t>3.2 Потенциал развития экономики</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_Toc417911122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16</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3" w:history="1">
        <w:r w:rsidRPr="00421CC7">
          <w:rPr>
            <w:rFonts w:ascii="Times New Roman" w:eastAsia="Times New Roman" w:hAnsi="Times New Roman" w:cs="Times New Roman"/>
            <w:smallCaps/>
            <w:noProof/>
            <w:color w:val="0000FF"/>
            <w:sz w:val="20"/>
            <w:szCs w:val="20"/>
            <w:u w:val="single"/>
            <w:lang w:eastAsia="ru-RU"/>
          </w:rPr>
          <w:t>3.3 Демографический потенциал</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_Toc417911123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18</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24" w:history="1">
        <w:r w:rsidRPr="00421CC7">
          <w:rPr>
            <w:rFonts w:ascii="Times New Roman" w:eastAsia="Times New Roman" w:hAnsi="Times New Roman" w:cs="Times New Roman"/>
            <w:i/>
            <w:iCs/>
            <w:noProof/>
            <w:color w:val="0000FF"/>
            <w:sz w:val="20"/>
            <w:szCs w:val="20"/>
            <w:u w:val="single"/>
            <w:lang w:eastAsia="ru-RU"/>
          </w:rPr>
          <w:t>3.3.1 Существующие демографические процессы</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_Toc417911124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18</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25" w:history="1">
        <w:r w:rsidRPr="00421CC7">
          <w:rPr>
            <w:rFonts w:ascii="Times New Roman" w:eastAsia="Times New Roman" w:hAnsi="Times New Roman" w:cs="Times New Roman"/>
            <w:i/>
            <w:iCs/>
            <w:noProof/>
            <w:color w:val="0000FF"/>
            <w:sz w:val="20"/>
            <w:szCs w:val="20"/>
            <w:u w:val="single"/>
            <w:lang w:eastAsia="ru-RU"/>
          </w:rPr>
          <w:t>3.3.2 Прогноз численности населения</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_Toc417911125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20</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6" w:history="1">
        <w:r w:rsidRPr="00421CC7">
          <w:rPr>
            <w:rFonts w:ascii="Times New Roman" w:eastAsia="Times New Roman" w:hAnsi="Times New Roman" w:cs="Times New Roman"/>
            <w:smallCaps/>
            <w:noProof/>
            <w:color w:val="0000FF"/>
            <w:sz w:val="20"/>
            <w:szCs w:val="20"/>
            <w:u w:val="single"/>
            <w:lang w:eastAsia="ru-RU"/>
          </w:rPr>
          <w:t>3.</w:t>
        </w:r>
        <w:r w:rsidRPr="00421CC7">
          <w:rPr>
            <w:rFonts w:ascii="Times New Roman" w:eastAsia="Times New Roman" w:hAnsi="Times New Roman" w:cs="Times New Roman"/>
            <w:smallCaps/>
            <w:noProof/>
            <w:color w:val="0000FF"/>
            <w:sz w:val="20"/>
            <w:szCs w:val="20"/>
            <w:u w:val="single"/>
            <w:lang w:val="en-US" w:eastAsia="ru-RU"/>
          </w:rPr>
          <w:t>4</w:t>
        </w:r>
        <w:r w:rsidRPr="00421CC7">
          <w:rPr>
            <w:rFonts w:ascii="Times New Roman" w:eastAsia="Times New Roman" w:hAnsi="Times New Roman" w:cs="Times New Roman"/>
            <w:smallCaps/>
            <w:noProof/>
            <w:color w:val="0000FF"/>
            <w:sz w:val="20"/>
            <w:szCs w:val="20"/>
            <w:u w:val="single"/>
            <w:lang w:eastAsia="ru-RU"/>
          </w:rPr>
          <w:t>. Развитие функционально-планировочной структуры</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_Toc417911126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21</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7" w:history="1">
        <w:r w:rsidRPr="00421CC7">
          <w:rPr>
            <w:rFonts w:ascii="Times New Roman" w:eastAsia="Times New Roman" w:hAnsi="Times New Roman" w:cs="Times New Roman"/>
            <w:smallCaps/>
            <w:noProof/>
            <w:color w:val="0000FF"/>
            <w:sz w:val="20"/>
            <w:szCs w:val="20"/>
            <w:u w:val="single"/>
            <w:lang w:eastAsia="ru-RU"/>
          </w:rPr>
          <w:t>3.5. Зеленые насаждения</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_Toc417911127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23</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28" w:history="1">
        <w:r w:rsidRPr="00421CC7">
          <w:rPr>
            <w:rFonts w:ascii="Times New Roman" w:eastAsia="Times New Roman" w:hAnsi="Times New Roman" w:cs="Times New Roman"/>
            <w:b/>
            <w:bCs/>
            <w:iCs/>
            <w:caps/>
            <w:noProof/>
            <w:color w:val="0000FF"/>
            <w:sz w:val="24"/>
            <w:szCs w:val="24"/>
            <w:u w:val="single"/>
            <w:lang w:eastAsia="ru-RU"/>
          </w:rPr>
          <w:t>4. Жилищный фонд</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_Toc417911128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25</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29" w:history="1">
        <w:r w:rsidRPr="00421CC7">
          <w:rPr>
            <w:rFonts w:ascii="Times New Roman" w:eastAsia="Times New Roman" w:hAnsi="Times New Roman" w:cs="Times New Roman"/>
            <w:b/>
            <w:bCs/>
            <w:iCs/>
            <w:caps/>
            <w:noProof/>
            <w:color w:val="0000FF"/>
            <w:sz w:val="24"/>
            <w:szCs w:val="24"/>
            <w:u w:val="single"/>
            <w:lang w:eastAsia="ru-RU"/>
          </w:rPr>
          <w:t>5. Социальная инфраструктура</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_Toc417911129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29</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0" w:history="1">
        <w:r w:rsidRPr="00421CC7">
          <w:rPr>
            <w:rFonts w:ascii="Times New Roman" w:eastAsia="Times New Roman" w:hAnsi="Times New Roman" w:cs="Times New Roman"/>
            <w:b/>
            <w:bCs/>
            <w:iCs/>
            <w:caps/>
            <w:noProof/>
            <w:color w:val="0000FF"/>
            <w:sz w:val="24"/>
            <w:szCs w:val="24"/>
            <w:u w:val="single"/>
            <w:lang w:eastAsia="ru-RU"/>
          </w:rPr>
          <w:t>6. Транспортная инфраструктура</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_Toc417911130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38</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1" w:history="1">
        <w:r w:rsidRPr="00421CC7">
          <w:rPr>
            <w:rFonts w:ascii="Times New Roman" w:eastAsia="Times New Roman" w:hAnsi="Times New Roman" w:cs="Times New Roman"/>
            <w:b/>
            <w:bCs/>
            <w:iCs/>
            <w:caps/>
            <w:noProof/>
            <w:color w:val="0000FF"/>
            <w:sz w:val="24"/>
            <w:szCs w:val="24"/>
            <w:u w:val="single"/>
            <w:lang w:eastAsia="ru-RU"/>
          </w:rPr>
          <w:t>7. Инженерная инфраструктура</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_Toc417911131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42</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2" w:history="1">
        <w:r w:rsidRPr="00421CC7">
          <w:rPr>
            <w:rFonts w:ascii="Times New Roman" w:eastAsia="Times New Roman" w:hAnsi="Times New Roman" w:cs="Times New Roman"/>
            <w:smallCaps/>
            <w:noProof/>
            <w:color w:val="0000FF"/>
            <w:sz w:val="20"/>
            <w:szCs w:val="20"/>
            <w:u w:val="single"/>
            <w:lang w:eastAsia="ru-RU"/>
          </w:rPr>
          <w:t>7.1 Электроснабжение</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_Toc417911132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42</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3" w:history="1">
        <w:r w:rsidRPr="00421CC7">
          <w:rPr>
            <w:rFonts w:ascii="Times New Roman" w:eastAsia="Times New Roman" w:hAnsi="Times New Roman" w:cs="Times New Roman"/>
            <w:smallCaps/>
            <w:noProof/>
            <w:color w:val="0000FF"/>
            <w:sz w:val="20"/>
            <w:szCs w:val="20"/>
            <w:u w:val="single"/>
            <w:lang w:eastAsia="ru-RU"/>
          </w:rPr>
          <w:t>7.2 Теплоснабжение</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_Toc417911133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44</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4" w:history="1">
        <w:r w:rsidRPr="00421CC7">
          <w:rPr>
            <w:rFonts w:ascii="Times New Roman" w:eastAsia="Times New Roman" w:hAnsi="Times New Roman" w:cs="Times New Roman"/>
            <w:smallCaps/>
            <w:noProof/>
            <w:color w:val="0000FF"/>
            <w:sz w:val="20"/>
            <w:szCs w:val="20"/>
            <w:u w:val="single"/>
            <w:lang w:eastAsia="ru-RU"/>
          </w:rPr>
          <w:t>7.3 Газоснабжение</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_Toc417911134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46</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5" w:history="1">
        <w:r w:rsidRPr="00421CC7">
          <w:rPr>
            <w:rFonts w:ascii="Times New Roman" w:eastAsia="Times New Roman" w:hAnsi="Times New Roman" w:cs="Times New Roman"/>
            <w:smallCaps/>
            <w:noProof/>
            <w:color w:val="0000FF"/>
            <w:sz w:val="20"/>
            <w:szCs w:val="20"/>
            <w:u w:val="single"/>
            <w:lang w:eastAsia="ru-RU"/>
          </w:rPr>
          <w:t>7.4 Водоснабжение</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_Toc417911135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47</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6" w:history="1">
        <w:r w:rsidRPr="00421CC7">
          <w:rPr>
            <w:rFonts w:ascii="Times New Roman" w:eastAsia="Times New Roman" w:hAnsi="Times New Roman" w:cs="Times New Roman"/>
            <w:smallCaps/>
            <w:noProof/>
            <w:color w:val="0000FF"/>
            <w:sz w:val="20"/>
            <w:szCs w:val="20"/>
            <w:u w:val="single"/>
            <w:lang w:eastAsia="ru-RU"/>
          </w:rPr>
          <w:t>7.5 Водоотведение</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_Toc417911136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52</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7" w:history="1">
        <w:r w:rsidRPr="00421CC7">
          <w:rPr>
            <w:rFonts w:ascii="Times New Roman" w:eastAsia="Times New Roman" w:hAnsi="Times New Roman" w:cs="Times New Roman"/>
            <w:b/>
            <w:bCs/>
            <w:iCs/>
            <w:caps/>
            <w:noProof/>
            <w:color w:val="0000FF"/>
            <w:sz w:val="24"/>
            <w:szCs w:val="24"/>
            <w:u w:val="single"/>
            <w:lang w:eastAsia="ru-RU"/>
          </w:rPr>
          <w:t>8. Инженерная защита и подготовка территории</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_Toc417911137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55</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8" w:history="1">
        <w:r w:rsidRPr="00421CC7">
          <w:rPr>
            <w:rFonts w:ascii="Times New Roman" w:eastAsia="Times New Roman" w:hAnsi="Times New Roman" w:cs="Times New Roman"/>
            <w:b/>
            <w:bCs/>
            <w:iCs/>
            <w:caps/>
            <w:noProof/>
            <w:color w:val="0000FF"/>
            <w:sz w:val="24"/>
            <w:szCs w:val="24"/>
            <w:u w:val="single"/>
            <w:lang w:eastAsia="ru-RU"/>
          </w:rPr>
          <w:t>9. ОХрана окружающей среды</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_Toc417911138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60</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9" w:history="1">
        <w:r w:rsidRPr="00421CC7">
          <w:rPr>
            <w:rFonts w:ascii="Times New Roman" w:eastAsia="Times New Roman" w:hAnsi="Times New Roman" w:cs="Times New Roman"/>
            <w:b/>
            <w:bCs/>
            <w:iCs/>
            <w:caps/>
            <w:noProof/>
            <w:color w:val="0000FF"/>
            <w:sz w:val="24"/>
            <w:szCs w:val="24"/>
            <w:u w:val="single"/>
            <w:lang w:eastAsia="ru-RU"/>
          </w:rPr>
          <w:t>10. Земельный фонд и муниципальное устройство. Предложения по установлению границ населенных пунктов</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_Toc417911139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70</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40" w:history="1">
        <w:r w:rsidRPr="00421CC7">
          <w:rPr>
            <w:rFonts w:ascii="Times New Roman" w:eastAsia="Times New Roman" w:hAnsi="Times New Roman" w:cs="Times New Roman"/>
            <w:b/>
            <w:bCs/>
            <w:iCs/>
            <w:noProof/>
            <w:color w:val="0000FF"/>
            <w:sz w:val="24"/>
            <w:szCs w:val="24"/>
            <w:u w:val="single"/>
            <w:lang w:eastAsia="ru-RU"/>
          </w:rPr>
          <w:t>11. ПЛАНИРОВОЧНЫЕ ОГРАНИЧЕНИЯ. ЗОНЫ С ОСОБЫМИ УСЛОВИЯМИ ИСПОЛЬЗОВАНИЯ ТЕРРИТОРИИ</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_Toc417911140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72</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41" w:history="1">
        <w:r w:rsidRPr="00421CC7">
          <w:rPr>
            <w:rFonts w:ascii="Times New Roman" w:eastAsia="Times New Roman" w:hAnsi="Times New Roman" w:cs="Times New Roman"/>
            <w:b/>
            <w:bCs/>
            <w:iCs/>
            <w:caps/>
            <w:noProof/>
            <w:color w:val="0000FF"/>
            <w:sz w:val="24"/>
            <w:szCs w:val="24"/>
            <w:u w:val="single"/>
            <w:lang w:eastAsia="ru-RU"/>
          </w:rPr>
          <w:t>12. Перечень основных факторов риска возникновения черезвычайных ситуаций  ПРИРОДНОГО И ТЕХНОГЕННОГО ХАРАКТЕРА</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_Toc417911141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76</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42" w:history="1">
        <w:r w:rsidRPr="00421CC7">
          <w:rPr>
            <w:rFonts w:ascii="Times New Roman" w:eastAsia="Times New Roman" w:hAnsi="Times New Roman" w:cs="Times New Roman"/>
            <w:smallCaps/>
            <w:noProof/>
            <w:color w:val="0000FF"/>
            <w:sz w:val="20"/>
            <w:szCs w:val="20"/>
            <w:u w:val="single"/>
            <w:lang w:eastAsia="ru-RU"/>
          </w:rPr>
          <w:t>12.1. Чрезвычайные ситуации природного характера</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_Toc417911142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77</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3" w:history="1">
        <w:r w:rsidRPr="00421CC7">
          <w:rPr>
            <w:rFonts w:ascii="Times New Roman" w:eastAsia="Times New Roman" w:hAnsi="Times New Roman" w:cs="Times New Roman"/>
            <w:i/>
            <w:iCs/>
            <w:noProof/>
            <w:color w:val="0000FF"/>
            <w:sz w:val="20"/>
            <w:szCs w:val="20"/>
            <w:u w:val="single"/>
            <w:lang w:eastAsia="ru-RU"/>
          </w:rPr>
          <w:t>12.1.1 Опасные геологические процессы</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_Toc417911143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77</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4" w:history="1">
        <w:r w:rsidRPr="00421CC7">
          <w:rPr>
            <w:rFonts w:ascii="Times New Roman" w:eastAsia="Times New Roman" w:hAnsi="Times New Roman" w:cs="Times New Roman"/>
            <w:i/>
            <w:iCs/>
            <w:noProof/>
            <w:color w:val="0000FF"/>
            <w:sz w:val="20"/>
            <w:szCs w:val="20"/>
            <w:u w:val="single"/>
            <w:lang w:eastAsia="ru-RU"/>
          </w:rPr>
          <w:t>12.1.2 Метеорологические опасные явления. Климатические экстремумы.</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_Toc417911144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77</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5" w:history="1">
        <w:r w:rsidRPr="00421CC7">
          <w:rPr>
            <w:rFonts w:ascii="Times New Roman" w:eastAsia="Times New Roman" w:hAnsi="Times New Roman" w:cs="Times New Roman"/>
            <w:i/>
            <w:iCs/>
            <w:noProof/>
            <w:color w:val="0000FF"/>
            <w:sz w:val="20"/>
            <w:szCs w:val="20"/>
            <w:u w:val="single"/>
            <w:lang w:eastAsia="ru-RU"/>
          </w:rPr>
          <w:t>12.1.3 Лесные пожары</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_Toc417911145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79</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46" w:history="1">
        <w:r w:rsidRPr="00421CC7">
          <w:rPr>
            <w:rFonts w:ascii="Times New Roman" w:eastAsia="Times New Roman" w:hAnsi="Times New Roman" w:cs="Times New Roman"/>
            <w:smallCaps/>
            <w:noProof/>
            <w:color w:val="0000FF"/>
            <w:sz w:val="20"/>
            <w:szCs w:val="20"/>
            <w:u w:val="single"/>
            <w:lang w:eastAsia="ru-RU"/>
          </w:rPr>
          <w:t>12.2 Чрезвычайные ситуации техногенного характера (для служебного пользования)</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_Toc417911146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79</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7" w:history="1">
        <w:r w:rsidRPr="00421CC7">
          <w:rPr>
            <w:rFonts w:ascii="Times New Roman" w:eastAsia="Times New Roman" w:hAnsi="Times New Roman" w:cs="Times New Roman"/>
            <w:i/>
            <w:iCs/>
            <w:noProof/>
            <w:color w:val="0000FF"/>
            <w:sz w:val="20"/>
            <w:szCs w:val="20"/>
            <w:u w:val="single"/>
            <w:lang w:eastAsia="ru-RU"/>
          </w:rPr>
          <w:t>12.2.1. Аварии на взрывопожароопасных объектах</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_Toc417911147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79</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8" w:history="1">
        <w:r w:rsidRPr="00421CC7">
          <w:rPr>
            <w:rFonts w:ascii="Times New Roman" w:eastAsia="Times New Roman" w:hAnsi="Times New Roman" w:cs="Times New Roman"/>
            <w:i/>
            <w:iCs/>
            <w:noProof/>
            <w:color w:val="0000FF"/>
            <w:sz w:val="20"/>
            <w:szCs w:val="20"/>
            <w:u w:val="single"/>
            <w:lang w:eastAsia="ru-RU"/>
          </w:rPr>
          <w:t>12.2.2. Аварии на системах жизнеобеспечения</w:t>
        </w:r>
        <w:r w:rsidRPr="00421CC7">
          <w:rPr>
            <w:rFonts w:ascii="Times New Roman" w:eastAsia="Times New Roman" w:hAnsi="Times New Roman" w:cs="Times New Roman"/>
            <w:i/>
            <w:iCs/>
            <w:noProof/>
            <w:webHidden/>
            <w:sz w:val="20"/>
            <w:szCs w:val="20"/>
            <w:lang w:eastAsia="ru-RU"/>
          </w:rPr>
          <w:tab/>
        </w:r>
        <w:r w:rsidRPr="00421CC7">
          <w:rPr>
            <w:rFonts w:ascii="Times New Roman" w:eastAsia="Times New Roman" w:hAnsi="Times New Roman" w:cs="Times New Roman"/>
            <w:i/>
            <w:iCs/>
            <w:noProof/>
            <w:webHidden/>
            <w:sz w:val="20"/>
            <w:szCs w:val="20"/>
            <w:lang w:eastAsia="ru-RU"/>
          </w:rPr>
          <w:fldChar w:fldCharType="begin"/>
        </w:r>
        <w:r w:rsidRPr="00421CC7">
          <w:rPr>
            <w:rFonts w:ascii="Times New Roman" w:eastAsia="Times New Roman" w:hAnsi="Times New Roman" w:cs="Times New Roman"/>
            <w:i/>
            <w:iCs/>
            <w:noProof/>
            <w:webHidden/>
            <w:sz w:val="20"/>
            <w:szCs w:val="20"/>
            <w:lang w:eastAsia="ru-RU"/>
          </w:rPr>
          <w:instrText xml:space="preserve"> PAGEREF _Toc417911148 \h </w:instrText>
        </w:r>
        <w:r w:rsidRPr="00421CC7">
          <w:rPr>
            <w:rFonts w:ascii="Times New Roman" w:eastAsia="Times New Roman" w:hAnsi="Times New Roman" w:cs="Times New Roman"/>
            <w:i/>
            <w:iCs/>
            <w:noProof/>
            <w:sz w:val="20"/>
            <w:szCs w:val="20"/>
            <w:lang w:eastAsia="ru-RU"/>
          </w:rPr>
        </w:r>
        <w:r w:rsidRPr="00421CC7">
          <w:rPr>
            <w:rFonts w:ascii="Times New Roman" w:eastAsia="Times New Roman" w:hAnsi="Times New Roman" w:cs="Times New Roman"/>
            <w:i/>
            <w:iCs/>
            <w:noProof/>
            <w:webHidden/>
            <w:sz w:val="20"/>
            <w:szCs w:val="20"/>
            <w:lang w:eastAsia="ru-RU"/>
          </w:rPr>
          <w:fldChar w:fldCharType="separate"/>
        </w:r>
        <w:r w:rsidRPr="00421CC7">
          <w:rPr>
            <w:rFonts w:ascii="Times New Roman" w:eastAsia="Times New Roman" w:hAnsi="Times New Roman" w:cs="Times New Roman"/>
            <w:i/>
            <w:iCs/>
            <w:noProof/>
            <w:webHidden/>
            <w:sz w:val="20"/>
            <w:szCs w:val="20"/>
            <w:lang w:eastAsia="ru-RU"/>
          </w:rPr>
          <w:t>80</w:t>
        </w:r>
        <w:r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49" w:history="1">
        <w:r w:rsidRPr="00421CC7">
          <w:rPr>
            <w:rFonts w:ascii="Times New Roman" w:eastAsia="Times New Roman" w:hAnsi="Times New Roman" w:cs="Times New Roman"/>
            <w:smallCaps/>
            <w:noProof/>
            <w:color w:val="0000FF"/>
            <w:sz w:val="20"/>
            <w:szCs w:val="20"/>
            <w:u w:val="single"/>
            <w:lang w:eastAsia="ru-RU"/>
          </w:rPr>
          <w:t>12.3 Биолого-социальные опасности</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_Toc417911149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84</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50" w:history="1">
        <w:r w:rsidRPr="00421CC7">
          <w:rPr>
            <w:rFonts w:ascii="Times New Roman" w:eastAsia="Times New Roman" w:hAnsi="Times New Roman" w:cs="Times New Roman"/>
            <w:smallCaps/>
            <w:noProof/>
            <w:color w:val="0000FF"/>
            <w:sz w:val="20"/>
            <w:szCs w:val="20"/>
            <w:u w:val="single"/>
            <w:lang w:eastAsia="ru-RU"/>
          </w:rPr>
          <w:t>12.4 Мероприятия по защите территорий от опасных природных и техногенных процессов и чрезвычайных ситуаций.</w:t>
        </w:r>
        <w:r w:rsidRPr="00421CC7">
          <w:rPr>
            <w:rFonts w:ascii="Times New Roman" w:eastAsia="Times New Roman" w:hAnsi="Times New Roman" w:cs="Times New Roman"/>
            <w:smallCaps/>
            <w:noProof/>
            <w:webHidden/>
            <w:sz w:val="20"/>
            <w:szCs w:val="20"/>
            <w:lang w:eastAsia="ru-RU"/>
          </w:rPr>
          <w:tab/>
        </w:r>
        <w:r w:rsidRPr="00421CC7">
          <w:rPr>
            <w:rFonts w:ascii="Times New Roman" w:eastAsia="Times New Roman" w:hAnsi="Times New Roman" w:cs="Times New Roman"/>
            <w:smallCaps/>
            <w:noProof/>
            <w:webHidden/>
            <w:sz w:val="20"/>
            <w:szCs w:val="20"/>
            <w:lang w:eastAsia="ru-RU"/>
          </w:rPr>
          <w:fldChar w:fldCharType="begin"/>
        </w:r>
        <w:r w:rsidRPr="00421CC7">
          <w:rPr>
            <w:rFonts w:ascii="Times New Roman" w:eastAsia="Times New Roman" w:hAnsi="Times New Roman" w:cs="Times New Roman"/>
            <w:smallCaps/>
            <w:noProof/>
            <w:webHidden/>
            <w:sz w:val="20"/>
            <w:szCs w:val="20"/>
            <w:lang w:eastAsia="ru-RU"/>
          </w:rPr>
          <w:instrText xml:space="preserve"> PAGEREF _Toc417911150 \h </w:instrText>
        </w:r>
        <w:r w:rsidRPr="00421CC7">
          <w:rPr>
            <w:rFonts w:ascii="Times New Roman" w:eastAsia="Times New Roman" w:hAnsi="Times New Roman" w:cs="Times New Roman"/>
            <w:smallCaps/>
            <w:noProof/>
            <w:sz w:val="20"/>
            <w:szCs w:val="20"/>
            <w:lang w:eastAsia="ru-RU"/>
          </w:rPr>
        </w:r>
        <w:r w:rsidRPr="00421CC7">
          <w:rPr>
            <w:rFonts w:ascii="Times New Roman" w:eastAsia="Times New Roman" w:hAnsi="Times New Roman" w:cs="Times New Roman"/>
            <w:smallCaps/>
            <w:noProof/>
            <w:webHidden/>
            <w:sz w:val="20"/>
            <w:szCs w:val="20"/>
            <w:lang w:eastAsia="ru-RU"/>
          </w:rPr>
          <w:fldChar w:fldCharType="separate"/>
        </w:r>
        <w:r w:rsidRPr="00421CC7">
          <w:rPr>
            <w:rFonts w:ascii="Times New Roman" w:eastAsia="Times New Roman" w:hAnsi="Times New Roman" w:cs="Times New Roman"/>
            <w:smallCaps/>
            <w:noProof/>
            <w:webHidden/>
            <w:sz w:val="20"/>
            <w:szCs w:val="20"/>
            <w:lang w:eastAsia="ru-RU"/>
          </w:rPr>
          <w:t>85</w:t>
        </w:r>
        <w:r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51" w:history="1">
        <w:r w:rsidRPr="00421CC7">
          <w:rPr>
            <w:rFonts w:ascii="Times New Roman" w:eastAsia="Times New Roman" w:hAnsi="Times New Roman" w:cs="Times New Roman"/>
            <w:b/>
            <w:bCs/>
            <w:iCs/>
            <w:caps/>
            <w:noProof/>
            <w:color w:val="0000FF"/>
            <w:sz w:val="24"/>
            <w:szCs w:val="24"/>
            <w:u w:val="single"/>
            <w:lang w:eastAsia="ru-RU"/>
          </w:rPr>
          <w:t>13.  Перечень мероприятий по обеспечению пожарной безопасности</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_Toc417911151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87</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52" w:history="1">
        <w:r w:rsidRPr="00421CC7">
          <w:rPr>
            <w:rFonts w:ascii="Times New Roman" w:eastAsia="Times New Roman" w:hAnsi="Times New Roman" w:cs="Times New Roman"/>
            <w:b/>
            <w:bCs/>
            <w:iCs/>
            <w:caps/>
            <w:noProof/>
            <w:color w:val="0000FF"/>
            <w:sz w:val="24"/>
            <w:szCs w:val="24"/>
            <w:u w:val="single"/>
            <w:lang w:eastAsia="ru-RU"/>
          </w:rPr>
          <w:t>14. Основные технико-экономические показатели</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_Toc417911152 \h </w:instrText>
        </w:r>
        <w:r w:rsidRPr="00421CC7">
          <w:rPr>
            <w:rFonts w:ascii="Times New Roman" w:eastAsia="Times New Roman" w:hAnsi="Times New Roman" w:cs="Times New Roman"/>
            <w:bCs/>
            <w:iCs/>
            <w:noProof/>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Pr="00421CC7">
          <w:rPr>
            <w:rFonts w:ascii="Times New Roman" w:eastAsia="Times New Roman" w:hAnsi="Times New Roman" w:cs="Times New Roman"/>
            <w:bCs/>
            <w:iCs/>
            <w:noProof/>
            <w:webHidden/>
            <w:sz w:val="24"/>
            <w:szCs w:val="24"/>
            <w:lang w:eastAsia="ru-RU"/>
          </w:rPr>
          <w:t>89</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spacing w:after="0" w:line="240" w:lineRule="auto"/>
        <w:ind w:firstLine="708"/>
        <w:rPr>
          <w:rFonts w:ascii="Times New Roman" w:eastAsia="Times New Roman" w:hAnsi="Times New Roman" w:cs="Times New Roman"/>
          <w:sz w:val="24"/>
          <w:szCs w:val="24"/>
          <w:highlight w:val="lightGray"/>
          <w:lang w:eastAsia="ru-RU"/>
        </w:rPr>
      </w:pPr>
      <w:r w:rsidRPr="00421CC7">
        <w:rPr>
          <w:rFonts w:ascii="Times New Roman" w:eastAsia="Times New Roman" w:hAnsi="Times New Roman" w:cs="Times New Roman"/>
          <w:b/>
          <w:bCs/>
          <w:caps/>
          <w:sz w:val="20"/>
          <w:szCs w:val="20"/>
          <w:highlight w:val="lightGray"/>
          <w:lang w:eastAsia="ru-RU"/>
        </w:rPr>
        <w:fldChar w:fldCharType="end"/>
      </w: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sz w:val="24"/>
          <w:szCs w:val="24"/>
          <w:highlight w:val="lightGray"/>
          <w:lang w:eastAsia="ru-RU"/>
        </w:rPr>
        <w:br w:type="page"/>
      </w:r>
      <w:r w:rsidRPr="00421CC7">
        <w:rPr>
          <w:rFonts w:ascii="Times New Roman" w:eastAsia="Times New Roman" w:hAnsi="Times New Roman" w:cs="Times New Roman"/>
          <w:b/>
          <w:sz w:val="24"/>
          <w:szCs w:val="24"/>
          <w:lang w:eastAsia="ru-RU"/>
        </w:rPr>
        <w:lastRenderedPageBreak/>
        <w:t>СОСТАВ ПРОЕКТНЫХ МАТЕРИАЛОВ</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305"/>
        <w:gridCol w:w="993"/>
        <w:gridCol w:w="1063"/>
        <w:gridCol w:w="1237"/>
      </w:tblGrid>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 </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/п</w:t>
            </w:r>
          </w:p>
        </w:tc>
        <w:tc>
          <w:tcPr>
            <w:tcW w:w="5305"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Гриф</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Инв. №</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Масштаб</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Генеральный план</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i/>
                <w:sz w:val="20"/>
                <w:szCs w:val="20"/>
                <w:lang w:eastAsia="ru-RU"/>
              </w:rPr>
              <w:t>Утверждаемая часть (Положение о территориальном планировании)</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CD диск – (Графические и текстовые материалы)</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2719-к</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Текстовые материалы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i/>
                <w:sz w:val="20"/>
                <w:szCs w:val="20"/>
                <w:lang w:eastAsia="ru-RU"/>
              </w:rPr>
            </w:pPr>
            <w:r w:rsidRPr="00421CC7">
              <w:rPr>
                <w:rFonts w:ascii="Times New Roman" w:eastAsia="Times New Roman" w:hAnsi="Times New Roman" w:cs="Times New Roman"/>
                <w:sz w:val="20"/>
                <w:szCs w:val="20"/>
                <w:lang w:eastAsia="ru-RU"/>
              </w:rPr>
              <w:t>Положение о территориальном планировании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5768</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 xml:space="preserve">Графические материалы </w:t>
            </w:r>
          </w:p>
        </w:tc>
      </w:tr>
      <w:tr w:rsidR="00421CC7" w:rsidRPr="00421CC7" w:rsidTr="00421CC7">
        <w:trPr>
          <w:trHeight w:val="404"/>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5305" w:type="dxa"/>
            <w:vAlign w:val="center"/>
          </w:tcPr>
          <w:p w:rsidR="00421CC7" w:rsidRPr="00421CC7" w:rsidRDefault="00421CC7" w:rsidP="00421CC7">
            <w:pPr>
              <w:autoSpaceDE w:val="0"/>
              <w:snapToGrid w:val="0"/>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Карта планируемого размещения объектов местного значения поселения. Карта функционального зонирования поселения. Карта границ населенных пунктов, входящих в состав поселения </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12314</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w:t>
            </w:r>
            <w:proofErr w:type="gramStart"/>
            <w:r w:rsidRPr="00421CC7">
              <w:rPr>
                <w:rFonts w:ascii="Times New Roman" w:eastAsia="Times New Roman" w:hAnsi="Times New Roman" w:cs="Times New Roman"/>
                <w:sz w:val="20"/>
                <w:szCs w:val="20"/>
                <w:lang w:eastAsia="ru-RU"/>
              </w:rPr>
              <w:t>м</w:t>
            </w:r>
            <w:proofErr w:type="gramEnd"/>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i/>
                <w:sz w:val="20"/>
                <w:szCs w:val="20"/>
                <w:lang w:eastAsia="ru-RU"/>
              </w:rPr>
              <w:t>Материалы по обоснованию проекта</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CD диск – (Графические и текстовые материалы)</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2720-к</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Текстовые материалы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Материалы по обоснованию проекта</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5769</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 xml:space="preserve">Графические материалы </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использования территории поселения. Карта расположения объектов местного значения</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12315</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1:10 000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Карта территорий, подверженных риску возникновения чрезвычайных ситуаций природного и техногенного характера. Карта ограничений  </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12316</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Карта транспортной инфраструктуры </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12317</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5305" w:type="dxa"/>
            <w:vAlign w:val="center"/>
          </w:tcPr>
          <w:p w:rsidR="00421CC7" w:rsidRPr="00421CC7" w:rsidRDefault="00421CC7" w:rsidP="00421CC7">
            <w:pPr>
              <w:autoSpaceDE w:val="0"/>
              <w:snapToGrid w:val="0"/>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красных линий</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13053</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w:t>
            </w:r>
            <w:proofErr w:type="gramStart"/>
            <w:r w:rsidRPr="00421CC7">
              <w:rPr>
                <w:rFonts w:ascii="Times New Roman" w:eastAsia="Times New Roman" w:hAnsi="Times New Roman" w:cs="Times New Roman"/>
                <w:sz w:val="20"/>
                <w:szCs w:val="20"/>
                <w:lang w:eastAsia="ru-RU"/>
              </w:rPr>
              <w:t>м</w:t>
            </w:r>
            <w:proofErr w:type="gramEnd"/>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5305" w:type="dxa"/>
            <w:vAlign w:val="center"/>
          </w:tcPr>
          <w:p w:rsidR="00421CC7" w:rsidRPr="00421CC7" w:rsidRDefault="00421CC7" w:rsidP="00421CC7">
            <w:pPr>
              <w:autoSpaceDE w:val="0"/>
              <w:snapToGrid w:val="0"/>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инженерной инфраструктуры (электро-, тепло-, газоснабжение, связь)</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13054</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1:10 000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инженерной инфраструктуры (водоснабжение, водоотведение, инженерное благоустройство территории)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12318</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1:10 000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планируемого размещения объектов местного значения. Карта функционального зонирования</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12319</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1:10000</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Правила землепользования и застройки</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CD диск – (Графические и текстовые материалы)</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2721-к</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Текстовые материалы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Правила землепользования и застройки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5770</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Графические материалы (карты-схемы)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градостроительного зонирования. Карта границ зон с особыми условиями использования территории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12320</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w:t>
            </w:r>
            <w:proofErr w:type="gramStart"/>
            <w:r w:rsidRPr="00421CC7">
              <w:rPr>
                <w:rFonts w:ascii="Times New Roman" w:eastAsia="Times New Roman" w:hAnsi="Times New Roman" w:cs="Times New Roman"/>
                <w:sz w:val="20"/>
                <w:szCs w:val="20"/>
                <w:lang w:eastAsia="ru-RU"/>
              </w:rPr>
              <w:t>м</w:t>
            </w:r>
            <w:proofErr w:type="gramEnd"/>
          </w:p>
        </w:tc>
      </w:tr>
    </w:tbl>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i/>
          <w:sz w:val="24"/>
          <w:szCs w:val="24"/>
          <w:highlight w:val="lightGray"/>
          <w:lang w:eastAsia="ru-RU"/>
        </w:rPr>
        <w:br w:type="page"/>
      </w:r>
      <w:r w:rsidRPr="00421CC7">
        <w:rPr>
          <w:rFonts w:ascii="Times New Roman" w:eastAsia="Times New Roman" w:hAnsi="Times New Roman" w:cs="Times New Roman"/>
          <w:b/>
          <w:bCs/>
          <w:caps/>
          <w:sz w:val="24"/>
          <w:szCs w:val="24"/>
          <w:lang w:eastAsia="ru-RU"/>
        </w:rPr>
        <w:lastRenderedPageBreak/>
        <w:t xml:space="preserve"> </w:t>
      </w:r>
      <w:bookmarkStart w:id="1" w:name="_Toc417911114"/>
      <w:r w:rsidRPr="00421CC7">
        <w:rPr>
          <w:rFonts w:ascii="Times New Roman" w:eastAsia="Times New Roman" w:hAnsi="Times New Roman" w:cs="Times New Roman"/>
          <w:b/>
          <w:bCs/>
          <w:caps/>
          <w:sz w:val="24"/>
          <w:szCs w:val="24"/>
          <w:lang w:eastAsia="ru-RU"/>
        </w:rPr>
        <w:t>1. Общие положения</w:t>
      </w:r>
      <w:bookmarkEnd w:id="1"/>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 генерального плана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выполнен ОАО «</w:t>
      </w:r>
      <w:proofErr w:type="spellStart"/>
      <w:r w:rsidRPr="00421CC7">
        <w:rPr>
          <w:rFonts w:ascii="Times New Roman" w:eastAsia="Times New Roman" w:hAnsi="Times New Roman" w:cs="Times New Roman"/>
          <w:sz w:val="24"/>
          <w:szCs w:val="24"/>
          <w:lang w:eastAsia="ru-RU"/>
        </w:rPr>
        <w:t>РосНИПИ</w:t>
      </w:r>
      <w:proofErr w:type="spell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Урбанистики</w:t>
      </w:r>
      <w:proofErr w:type="spellEnd"/>
      <w:r w:rsidRPr="00421CC7">
        <w:rPr>
          <w:rFonts w:ascii="Times New Roman" w:eastAsia="Times New Roman" w:hAnsi="Times New Roman" w:cs="Times New Roman"/>
          <w:sz w:val="24"/>
          <w:szCs w:val="24"/>
          <w:lang w:eastAsia="ru-RU"/>
        </w:rPr>
        <w:t>»  по заказу Администрации Томского муниципального района  на основании Муниципального контракта № 15  от  20 сентября 2013г.</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Правовыми основами разработки Генерального плана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является Градостроительный кодекс Российской Федерации.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экологическому и санитарному благополучию.</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 генерального плана  разрабатывается с учетом федеральных, региональных и местных интересов на территории поселения в соответствии с утвержденными стратегиями и программами социально-экономического развития, включая отраслевые программные документы  различных уровней, а также документы территориального планирования:</w:t>
      </w:r>
    </w:p>
    <w:p w:rsidR="00421CC7" w:rsidRPr="00421CC7" w:rsidRDefault="00421CC7" w:rsidP="00421CC7">
      <w:pPr>
        <w:numPr>
          <w:ilvl w:val="0"/>
          <w:numId w:val="6"/>
        </w:numPr>
        <w:spacing w:after="0" w:line="240" w:lineRule="auto"/>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стратегия социально-экономического развития Сибири до 2020 года;</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стратегия развития Томской области до 2020 года;</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программа социально-экономического развития Томской области на 2006-2010 годы и на период до 2012 года;</w:t>
      </w:r>
    </w:p>
    <w:p w:rsidR="00421CC7" w:rsidRPr="00421CC7" w:rsidRDefault="00421CC7" w:rsidP="00421CC7">
      <w:pPr>
        <w:numPr>
          <w:ilvl w:val="0"/>
          <w:numId w:val="6"/>
        </w:numPr>
        <w:spacing w:after="0" w:line="240" w:lineRule="auto"/>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ОЦП «Совершенствование и развитие автомобильных дорог Томской области до </w:t>
      </w:r>
      <w:smartTag w:uri="urn:schemas-microsoft-com:office:smarttags" w:element="metricconverter">
        <w:smartTagPr>
          <w:attr w:name="ProductID" w:val="2010 г"/>
        </w:smartTagPr>
        <w:r w:rsidRPr="00421CC7">
          <w:rPr>
            <w:rFonts w:ascii="Times New Roman" w:eastAsia="Times New Roman" w:hAnsi="Times New Roman" w:cs="Times New Roman"/>
            <w:color w:val="000000"/>
            <w:sz w:val="24"/>
            <w:szCs w:val="24"/>
            <w:lang w:eastAsia="ru-RU"/>
          </w:rPr>
          <w:t>2010 г</w:t>
        </w:r>
      </w:smartTag>
      <w:r w:rsidRPr="00421CC7">
        <w:rPr>
          <w:rFonts w:ascii="Times New Roman" w:eastAsia="Times New Roman" w:hAnsi="Times New Roman" w:cs="Times New Roman"/>
          <w:color w:val="000000"/>
          <w:sz w:val="24"/>
          <w:szCs w:val="24"/>
          <w:lang w:eastAsia="ru-RU"/>
        </w:rPr>
        <w:t xml:space="preserve">. (с прогнозом до </w:t>
      </w:r>
      <w:smartTag w:uri="urn:schemas-microsoft-com:office:smarttags" w:element="metricconverter">
        <w:smartTagPr>
          <w:attr w:name="ProductID" w:val="2020 г"/>
        </w:smartTagPr>
        <w:r w:rsidRPr="00421CC7">
          <w:rPr>
            <w:rFonts w:ascii="Times New Roman" w:eastAsia="Times New Roman" w:hAnsi="Times New Roman" w:cs="Times New Roman"/>
            <w:color w:val="000000"/>
            <w:sz w:val="24"/>
            <w:szCs w:val="24"/>
            <w:lang w:eastAsia="ru-RU"/>
          </w:rPr>
          <w:t>2020 г</w:t>
        </w:r>
      </w:smartTag>
      <w:r w:rsidRPr="00421CC7">
        <w:rPr>
          <w:rFonts w:ascii="Times New Roman" w:eastAsia="Times New Roman" w:hAnsi="Times New Roman" w:cs="Times New Roman"/>
          <w:color w:val="000000"/>
          <w:sz w:val="24"/>
          <w:szCs w:val="24"/>
          <w:lang w:eastAsia="ru-RU"/>
        </w:rPr>
        <w:t>.)»;</w:t>
      </w:r>
    </w:p>
    <w:p w:rsidR="00421CC7" w:rsidRPr="00421CC7" w:rsidRDefault="00421CC7" w:rsidP="00421CC7">
      <w:pPr>
        <w:numPr>
          <w:ilvl w:val="0"/>
          <w:numId w:val="6"/>
        </w:numPr>
        <w:spacing w:after="0" w:line="240" w:lineRule="auto"/>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ОЦП «Развитие автомобильных дорог общего пользования регионального или межмуниципального значения Томской области на 2011 – 2015 годы»;</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комплексная программа «Обеспечение доступности дошкольного образования в Томской области на 2011-2013 годы»;</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схема территориального планирования Томской области;</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комплексной программы социально–экономического развития муниципального образования «Томский район» на 2008–2012 годы;</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программа социально-экономического развития МО «</w:t>
      </w:r>
      <w:proofErr w:type="spellStart"/>
      <w:r w:rsidRPr="00421CC7">
        <w:rPr>
          <w:rFonts w:ascii="Times New Roman" w:eastAsia="Times New Roman" w:hAnsi="Times New Roman" w:cs="Times New Roman"/>
          <w:bCs/>
          <w:sz w:val="24"/>
          <w:szCs w:val="24"/>
          <w:lang w:eastAsia="ru-RU"/>
        </w:rPr>
        <w:t>Зональненское</w:t>
      </w:r>
      <w:proofErr w:type="spellEnd"/>
      <w:r w:rsidRPr="00421CC7">
        <w:rPr>
          <w:rFonts w:ascii="Times New Roman" w:eastAsia="Times New Roman" w:hAnsi="Times New Roman" w:cs="Times New Roman"/>
          <w:bCs/>
          <w:sz w:val="24"/>
          <w:szCs w:val="24"/>
          <w:lang w:eastAsia="ru-RU"/>
        </w:rPr>
        <w:t xml:space="preserve"> сельское поселение» до 2012 года,</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и другие.</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Генеральный план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реализуется в границах, установленных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green"/>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Расчетные срок территориального планирования – 2035 год.</w:t>
      </w:r>
      <w:proofErr w:type="gramEnd"/>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Генеральный план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содержит:</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положение о территориальном планировании (текстовые материалы);</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карту границ населенных пунктов, входящих в состав поселения;</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карту функциональных зон;</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карту планируемого размещения объектов местного значения поселения.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 генеральному плану прилагаются материалы по его обоснованию в текстовой форме и в виде карт.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работе над проектом принимали участие следующие специалисты архитектурно-планировочной мастерской №1 ОАО «</w:t>
      </w:r>
      <w:proofErr w:type="spellStart"/>
      <w:r w:rsidRPr="00421CC7">
        <w:rPr>
          <w:rFonts w:ascii="Times New Roman" w:eastAsia="Times New Roman" w:hAnsi="Times New Roman" w:cs="Times New Roman"/>
          <w:sz w:val="24"/>
          <w:szCs w:val="24"/>
          <w:lang w:eastAsia="ru-RU"/>
        </w:rPr>
        <w:t>РосНИПИ</w:t>
      </w:r>
      <w:proofErr w:type="spell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Урбанистики</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lastRenderedPageBreak/>
        <w:t>Енина</w:t>
      </w:r>
      <w:proofErr w:type="spellEnd"/>
      <w:r w:rsidRPr="00421CC7">
        <w:rPr>
          <w:rFonts w:ascii="Times New Roman" w:eastAsia="Times New Roman" w:hAnsi="Times New Roman" w:cs="Times New Roman"/>
          <w:sz w:val="24"/>
          <w:szCs w:val="24"/>
          <w:lang w:eastAsia="ru-RU"/>
        </w:rPr>
        <w:t xml:space="preserve"> О.С. – руководитель структурного подразделения, руководитель проекта</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Новинькова</w:t>
      </w:r>
      <w:proofErr w:type="spellEnd"/>
      <w:r w:rsidRPr="00421CC7">
        <w:rPr>
          <w:rFonts w:ascii="Times New Roman" w:eastAsia="Times New Roman" w:hAnsi="Times New Roman" w:cs="Times New Roman"/>
          <w:sz w:val="24"/>
          <w:szCs w:val="24"/>
          <w:lang w:eastAsia="ru-RU"/>
        </w:rPr>
        <w:t xml:space="preserve"> Н.Н.. –  главный архитектор проекта</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Егорова Г.Л. – главный инженер проекта</w:t>
      </w:r>
    </w:p>
    <w:p w:rsidR="00421CC7" w:rsidRPr="00421CC7" w:rsidRDefault="00421CC7" w:rsidP="00421CC7">
      <w:pPr>
        <w:tabs>
          <w:tab w:val="num" w:pos="561"/>
        </w:tabs>
        <w:spacing w:after="0" w:line="240" w:lineRule="auto"/>
        <w:ind w:left="561"/>
        <w:jc w:val="both"/>
        <w:rPr>
          <w:rFonts w:ascii="Times New Roman" w:eastAsia="Times New Roman" w:hAnsi="Times New Roman" w:cs="Times New Roman"/>
          <w:sz w:val="24"/>
          <w:szCs w:val="24"/>
          <w:highlight w:val="green"/>
          <w:lang w:eastAsia="ru-RU"/>
        </w:rPr>
      </w:pPr>
    </w:p>
    <w:p w:rsidR="00421CC7" w:rsidRPr="00421CC7" w:rsidRDefault="00421CC7" w:rsidP="00421CC7">
      <w:pPr>
        <w:tabs>
          <w:tab w:val="num" w:pos="561"/>
        </w:tabs>
        <w:spacing w:after="0" w:line="240" w:lineRule="auto"/>
        <w:ind w:left="561" w:firstLine="15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Отдельные разделы проекта разработаны:</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Архитектурно-</w:t>
      </w:r>
      <w:proofErr w:type="gramStart"/>
      <w:r w:rsidRPr="00421CC7">
        <w:rPr>
          <w:rFonts w:ascii="Times New Roman" w:eastAsia="Times New Roman" w:hAnsi="Times New Roman" w:cs="Times New Roman"/>
          <w:sz w:val="24"/>
          <w:szCs w:val="24"/>
          <w:lang w:eastAsia="ru-RU"/>
        </w:rPr>
        <w:t>планировочные решения</w:t>
      </w:r>
      <w:proofErr w:type="gramEnd"/>
      <w:r w:rsidRPr="00421CC7">
        <w:rPr>
          <w:rFonts w:ascii="Times New Roman" w:eastAsia="Times New Roman" w:hAnsi="Times New Roman" w:cs="Times New Roman"/>
          <w:sz w:val="24"/>
          <w:szCs w:val="24"/>
          <w:lang w:eastAsia="ru-RU"/>
        </w:rPr>
        <w:t xml:space="preserve"> – </w:t>
      </w:r>
      <w:proofErr w:type="spellStart"/>
      <w:r w:rsidRPr="00421CC7">
        <w:rPr>
          <w:rFonts w:ascii="Times New Roman" w:eastAsia="Times New Roman" w:hAnsi="Times New Roman" w:cs="Times New Roman"/>
          <w:sz w:val="24"/>
          <w:szCs w:val="24"/>
          <w:lang w:eastAsia="ru-RU"/>
        </w:rPr>
        <w:t>Новинькова</w:t>
      </w:r>
      <w:proofErr w:type="spellEnd"/>
      <w:r w:rsidRPr="00421CC7">
        <w:rPr>
          <w:rFonts w:ascii="Times New Roman" w:eastAsia="Times New Roman" w:hAnsi="Times New Roman" w:cs="Times New Roman"/>
          <w:sz w:val="24"/>
          <w:szCs w:val="24"/>
          <w:lang w:eastAsia="ru-RU"/>
        </w:rPr>
        <w:t xml:space="preserve"> Н.Н.</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Экономические разделы –  </w:t>
      </w:r>
      <w:proofErr w:type="spellStart"/>
      <w:r w:rsidRPr="00421CC7">
        <w:rPr>
          <w:rFonts w:ascii="Times New Roman" w:eastAsia="Times New Roman" w:hAnsi="Times New Roman" w:cs="Times New Roman"/>
          <w:sz w:val="24"/>
          <w:szCs w:val="24"/>
          <w:lang w:eastAsia="ru-RU"/>
        </w:rPr>
        <w:t>Енина</w:t>
      </w:r>
      <w:proofErr w:type="spellEnd"/>
      <w:r w:rsidRPr="00421CC7">
        <w:rPr>
          <w:rFonts w:ascii="Times New Roman" w:eastAsia="Times New Roman" w:hAnsi="Times New Roman" w:cs="Times New Roman"/>
          <w:sz w:val="24"/>
          <w:szCs w:val="24"/>
          <w:lang w:eastAsia="ru-RU"/>
        </w:rPr>
        <w:t xml:space="preserve"> О.С.,  Кириленко О.В.;</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Транспортный раздел – </w:t>
      </w:r>
      <w:proofErr w:type="spellStart"/>
      <w:r w:rsidRPr="00421CC7">
        <w:rPr>
          <w:rFonts w:ascii="Times New Roman" w:eastAsia="Times New Roman" w:hAnsi="Times New Roman" w:cs="Times New Roman"/>
          <w:sz w:val="24"/>
          <w:szCs w:val="24"/>
          <w:lang w:eastAsia="ru-RU"/>
        </w:rPr>
        <w:t>Цыркунова</w:t>
      </w:r>
      <w:proofErr w:type="spellEnd"/>
      <w:r w:rsidRPr="00421CC7">
        <w:rPr>
          <w:rFonts w:ascii="Times New Roman" w:eastAsia="Times New Roman" w:hAnsi="Times New Roman" w:cs="Times New Roman"/>
          <w:sz w:val="24"/>
          <w:szCs w:val="24"/>
          <w:lang w:eastAsia="ru-RU"/>
        </w:rPr>
        <w:t xml:space="preserve"> А.В.</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Водоснабжение и водоотведение – Корсаков К.С.</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Энергоснабжение, теплоснабжение, газоснабжение, связь </w:t>
      </w:r>
      <w:proofErr w:type="gramStart"/>
      <w:r w:rsidRPr="00421CC7">
        <w:rPr>
          <w:rFonts w:ascii="Times New Roman" w:eastAsia="Times New Roman" w:hAnsi="Times New Roman" w:cs="Times New Roman"/>
          <w:sz w:val="24"/>
          <w:szCs w:val="24"/>
          <w:lang w:eastAsia="ru-RU"/>
        </w:rPr>
        <w:t>–Г</w:t>
      </w:r>
      <w:proofErr w:type="gramEnd"/>
      <w:r w:rsidRPr="00421CC7">
        <w:rPr>
          <w:rFonts w:ascii="Times New Roman" w:eastAsia="Times New Roman" w:hAnsi="Times New Roman" w:cs="Times New Roman"/>
          <w:sz w:val="24"/>
          <w:szCs w:val="24"/>
          <w:lang w:eastAsia="ru-RU"/>
        </w:rPr>
        <w:t>ребенюк А.Д.;</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Планировочные ограничения, земельный фонд, охрана окружающей среды, мероприятия по защите от чрезвычайных ситуаций –  Егорова Г.Л.,</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Инженерно-геологические условия, минерально-сырьевые ресурсы, инженерная подготовка и защита территории –  Успенская И.Е., </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Компьютерное оформление – ГИС-инженер Федорова М.В.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разработке проекта принимали участие  архитекторы из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Караваев Виталий Геннадиевич</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Левченко Илья… </w:t>
      </w:r>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i/>
          <w:sz w:val="24"/>
          <w:szCs w:val="24"/>
          <w:highlight w:val="lightGray"/>
          <w:lang w:eastAsia="ru-RU"/>
        </w:rPr>
        <w:br w:type="page"/>
      </w:r>
      <w:bookmarkStart w:id="2" w:name="_Toc157232199"/>
      <w:bookmarkStart w:id="3" w:name="_Toc157325651"/>
      <w:bookmarkStart w:id="4" w:name="_Toc157326043"/>
      <w:bookmarkStart w:id="5" w:name="_Toc157326208"/>
      <w:bookmarkStart w:id="6" w:name="_Toc157326389"/>
      <w:bookmarkStart w:id="7" w:name="_Toc157327447"/>
      <w:bookmarkStart w:id="8" w:name="_Toc157327590"/>
      <w:bookmarkStart w:id="9" w:name="_Toc157327629"/>
      <w:bookmarkStart w:id="10" w:name="_Toc157328216"/>
      <w:bookmarkStart w:id="11" w:name="_Toc417911115"/>
      <w:r w:rsidRPr="00421CC7">
        <w:rPr>
          <w:rFonts w:ascii="Times New Roman" w:eastAsia="Times New Roman" w:hAnsi="Times New Roman" w:cs="Times New Roman"/>
          <w:b/>
          <w:bCs/>
          <w:caps/>
          <w:sz w:val="24"/>
          <w:szCs w:val="24"/>
          <w:lang w:eastAsia="ru-RU"/>
        </w:rPr>
        <w:lastRenderedPageBreak/>
        <w:t xml:space="preserve">2. </w:t>
      </w:r>
      <w:bookmarkEnd w:id="2"/>
      <w:bookmarkEnd w:id="3"/>
      <w:bookmarkEnd w:id="4"/>
      <w:bookmarkEnd w:id="5"/>
      <w:bookmarkEnd w:id="6"/>
      <w:bookmarkEnd w:id="7"/>
      <w:bookmarkEnd w:id="8"/>
      <w:bookmarkEnd w:id="9"/>
      <w:bookmarkEnd w:id="10"/>
      <w:r w:rsidRPr="00421CC7">
        <w:rPr>
          <w:rFonts w:ascii="Times New Roman" w:eastAsia="Times New Roman" w:hAnsi="Times New Roman" w:cs="Times New Roman"/>
          <w:b/>
          <w:bCs/>
          <w:caps/>
          <w:sz w:val="24"/>
          <w:szCs w:val="24"/>
          <w:lang w:eastAsia="ru-RU"/>
        </w:rPr>
        <w:t>Природно-ресурсный потенциал</w:t>
      </w:r>
      <w:bookmarkEnd w:id="11"/>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12" w:name="_Toc417911116"/>
      <w:r w:rsidRPr="00421CC7">
        <w:rPr>
          <w:rFonts w:ascii="Times New Roman" w:eastAsia="Times New Roman" w:hAnsi="Times New Roman" w:cs="Arial"/>
          <w:b/>
          <w:sz w:val="24"/>
          <w:szCs w:val="24"/>
          <w:lang w:eastAsia="ru-RU"/>
        </w:rPr>
        <w:t>2.1. Климат</w:t>
      </w:r>
      <w:bookmarkEnd w:id="12"/>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Климатические характеристики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Климат на рассматриваемой территории континентальный и определяется взаимодействием трех основных климатообразующих факторов: солнечной радиации, циркуляции атмосферы, влиянием подстилающей поверхности. Климатические характеристики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даны по метеостанции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рассматриваемой территории радиационный баланс отрицателен с октября по март. Максимальные его значения отмечаются в июне-июле и составляют 7-8 ккал/см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xml:space="preserve"> (293-335 МДж/м</w:t>
      </w:r>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 Годовое число дней без солнца составляет 90-100 дней. Количество суммарной солнечной радиации за год составляет 90-93 ккал/см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xml:space="preserve"> (3771-3897 МДж/м</w:t>
      </w:r>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 xml:space="preserve">). Облачность уменьшает количество солнечной радиации на 32-33%. Большая часть солнечной радиации расходуется на испарение, таяние снега, нагревание почвы и воздуха.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Особенности циркуляции атмосферы обусловливают преобладание зимой и в переходные сезоны на территории ветров южной четверти. В летние месяцы давление над территорией пониженное, а над Арктикой повышенное, что приводит к увеличению повторяемости северных ветров. В среднем за год преобладают ветры южного направления (таблица 2.1.1).</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Таблица 2.1.1  </w:t>
      </w:r>
    </w:p>
    <w:p w:rsidR="00421CC7" w:rsidRPr="00421CC7" w:rsidRDefault="00421CC7" w:rsidP="00421CC7">
      <w:pPr>
        <w:spacing w:after="0" w:line="240" w:lineRule="auto"/>
        <w:ind w:firstLine="720"/>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Среднегодовая повторяемость направлений ветра по румбам</w:t>
      </w:r>
    </w:p>
    <w:tbl>
      <w:tblPr>
        <w:tblStyle w:val="a3"/>
        <w:tblW w:w="4888" w:type="pct"/>
        <w:tblInd w:w="111" w:type="dxa"/>
        <w:tblLook w:val="01E0" w:firstRow="1" w:lastRow="1" w:firstColumn="1" w:lastColumn="1" w:noHBand="0" w:noVBand="0"/>
      </w:tblPr>
      <w:tblGrid>
        <w:gridCol w:w="2394"/>
        <w:gridCol w:w="1376"/>
        <w:gridCol w:w="766"/>
        <w:gridCol w:w="894"/>
        <w:gridCol w:w="929"/>
        <w:gridCol w:w="932"/>
        <w:gridCol w:w="765"/>
        <w:gridCol w:w="909"/>
        <w:gridCol w:w="748"/>
      </w:tblGrid>
      <w:tr w:rsidR="00421CC7" w:rsidRPr="00421CC7" w:rsidTr="00421CC7">
        <w:trPr>
          <w:trHeight w:val="73"/>
        </w:trPr>
        <w:tc>
          <w:tcPr>
            <w:tcW w:w="1232"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both"/>
            </w:pPr>
            <w:r w:rsidRPr="00421CC7">
              <w:t>Направление</w:t>
            </w:r>
          </w:p>
        </w:tc>
        <w:tc>
          <w:tcPr>
            <w:tcW w:w="70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С</w:t>
            </w:r>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proofErr w:type="gramStart"/>
            <w:r w:rsidRPr="00421CC7">
              <w:t>СВ</w:t>
            </w:r>
            <w:proofErr w:type="gramEnd"/>
          </w:p>
        </w:tc>
        <w:tc>
          <w:tcPr>
            <w:tcW w:w="46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В</w:t>
            </w:r>
          </w:p>
        </w:tc>
        <w:tc>
          <w:tcPr>
            <w:tcW w:w="47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ЮВ</w:t>
            </w:r>
          </w:p>
        </w:tc>
        <w:tc>
          <w:tcPr>
            <w:tcW w:w="48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proofErr w:type="gramStart"/>
            <w:r w:rsidRPr="00421CC7">
              <w:t>Ю</w:t>
            </w:r>
            <w:proofErr w:type="gramEnd"/>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ЮЗ</w:t>
            </w:r>
          </w:p>
        </w:tc>
        <w:tc>
          <w:tcPr>
            <w:tcW w:w="46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proofErr w:type="gramStart"/>
            <w:r w:rsidRPr="00421CC7">
              <w:t>З</w:t>
            </w:r>
            <w:proofErr w:type="gramEnd"/>
          </w:p>
        </w:tc>
        <w:tc>
          <w:tcPr>
            <w:tcW w:w="385"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СЗ</w:t>
            </w:r>
          </w:p>
        </w:tc>
      </w:tr>
      <w:tr w:rsidR="00421CC7" w:rsidRPr="00421CC7" w:rsidTr="00421CC7">
        <w:tc>
          <w:tcPr>
            <w:tcW w:w="1232"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both"/>
            </w:pPr>
            <w:r w:rsidRPr="00421CC7">
              <w:t>Повторяемость, %</w:t>
            </w:r>
          </w:p>
        </w:tc>
        <w:tc>
          <w:tcPr>
            <w:tcW w:w="70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9</w:t>
            </w:r>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10</w:t>
            </w:r>
          </w:p>
        </w:tc>
        <w:tc>
          <w:tcPr>
            <w:tcW w:w="46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11</w:t>
            </w:r>
          </w:p>
        </w:tc>
        <w:tc>
          <w:tcPr>
            <w:tcW w:w="47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11</w:t>
            </w:r>
          </w:p>
        </w:tc>
        <w:tc>
          <w:tcPr>
            <w:tcW w:w="48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33</w:t>
            </w:r>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15</w:t>
            </w:r>
          </w:p>
        </w:tc>
        <w:tc>
          <w:tcPr>
            <w:tcW w:w="46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7</w:t>
            </w:r>
          </w:p>
        </w:tc>
        <w:tc>
          <w:tcPr>
            <w:tcW w:w="385"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4</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Среднегодовая скорость ветра невелика 3,6 м/</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в</w:t>
      </w:r>
      <w:proofErr w:type="gramEnd"/>
      <w:r w:rsidRPr="00421CC7">
        <w:rPr>
          <w:rFonts w:ascii="Times New Roman" w:eastAsia="Times New Roman" w:hAnsi="Times New Roman" w:cs="Times New Roman"/>
          <w:sz w:val="24"/>
          <w:szCs w:val="24"/>
          <w:lang w:eastAsia="ru-RU"/>
        </w:rPr>
        <w:t xml:space="preserve"> годовом ходе максимум скорости отмечается в зимние месяцы (4,1-4,2 м/с).</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Среднегодовая температура воздуха отрицательная -0,5 </w:t>
      </w:r>
      <w:r w:rsidRPr="00421CC7">
        <w:rPr>
          <w:rFonts w:ascii="Times New Roman" w:eastAsia="Times New Roman" w:hAnsi="Times New Roman" w:cs="Times New Roman"/>
          <w:sz w:val="24"/>
          <w:szCs w:val="24"/>
          <w:vertAlign w:val="superscript"/>
          <w:lang w:eastAsia="ru-RU"/>
        </w:rPr>
        <w:t>0</w:t>
      </w:r>
      <w:r w:rsidRPr="00421CC7">
        <w:rPr>
          <w:rFonts w:ascii="Times New Roman" w:eastAsia="Times New Roman" w:hAnsi="Times New Roman" w:cs="Times New Roman"/>
          <w:sz w:val="24"/>
          <w:szCs w:val="24"/>
          <w:lang w:eastAsia="ru-RU"/>
        </w:rPr>
        <w:t>С (таблица 2.1.2). Все сезоны года на территории хорошо выражены. Зима суровая и продолжительная. Средняя температура января  -19,1 °С. Абсолютная минимальная температура -55 °С.</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2.1.2</w:t>
      </w:r>
    </w:p>
    <w:p w:rsidR="00421CC7" w:rsidRPr="00421CC7" w:rsidRDefault="00421CC7" w:rsidP="00421CC7">
      <w:pPr>
        <w:spacing w:after="0" w:line="240" w:lineRule="auto"/>
        <w:ind w:firstLine="720"/>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Средняя месячная и годовая температура воздуха </w:t>
      </w:r>
    </w:p>
    <w:tbl>
      <w:tblPr>
        <w:tblStyle w:val="a3"/>
        <w:tblW w:w="0" w:type="auto"/>
        <w:tblLayout w:type="fixed"/>
        <w:tblLook w:val="01E0" w:firstRow="1" w:lastRow="1" w:firstColumn="1" w:lastColumn="1" w:noHBand="0" w:noVBand="0"/>
      </w:tblPr>
      <w:tblGrid>
        <w:gridCol w:w="828"/>
        <w:gridCol w:w="720"/>
        <w:gridCol w:w="720"/>
        <w:gridCol w:w="720"/>
        <w:gridCol w:w="675"/>
        <w:gridCol w:w="601"/>
        <w:gridCol w:w="605"/>
        <w:gridCol w:w="639"/>
        <w:gridCol w:w="720"/>
        <w:gridCol w:w="531"/>
        <w:gridCol w:w="639"/>
        <w:gridCol w:w="810"/>
        <w:gridCol w:w="720"/>
        <w:gridCol w:w="540"/>
      </w:tblGrid>
      <w:tr w:rsidR="00421CC7" w:rsidRPr="00421CC7" w:rsidTr="00421CC7">
        <w:trPr>
          <w:trHeight w:val="110"/>
        </w:trPr>
        <w:tc>
          <w:tcPr>
            <w:tcW w:w="828" w:type="dxa"/>
            <w:tcBorders>
              <w:top w:val="single" w:sz="4" w:space="0" w:color="auto"/>
              <w:left w:val="single" w:sz="4" w:space="0" w:color="auto"/>
              <w:bottom w:val="single" w:sz="4" w:space="0" w:color="auto"/>
              <w:right w:val="single" w:sz="4" w:space="0" w:color="auto"/>
            </w:tcBorders>
          </w:tcPr>
          <w:p w:rsidR="00421CC7" w:rsidRPr="00421CC7" w:rsidRDefault="00421CC7" w:rsidP="00421CC7">
            <w:r w:rsidRPr="00421CC7">
              <w:t>Месяц</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III</w:t>
            </w:r>
          </w:p>
        </w:tc>
        <w:tc>
          <w:tcPr>
            <w:tcW w:w="67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IV</w:t>
            </w:r>
          </w:p>
        </w:tc>
        <w:tc>
          <w:tcPr>
            <w:tcW w:w="60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w:t>
            </w:r>
          </w:p>
        </w:tc>
        <w:tc>
          <w:tcPr>
            <w:tcW w:w="60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VI</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VII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VIII</w:t>
            </w:r>
          </w:p>
        </w:tc>
        <w:tc>
          <w:tcPr>
            <w:tcW w:w="53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IX</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X</w:t>
            </w:r>
          </w:p>
        </w:tc>
        <w:tc>
          <w:tcPr>
            <w:tcW w:w="81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XI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rPr>
                <w:lang w:val="en-US"/>
              </w:rPr>
            </w:pPr>
            <w:r w:rsidRPr="00421CC7">
              <w:rPr>
                <w:lang w:val="en-US"/>
              </w:rPr>
              <w:t>XII</w:t>
            </w:r>
          </w:p>
        </w:tc>
        <w:tc>
          <w:tcPr>
            <w:tcW w:w="54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год</w:t>
            </w:r>
          </w:p>
        </w:tc>
      </w:tr>
      <w:tr w:rsidR="00421CC7" w:rsidRPr="00421CC7" w:rsidTr="00421CC7">
        <w:tc>
          <w:tcPr>
            <w:tcW w:w="828"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both"/>
            </w:pPr>
            <w:proofErr w:type="spellStart"/>
            <w:r w:rsidRPr="00421CC7">
              <w:t>t</w:t>
            </w:r>
            <w:proofErr w:type="gramStart"/>
            <w:r w:rsidRPr="00421CC7">
              <w:t>°С</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-19,1</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-16,9</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-9,9</w:t>
            </w:r>
          </w:p>
        </w:tc>
        <w:tc>
          <w:tcPr>
            <w:tcW w:w="67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0,0</w:t>
            </w:r>
          </w:p>
        </w:tc>
        <w:tc>
          <w:tcPr>
            <w:tcW w:w="60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8,7</w:t>
            </w:r>
          </w:p>
        </w:tc>
        <w:tc>
          <w:tcPr>
            <w:tcW w:w="60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15,4</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18,3</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15,1</w:t>
            </w:r>
          </w:p>
        </w:tc>
        <w:tc>
          <w:tcPr>
            <w:tcW w:w="53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9,3</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0,8</w:t>
            </w:r>
          </w:p>
        </w:tc>
        <w:tc>
          <w:tcPr>
            <w:tcW w:w="81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-10,1</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-17,3</w:t>
            </w:r>
          </w:p>
        </w:tc>
        <w:tc>
          <w:tcPr>
            <w:tcW w:w="54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-0,5</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Первые заморозки наблюдаются в среднем 18 сентября. Продолжительность безморозного периода в среднем составляет 115 дней. В среднем за год наблюдается 11-15 дней с заморозками. В понижениях рельефа отрицательные температуры осенью устанавливаются на 10 дней раньше, а весенний прогрев начинается в среднем на 5 дней позднее. Средняя дата последнего заморозка (весной) - четвертая декада мая, первого (осенью) - третья декада сентября.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Лето теплое, короткое. Средняя температуры июля составляет +18,3</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(таблица 2.1.2). Абсолютный максимум температур воздуха составляет +36°С.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Среднегодовое количество осадков составляет </w:t>
      </w:r>
      <w:smartTag w:uri="urn:schemas-microsoft-com:office:smarttags" w:element="metricconverter">
        <w:smartTagPr>
          <w:attr w:name="ProductID" w:val="591 мм"/>
        </w:smartTagPr>
        <w:smartTag w:uri="urn:schemas-microsoft-com:office:smarttags" w:element="metricconverter">
          <w:smartTagPr>
            <w:attr w:name="ProductID" w:val="591 мм"/>
          </w:smartTagPr>
          <w:r w:rsidRPr="00421CC7">
            <w:rPr>
              <w:rFonts w:ascii="Times New Roman" w:eastAsia="Times New Roman" w:hAnsi="Times New Roman" w:cs="Times New Roman"/>
              <w:sz w:val="24"/>
              <w:szCs w:val="24"/>
              <w:lang w:eastAsia="ru-RU"/>
            </w:rPr>
            <w:t>591 мм</w:t>
          </w:r>
        </w:smartTag>
        <w:r w:rsidRPr="00421CC7">
          <w:rPr>
            <w:rFonts w:ascii="Times New Roman" w:eastAsia="Times New Roman" w:hAnsi="Times New Roman" w:cs="Times New Roman"/>
            <w:sz w:val="24"/>
            <w:szCs w:val="24"/>
            <w:lang w:eastAsia="ru-RU"/>
          </w:rPr>
          <w:t xml:space="preserve">. </w:t>
        </w:r>
      </w:smartTag>
      <w:r w:rsidRPr="00421CC7">
        <w:rPr>
          <w:rFonts w:ascii="Times New Roman" w:eastAsia="Times New Roman" w:hAnsi="Times New Roman" w:cs="Times New Roman"/>
          <w:sz w:val="24"/>
          <w:szCs w:val="24"/>
          <w:lang w:eastAsia="ru-RU"/>
        </w:rPr>
        <w:t xml:space="preserve">Наибольшее количество осадков выпадает в теплый период года - июль, август. В зимнее время осадки выпадают преимущественно в твердом виде - это 40 % от общего их количества за год. Устойчивый снежный покров устанавливается </w:t>
      </w:r>
      <w:r w:rsidRPr="00421CC7">
        <w:rPr>
          <w:rFonts w:ascii="Times New Roman" w:eastAsia="Times New Roman" w:hAnsi="Times New Roman" w:cs="Times New Roman"/>
          <w:sz w:val="24"/>
          <w:szCs w:val="24"/>
          <w:lang w:val="en-US" w:eastAsia="ru-RU"/>
        </w:rPr>
        <w:t>IV</w:t>
      </w:r>
      <w:r w:rsidRPr="00421CC7">
        <w:rPr>
          <w:rFonts w:ascii="Times New Roman" w:eastAsia="Times New Roman" w:hAnsi="Times New Roman" w:cs="Times New Roman"/>
          <w:sz w:val="24"/>
          <w:szCs w:val="24"/>
          <w:lang w:eastAsia="ru-RU"/>
        </w:rPr>
        <w:t xml:space="preserve"> декаде октября. Снег удерживается в среднем 178 дней. Разрушение устойчивого снежного покрова отмечается 11-21 апреля. Средние из наибольших декадных высот снежного покрова за зиму на открытых участках составляет </w:t>
      </w:r>
      <w:smartTag w:uri="urn:schemas-microsoft-com:office:smarttags" w:element="metricconverter">
        <w:smartTagPr>
          <w:attr w:name="ProductID" w:val="53 см"/>
        </w:smartTagPr>
        <w:smartTag w:uri="urn:schemas-microsoft-com:office:smarttags" w:element="metricconverter">
          <w:smartTagPr>
            <w:attr w:name="ProductID" w:val="53 см"/>
          </w:smartTagPr>
          <w:r w:rsidRPr="00421CC7">
            <w:rPr>
              <w:rFonts w:ascii="Times New Roman" w:eastAsia="Times New Roman" w:hAnsi="Times New Roman" w:cs="Times New Roman"/>
              <w:sz w:val="24"/>
              <w:szCs w:val="24"/>
              <w:lang w:eastAsia="ru-RU"/>
            </w:rPr>
            <w:t>53 см</w:t>
          </w:r>
        </w:smartTag>
        <w:r w:rsidRPr="00421CC7">
          <w:rPr>
            <w:rFonts w:ascii="Times New Roman" w:eastAsia="Times New Roman" w:hAnsi="Times New Roman" w:cs="Times New Roman"/>
            <w:sz w:val="24"/>
            <w:szCs w:val="24"/>
            <w:lang w:eastAsia="ru-RU"/>
          </w:rPr>
          <w:t xml:space="preserve">. </w:t>
        </w:r>
      </w:smartTag>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Cs/>
          <w:sz w:val="24"/>
          <w:szCs w:val="24"/>
          <w:lang w:eastAsia="ru-RU"/>
        </w:rPr>
        <w:t>На рассматриваемой территории</w:t>
      </w:r>
      <w:r w:rsidRPr="00421CC7">
        <w:rPr>
          <w:rFonts w:ascii="Times New Roman" w:eastAsia="Times New Roman" w:hAnsi="Times New Roman" w:cs="Times New Roman"/>
          <w:sz w:val="24"/>
          <w:szCs w:val="24"/>
          <w:lang w:eastAsia="ru-RU"/>
        </w:rPr>
        <w:t xml:space="preserve"> характерно примерно одинаковое количество дней с туманами за теплый и холодный периоды года. Число дней с туманами за год около 28 дней.</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Строительно-климатическое районирование</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строительно-климатическому районированию территория поселения относится к району I-В. Температура воздуха  наиболее холодной пятидневки, обеспеченностью 0,92, составляет минус 40</w:t>
      </w:r>
      <w:r w:rsidRPr="00421CC7">
        <w:rPr>
          <w:rFonts w:ascii="Times New Roman" w:eastAsia="Times New Roman" w:hAnsi="Times New Roman" w:cs="Times New Roman"/>
          <w:sz w:val="24"/>
          <w:szCs w:val="24"/>
          <w:vertAlign w:val="superscript"/>
          <w:lang w:eastAsia="ru-RU"/>
        </w:rPr>
        <w:t>0</w:t>
      </w:r>
      <w:r w:rsidRPr="00421CC7">
        <w:rPr>
          <w:rFonts w:ascii="Times New Roman" w:eastAsia="Times New Roman" w:hAnsi="Times New Roman" w:cs="Times New Roman"/>
          <w:sz w:val="24"/>
          <w:szCs w:val="24"/>
          <w:lang w:eastAsia="ru-RU"/>
        </w:rPr>
        <w:t>С, обеспеченностью 0,92 – минус 24</w:t>
      </w:r>
      <w:r w:rsidRPr="00421CC7">
        <w:rPr>
          <w:rFonts w:ascii="Times New Roman" w:eastAsia="Times New Roman" w:hAnsi="Times New Roman" w:cs="Times New Roman"/>
          <w:sz w:val="24"/>
          <w:szCs w:val="24"/>
          <w:vertAlign w:val="superscript"/>
          <w:lang w:eastAsia="ru-RU"/>
        </w:rPr>
        <w:t>0</w:t>
      </w:r>
      <w:r w:rsidRPr="00421CC7">
        <w:rPr>
          <w:rFonts w:ascii="Times New Roman" w:eastAsia="Times New Roman" w:hAnsi="Times New Roman" w:cs="Times New Roman"/>
          <w:sz w:val="24"/>
          <w:szCs w:val="24"/>
          <w:lang w:eastAsia="ru-RU"/>
        </w:rPr>
        <w:t xml:space="preserve">С. Продолжительность отопительного периода </w:t>
      </w:r>
      <w:r w:rsidRPr="00421CC7">
        <w:rPr>
          <w:rFonts w:ascii="Times New Roman" w:eastAsia="Times New Roman" w:hAnsi="Times New Roman" w:cs="Times New Roman"/>
          <w:sz w:val="24"/>
          <w:szCs w:val="24"/>
          <w:lang w:eastAsia="ru-RU"/>
        </w:rPr>
        <w:lastRenderedPageBreak/>
        <w:t xml:space="preserve">составляет 236 дней. Данные приведены по метеостанции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w:t>
      </w:r>
      <w:proofErr w:type="spellEnd"/>
      <w:r w:rsidRPr="00421CC7">
        <w:rPr>
          <w:rFonts w:ascii="Times New Roman" w:eastAsia="Times New Roman" w:hAnsi="Times New Roman" w:cs="Times New Roman"/>
          <w:sz w:val="24"/>
          <w:szCs w:val="24"/>
          <w:lang w:eastAsia="ru-RU"/>
        </w:rPr>
        <w:t xml:space="preserve"> (СНиП 23-01-99 «Строительная климатология», 2003г, СП 131.13330.2011 – находится в стадии актуализации).</w:t>
      </w:r>
    </w:p>
    <w:p w:rsidR="00421CC7" w:rsidRPr="00421CC7" w:rsidRDefault="00421CC7" w:rsidP="00421CC7">
      <w:pPr>
        <w:spacing w:after="0" w:line="240" w:lineRule="auto"/>
        <w:rPr>
          <w:rFonts w:ascii="Times New Roman" w:eastAsia="Times New Roman" w:hAnsi="Times New Roman" w:cs="Times New Roman"/>
          <w:i/>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13" w:name="_Toc417911117"/>
      <w:r w:rsidRPr="00421CC7">
        <w:rPr>
          <w:rFonts w:ascii="Times New Roman" w:eastAsia="Times New Roman" w:hAnsi="Times New Roman" w:cs="Arial"/>
          <w:b/>
          <w:sz w:val="24"/>
          <w:szCs w:val="24"/>
          <w:lang w:eastAsia="ru-RU"/>
        </w:rPr>
        <w:t>2.2. Гидрологическая характеристика</w:t>
      </w:r>
      <w:bookmarkEnd w:id="13"/>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Гидрографическая сеть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представлена рекой </w:t>
      </w:r>
      <w:proofErr w:type="spellStart"/>
      <w:r w:rsidRPr="00421CC7">
        <w:rPr>
          <w:rFonts w:ascii="Times New Roman" w:eastAsia="Times New Roman" w:hAnsi="Times New Roman" w:cs="Times New Roman"/>
          <w:sz w:val="24"/>
          <w:szCs w:val="24"/>
          <w:lang w:eastAsia="ru-RU"/>
        </w:rPr>
        <w:t>Ушайка</w:t>
      </w:r>
      <w:proofErr w:type="spellEnd"/>
      <w:r w:rsidRPr="00421CC7">
        <w:rPr>
          <w:rFonts w:ascii="Times New Roman" w:eastAsia="Times New Roman" w:hAnsi="Times New Roman" w:cs="Times New Roman"/>
          <w:sz w:val="24"/>
          <w:szCs w:val="24"/>
          <w:lang w:eastAsia="ru-RU"/>
        </w:rPr>
        <w:t xml:space="preserve"> и ее притоками, относящимися к бассейну р. Томь.</w:t>
      </w:r>
    </w:p>
    <w:p w:rsidR="00421CC7" w:rsidRPr="00421CC7" w:rsidRDefault="00421CC7" w:rsidP="00421CC7">
      <w:pPr>
        <w:suppressLineNumbers/>
        <w:tabs>
          <w:tab w:val="left" w:pos="17"/>
        </w:tabs>
        <w:spacing w:after="0" w:line="240" w:lineRule="auto"/>
        <w:ind w:firstLine="709"/>
        <w:jc w:val="both"/>
        <w:textAlignment w:val="bottom"/>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Основные гидрографические характеристики р. </w:t>
      </w:r>
      <w:proofErr w:type="spellStart"/>
      <w:r w:rsidRPr="00421CC7">
        <w:rPr>
          <w:rFonts w:ascii="Times New Roman" w:eastAsia="Times New Roman" w:hAnsi="Times New Roman" w:cs="Times New Roman"/>
          <w:color w:val="000000"/>
          <w:sz w:val="24"/>
          <w:szCs w:val="24"/>
          <w:lang w:eastAsia="ru-RU"/>
        </w:rPr>
        <w:t>Ушайка</w:t>
      </w:r>
      <w:proofErr w:type="spellEnd"/>
      <w:r w:rsidRPr="00421CC7">
        <w:rPr>
          <w:rFonts w:ascii="Times New Roman" w:eastAsia="Times New Roman" w:hAnsi="Times New Roman" w:cs="Times New Roman"/>
          <w:color w:val="000000"/>
          <w:sz w:val="24"/>
          <w:szCs w:val="24"/>
          <w:lang w:eastAsia="ru-RU"/>
        </w:rPr>
        <w:t xml:space="preserve"> приводятся в таблице 2.2.1.</w:t>
      </w:r>
    </w:p>
    <w:p w:rsidR="00421CC7" w:rsidRPr="00421CC7" w:rsidRDefault="00421CC7" w:rsidP="00421CC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89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832"/>
        <w:gridCol w:w="1155"/>
        <w:gridCol w:w="1325"/>
        <w:gridCol w:w="1036"/>
        <w:gridCol w:w="1402"/>
      </w:tblGrid>
      <w:tr w:rsidR="00421CC7" w:rsidRPr="00421CC7" w:rsidTr="00421CC7">
        <w:trPr>
          <w:trHeight w:val="91"/>
          <w:jc w:val="center"/>
        </w:trPr>
        <w:tc>
          <w:tcPr>
            <w:tcW w:w="8972" w:type="dxa"/>
            <w:gridSpan w:val="6"/>
            <w:tcBorders>
              <w:top w:val="nil"/>
              <w:left w:val="nil"/>
              <w:bottom w:val="single" w:sz="4" w:space="0" w:color="auto"/>
              <w:right w:val="nil"/>
            </w:tcBorders>
            <w:shd w:val="clear" w:color="auto" w:fill="auto"/>
            <w:noWrap/>
            <w:vAlign w:val="center"/>
          </w:tcPr>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2.2.1</w:t>
            </w:r>
          </w:p>
        </w:tc>
      </w:tr>
      <w:tr w:rsidR="00421CC7" w:rsidRPr="00421CC7" w:rsidTr="00421CC7">
        <w:trPr>
          <w:trHeight w:val="80"/>
          <w:jc w:val="center"/>
        </w:trPr>
        <w:tc>
          <w:tcPr>
            <w:tcW w:w="8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21CC7" w:rsidRPr="00421CC7" w:rsidRDefault="00421CC7" w:rsidP="00421CC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Основные гидрографические характеристики р. </w:t>
            </w:r>
            <w:proofErr w:type="spellStart"/>
            <w:r w:rsidRPr="00421CC7">
              <w:rPr>
                <w:rFonts w:ascii="Times New Roman" w:eastAsia="Times New Roman" w:hAnsi="Times New Roman" w:cs="Times New Roman"/>
                <w:b/>
                <w:sz w:val="20"/>
                <w:szCs w:val="20"/>
                <w:lang w:eastAsia="ru-RU"/>
              </w:rPr>
              <w:t>Ушайка</w:t>
            </w:r>
            <w:proofErr w:type="spellEnd"/>
          </w:p>
        </w:tc>
      </w:tr>
      <w:tr w:rsidR="00421CC7" w:rsidRPr="00421CC7" w:rsidTr="00421CC7">
        <w:trPr>
          <w:trHeight w:val="731"/>
          <w:jc w:val="center"/>
        </w:trPr>
        <w:tc>
          <w:tcPr>
            <w:tcW w:w="2222" w:type="dxa"/>
            <w:tcBorders>
              <w:top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Название водотока</w:t>
            </w:r>
          </w:p>
        </w:tc>
        <w:tc>
          <w:tcPr>
            <w:tcW w:w="1832"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Куда впадает</w:t>
            </w:r>
          </w:p>
        </w:tc>
        <w:tc>
          <w:tcPr>
            <w:tcW w:w="1155"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 какого берега впадает</w:t>
            </w:r>
          </w:p>
        </w:tc>
        <w:tc>
          <w:tcPr>
            <w:tcW w:w="1325"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Расстояние от устья, </w:t>
            </w:r>
            <w:proofErr w:type="gramStart"/>
            <w:r w:rsidRPr="00421CC7">
              <w:rPr>
                <w:rFonts w:ascii="Times New Roman" w:eastAsia="Times New Roman" w:hAnsi="Times New Roman" w:cs="Times New Roman"/>
                <w:sz w:val="20"/>
                <w:szCs w:val="20"/>
                <w:lang w:eastAsia="ru-RU"/>
              </w:rPr>
              <w:t>км</w:t>
            </w:r>
            <w:proofErr w:type="gramEnd"/>
          </w:p>
        </w:tc>
        <w:tc>
          <w:tcPr>
            <w:tcW w:w="1036"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Длина водотока, </w:t>
            </w:r>
            <w:proofErr w:type="gramStart"/>
            <w:r w:rsidRPr="00421CC7">
              <w:rPr>
                <w:rFonts w:ascii="Times New Roman" w:eastAsia="Times New Roman" w:hAnsi="Times New Roman" w:cs="Times New Roman"/>
                <w:sz w:val="20"/>
                <w:szCs w:val="20"/>
                <w:lang w:eastAsia="ru-RU"/>
              </w:rPr>
              <w:t>км</w:t>
            </w:r>
            <w:proofErr w:type="gramEnd"/>
          </w:p>
        </w:tc>
        <w:tc>
          <w:tcPr>
            <w:tcW w:w="1402"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Площадь водосбора, км</w:t>
            </w:r>
            <w:proofErr w:type="gramStart"/>
            <w:r w:rsidRPr="00421CC7">
              <w:rPr>
                <w:rFonts w:ascii="Times New Roman" w:eastAsia="Times New Roman" w:hAnsi="Times New Roman" w:cs="Times New Roman"/>
                <w:sz w:val="20"/>
                <w:szCs w:val="20"/>
                <w:vertAlign w:val="superscript"/>
                <w:lang w:eastAsia="ru-RU"/>
              </w:rPr>
              <w:t>2</w:t>
            </w:r>
            <w:proofErr w:type="gramEnd"/>
          </w:p>
        </w:tc>
      </w:tr>
      <w:tr w:rsidR="00421CC7" w:rsidRPr="00421CC7" w:rsidTr="00421CC7">
        <w:trPr>
          <w:trHeight w:val="193"/>
          <w:jc w:val="center"/>
        </w:trPr>
        <w:tc>
          <w:tcPr>
            <w:tcW w:w="2222" w:type="dxa"/>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Ушайка</w:t>
            </w:r>
            <w:proofErr w:type="spellEnd"/>
          </w:p>
        </w:tc>
        <w:tc>
          <w:tcPr>
            <w:tcW w:w="1832"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Томь</w:t>
            </w:r>
          </w:p>
        </w:tc>
        <w:tc>
          <w:tcPr>
            <w:tcW w:w="1155"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421CC7">
              <w:rPr>
                <w:rFonts w:ascii="Times New Roman" w:eastAsia="Times New Roman" w:hAnsi="Times New Roman" w:cs="Times New Roman"/>
                <w:sz w:val="20"/>
                <w:szCs w:val="20"/>
                <w:lang w:eastAsia="ru-RU"/>
              </w:rPr>
              <w:t>пр</w:t>
            </w:r>
            <w:proofErr w:type="spellEnd"/>
            <w:proofErr w:type="gramEnd"/>
          </w:p>
        </w:tc>
        <w:tc>
          <w:tcPr>
            <w:tcW w:w="1325"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w:t>
            </w:r>
          </w:p>
        </w:tc>
        <w:tc>
          <w:tcPr>
            <w:tcW w:w="1036"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78</w:t>
            </w:r>
          </w:p>
        </w:tc>
        <w:tc>
          <w:tcPr>
            <w:tcW w:w="1402"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744</w:t>
            </w:r>
          </w:p>
        </w:tc>
      </w:tr>
    </w:tbl>
    <w:p w:rsidR="00421CC7" w:rsidRPr="00421CC7" w:rsidRDefault="00421CC7" w:rsidP="00421CC7">
      <w:pPr>
        <w:spacing w:after="0" w:line="240" w:lineRule="auto"/>
        <w:ind w:firstLine="709"/>
        <w:jc w:val="both"/>
        <w:rPr>
          <w:rFonts w:ascii="Times New Roman" w:eastAsia="Times New Roman" w:hAnsi="Times New Roman" w:cs="Times New Roman"/>
          <w:color w:val="000000"/>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ahoma"/>
          <w:bCs/>
          <w:iCs/>
          <w:sz w:val="24"/>
          <w:szCs w:val="24"/>
          <w:lang w:eastAsia="ru-RU"/>
        </w:rPr>
      </w:pPr>
      <w:r w:rsidRPr="00421CC7">
        <w:rPr>
          <w:rFonts w:ascii="Times New Roman" w:eastAsia="Times New Roman" w:hAnsi="Times New Roman" w:cs="Tahoma"/>
          <w:bCs/>
          <w:iCs/>
          <w:sz w:val="24"/>
          <w:szCs w:val="24"/>
          <w:lang w:eastAsia="ru-RU"/>
        </w:rPr>
        <w:t>В целом, реки, в районе исследуемой территории, отличаются большой извилистостью, малым падением, незначительными уклонами, медленным течением.</w:t>
      </w:r>
    </w:p>
    <w:p w:rsidR="00421CC7" w:rsidRPr="00421CC7" w:rsidRDefault="00421CC7" w:rsidP="00421CC7">
      <w:pPr>
        <w:spacing w:after="0" w:line="240" w:lineRule="auto"/>
        <w:ind w:firstLine="709"/>
        <w:jc w:val="both"/>
        <w:rPr>
          <w:rFonts w:ascii="Times New Roman" w:eastAsia="Times New Roman" w:hAnsi="Times New Roman" w:cs="Tahoma"/>
          <w:bCs/>
          <w:iCs/>
          <w:sz w:val="24"/>
          <w:szCs w:val="24"/>
          <w:lang w:eastAsia="ru-RU"/>
        </w:rPr>
      </w:pPr>
      <w:r w:rsidRPr="00421CC7">
        <w:rPr>
          <w:rFonts w:ascii="Times New Roman" w:eastAsia="Times New Roman" w:hAnsi="Times New Roman" w:cs="Tahoma"/>
          <w:bCs/>
          <w:iCs/>
          <w:sz w:val="24"/>
          <w:szCs w:val="24"/>
          <w:lang w:eastAsia="ru-RU"/>
        </w:rPr>
        <w:t>Медленное таяние снега в лесах, обилие болот делают реки полноводными в течение длительного времени, весеннее половодье растягивается более чем на 2 месяца. Высокий уровень рек поддерживается и обильными дождями. Питание рек смешанное, основными источниками являются снеговые, грунтовые и дождевые воды.</w:t>
      </w:r>
    </w:p>
    <w:p w:rsidR="00421CC7" w:rsidRPr="00421CC7" w:rsidRDefault="00421CC7" w:rsidP="00421CC7">
      <w:pPr>
        <w:spacing w:after="0" w:line="240" w:lineRule="auto"/>
        <w:ind w:firstLine="709"/>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На территории поселения гидрологические наблюдения не ведутся. Ближайшие водомерные посты расположены в г. Томск, на которых ведутся наблюдения за р. Томь:</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 xml:space="preserve">г. Томск, </w:t>
      </w:r>
      <w:proofErr w:type="spellStart"/>
      <w:r w:rsidRPr="00421CC7">
        <w:rPr>
          <w:rFonts w:ascii="Times New Roman" w:eastAsia="Times New Roman" w:hAnsi="Times New Roman" w:cs="Tahoma"/>
          <w:bCs/>
          <w:sz w:val="24"/>
          <w:szCs w:val="24"/>
          <w:lang w:eastAsia="ru-RU"/>
        </w:rPr>
        <w:t>гидроствор</w:t>
      </w:r>
      <w:proofErr w:type="spellEnd"/>
      <w:r w:rsidRPr="00421CC7">
        <w:rPr>
          <w:rFonts w:ascii="Times New Roman" w:eastAsia="Times New Roman" w:hAnsi="Times New Roman" w:cs="Tahoma"/>
          <w:bCs/>
          <w:sz w:val="24"/>
          <w:szCs w:val="24"/>
          <w:lang w:eastAsia="ru-RU"/>
        </w:rPr>
        <w:t xml:space="preserve"> (выше города)  – 69,25 </w:t>
      </w:r>
      <w:proofErr w:type="spellStart"/>
      <w:r w:rsidRPr="00421CC7">
        <w:rPr>
          <w:rFonts w:ascii="Times New Roman" w:eastAsia="Times New Roman" w:hAnsi="Times New Roman" w:cs="Tahoma"/>
          <w:bCs/>
          <w:sz w:val="24"/>
          <w:szCs w:val="24"/>
          <w:lang w:eastAsia="ru-RU"/>
        </w:rPr>
        <w:t>мБС</w:t>
      </w:r>
      <w:proofErr w:type="spellEnd"/>
      <w:r w:rsidRPr="00421CC7">
        <w:rPr>
          <w:rFonts w:ascii="Times New Roman" w:eastAsia="Times New Roman" w:hAnsi="Times New Roman" w:cs="Tahoma"/>
          <w:bCs/>
          <w:sz w:val="24"/>
          <w:szCs w:val="24"/>
          <w:lang w:eastAsia="ru-RU"/>
        </w:rPr>
        <w:t>;</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 xml:space="preserve">г. Томск, пристань  – 69,32 </w:t>
      </w:r>
      <w:proofErr w:type="spellStart"/>
      <w:r w:rsidRPr="00421CC7">
        <w:rPr>
          <w:rFonts w:ascii="Times New Roman" w:eastAsia="Times New Roman" w:hAnsi="Times New Roman" w:cs="Tahoma"/>
          <w:bCs/>
          <w:sz w:val="24"/>
          <w:szCs w:val="24"/>
          <w:lang w:eastAsia="ru-RU"/>
        </w:rPr>
        <w:t>мБС</w:t>
      </w:r>
      <w:proofErr w:type="spellEnd"/>
      <w:r w:rsidRPr="00421CC7">
        <w:rPr>
          <w:rFonts w:ascii="Times New Roman" w:eastAsia="Times New Roman" w:hAnsi="Times New Roman" w:cs="Tahoma"/>
          <w:bCs/>
          <w:sz w:val="24"/>
          <w:szCs w:val="24"/>
          <w:lang w:eastAsia="ru-RU"/>
        </w:rPr>
        <w:t>.</w:t>
      </w:r>
    </w:p>
    <w:p w:rsidR="00421CC7" w:rsidRPr="00421CC7" w:rsidRDefault="00421CC7" w:rsidP="00421CC7">
      <w:pPr>
        <w:spacing w:before="120" w:after="0" w:line="240" w:lineRule="auto"/>
        <w:ind w:firstLine="709"/>
        <w:jc w:val="both"/>
        <w:rPr>
          <w:rFonts w:ascii="Times New Roman" w:eastAsia="Times New Roman" w:hAnsi="Times New Roman" w:cs="Tahoma"/>
          <w:bCs/>
          <w:sz w:val="24"/>
          <w:szCs w:val="24"/>
          <w:u w:val="single"/>
          <w:lang w:eastAsia="ru-RU"/>
        </w:rPr>
      </w:pPr>
      <w:r w:rsidRPr="00421CC7">
        <w:rPr>
          <w:rFonts w:ascii="Times New Roman" w:eastAsia="Times New Roman" w:hAnsi="Times New Roman" w:cs="Tahoma"/>
          <w:bCs/>
          <w:sz w:val="24"/>
          <w:szCs w:val="24"/>
          <w:u w:val="single"/>
          <w:lang w:eastAsia="ru-RU"/>
        </w:rPr>
        <w:t>Стоковый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питании рек участвуют талые воды сезонных и высокогорных снегов, осадки и подземные воды. Основным источником питания являются зимние осадки, которые формируют 60-90% годового стока.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характеру водного режима реки относятся к типу рек с весенне-летним половодьем и паводками в теплое время года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Основной фазой рек является половодье, в период которого проходит 60-90% годового стока, а также наблюдаются максимальные расходы и наибольшие уровни воды.</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Половодье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Начало половодья приходится на конец апреля – начало мая.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Средняя продолжительность половодья – 83-140 дней.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Основным источником питания рек в период половодья являются осадки.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Суммарный слой весеннего стока в основном определяется величиной поверхностного притока талых вод. Снеговой сток составляет 75-100% </w:t>
      </w:r>
      <w:proofErr w:type="gramStart"/>
      <w:r w:rsidRPr="00421CC7">
        <w:rPr>
          <w:rFonts w:ascii="Times New Roman" w:eastAsia="Times New Roman" w:hAnsi="Times New Roman" w:cs="Times New Roman"/>
          <w:sz w:val="24"/>
          <w:szCs w:val="24"/>
          <w:lang w:eastAsia="ru-RU"/>
        </w:rPr>
        <w:t>годового</w:t>
      </w:r>
      <w:proofErr w:type="gramEnd"/>
      <w:r w:rsidRPr="00421CC7">
        <w:rPr>
          <w:rFonts w:ascii="Times New Roman" w:eastAsia="Times New Roman" w:hAnsi="Times New Roman" w:cs="Times New Roman"/>
          <w:sz w:val="24"/>
          <w:szCs w:val="24"/>
          <w:lang w:eastAsia="ru-RU"/>
        </w:rPr>
        <w:t>, дождевой –0-10%, грунтовый – 0-20%.</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Летне-осенняя межень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После прохождения половодья на реках территории на 3-4 месяца (с июня по октябрь) устанавливается летне-осенняя межень.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Летне-осенняя межень почти ежегодно нарушается прохождением дождевых паводков. Летние паводки начинаются еще на спаде половодья и продолжаются до начала ледовых явлений.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Наименьшие расходы за период летне-осенней межени наблюдается в августе-сентябре.</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sz w:val="24"/>
          <w:szCs w:val="24"/>
          <w:lang w:eastAsia="ru-RU"/>
        </w:rPr>
        <w:lastRenderedPageBreak/>
        <w:t>Зимняя межень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Зимняя межень устанавливается в конце октября - начале ноября и продолжается до начала подъема половодья. Наименьшие расходы воды за период межени наблюдаются, как правило, в конце периода. Водный режим рек в период зимней межени находится в тесной связи с режимом грунтовых вод и ледовым режимом на реках.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Реки характеризуются устойчивым ледоставом.</w:t>
      </w:r>
    </w:p>
    <w:p w:rsidR="00421CC7" w:rsidRPr="00421CC7" w:rsidRDefault="00421CC7" w:rsidP="00421CC7">
      <w:pPr>
        <w:shd w:val="clear" w:color="auto" w:fill="FFFFFF"/>
        <w:spacing w:before="120" w:after="0" w:line="240" w:lineRule="auto"/>
        <w:ind w:firstLine="709"/>
        <w:jc w:val="both"/>
        <w:rPr>
          <w:rFonts w:ascii="Times New Roman" w:eastAsia="Times New Roman" w:hAnsi="Times New Roman" w:cs="Times New Roman"/>
          <w:sz w:val="24"/>
          <w:szCs w:val="24"/>
          <w:u w:val="single"/>
          <w:lang w:eastAsia="ru-RU"/>
        </w:rPr>
      </w:pPr>
      <w:proofErr w:type="spellStart"/>
      <w:r w:rsidRPr="00421CC7">
        <w:rPr>
          <w:rFonts w:ascii="Times New Roman" w:eastAsia="Times New Roman" w:hAnsi="Times New Roman" w:cs="Times New Roman"/>
          <w:sz w:val="24"/>
          <w:szCs w:val="24"/>
          <w:u w:val="single"/>
          <w:lang w:eastAsia="ru-RU"/>
        </w:rPr>
        <w:t>Уровенный</w:t>
      </w:r>
      <w:proofErr w:type="spellEnd"/>
      <w:r w:rsidRPr="00421CC7">
        <w:rPr>
          <w:rFonts w:ascii="Times New Roman" w:eastAsia="Times New Roman" w:hAnsi="Times New Roman" w:cs="Times New Roman"/>
          <w:sz w:val="24"/>
          <w:szCs w:val="24"/>
          <w:u w:val="single"/>
          <w:lang w:eastAsia="ru-RU"/>
        </w:rPr>
        <w:t xml:space="preserve">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Весенний подъем уровня воды начинается в конце апреля.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Наибольшая интенсивность подъема уровней при высоком половодье составляет 80 см/</w:t>
      </w:r>
      <w:proofErr w:type="spellStart"/>
      <w:r w:rsidRPr="00421CC7">
        <w:rPr>
          <w:rFonts w:ascii="Times New Roman" w:eastAsia="Times New Roman" w:hAnsi="Times New Roman" w:cs="Times New Roman"/>
          <w:sz w:val="24"/>
          <w:szCs w:val="24"/>
          <w:lang w:eastAsia="ru-RU"/>
        </w:rPr>
        <w:t>сут</w:t>
      </w:r>
      <w:proofErr w:type="spellEnd"/>
      <w:r w:rsidRPr="00421CC7">
        <w:rPr>
          <w:rFonts w:ascii="Times New Roman" w:eastAsia="Times New Roman" w:hAnsi="Times New Roman" w:cs="Times New Roman"/>
          <w:sz w:val="24"/>
          <w:szCs w:val="24"/>
          <w:lang w:eastAsia="ru-RU"/>
        </w:rPr>
        <w:t>., при низком – 50 см/</w:t>
      </w:r>
      <w:proofErr w:type="spellStart"/>
      <w:r w:rsidRPr="00421CC7">
        <w:rPr>
          <w:rFonts w:ascii="Times New Roman" w:eastAsia="Times New Roman" w:hAnsi="Times New Roman" w:cs="Times New Roman"/>
          <w:sz w:val="24"/>
          <w:szCs w:val="24"/>
          <w:lang w:eastAsia="ru-RU"/>
        </w:rPr>
        <w:t>сут</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Спад половодья происходит более медленно. Наибольшая интенсивность спада при высоком половодье 20-60 см/</w:t>
      </w:r>
      <w:proofErr w:type="spellStart"/>
      <w:r w:rsidRPr="00421CC7">
        <w:rPr>
          <w:rFonts w:ascii="Times New Roman" w:eastAsia="Times New Roman" w:hAnsi="Times New Roman" w:cs="Times New Roman"/>
          <w:sz w:val="24"/>
          <w:szCs w:val="24"/>
          <w:lang w:eastAsia="ru-RU"/>
        </w:rPr>
        <w:t>сут</w:t>
      </w:r>
      <w:proofErr w:type="spellEnd"/>
      <w:r w:rsidRPr="00421CC7">
        <w:rPr>
          <w:rFonts w:ascii="Times New Roman" w:eastAsia="Times New Roman" w:hAnsi="Times New Roman" w:cs="Times New Roman"/>
          <w:sz w:val="24"/>
          <w:szCs w:val="24"/>
          <w:lang w:eastAsia="ru-RU"/>
        </w:rPr>
        <w:t>., а при низком – 10-50 см/</w:t>
      </w:r>
      <w:proofErr w:type="spellStart"/>
      <w:r w:rsidRPr="00421CC7">
        <w:rPr>
          <w:rFonts w:ascii="Times New Roman" w:eastAsia="Times New Roman" w:hAnsi="Times New Roman" w:cs="Times New Roman"/>
          <w:sz w:val="24"/>
          <w:szCs w:val="24"/>
          <w:lang w:eastAsia="ru-RU"/>
        </w:rPr>
        <w:t>сут</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Затяжной спад, захватывающий первую половину лета, и выпадение летне-осенних дождей обусловливают высокие уровни межени.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Наинизшие</w:t>
      </w:r>
      <w:proofErr w:type="spellEnd"/>
      <w:r w:rsidRPr="00421CC7">
        <w:rPr>
          <w:rFonts w:ascii="Times New Roman" w:eastAsia="Times New Roman" w:hAnsi="Times New Roman" w:cs="Times New Roman"/>
          <w:sz w:val="24"/>
          <w:szCs w:val="24"/>
          <w:lang w:eastAsia="ru-RU"/>
        </w:rPr>
        <w:t xml:space="preserve"> уровни чаще наблюдаются в середине сентября. Амплитуда их колебания изменяется в среднем в пределах 0,60-</w:t>
      </w:r>
      <w:smartTag w:uri="urn:schemas-microsoft-com:office:smarttags" w:element="metricconverter">
        <w:smartTagPr>
          <w:attr w:name="ProductID" w:val="1,80 м"/>
        </w:smartTagPr>
        <w:r w:rsidRPr="00421CC7">
          <w:rPr>
            <w:rFonts w:ascii="Times New Roman" w:eastAsia="Times New Roman" w:hAnsi="Times New Roman" w:cs="Times New Roman"/>
            <w:sz w:val="24"/>
            <w:szCs w:val="24"/>
            <w:lang w:eastAsia="ru-RU"/>
          </w:rPr>
          <w:t>1,80 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Уровни зимней межени являются самыми низкими в году. Наиболее низкие уровни воды наблюдаются во второй половине зимы, как правило, в феврале-марте. Высота их в среднем на 4-</w:t>
      </w:r>
      <w:smartTag w:uri="urn:schemas-microsoft-com:office:smarttags" w:element="metricconverter">
        <w:smartTagPr>
          <w:attr w:name="ProductID" w:val="25 см"/>
        </w:smartTagPr>
        <w:r w:rsidRPr="00421CC7">
          <w:rPr>
            <w:rFonts w:ascii="Times New Roman" w:eastAsia="Times New Roman" w:hAnsi="Times New Roman" w:cs="Times New Roman"/>
            <w:sz w:val="24"/>
            <w:szCs w:val="24"/>
            <w:lang w:eastAsia="ru-RU"/>
          </w:rPr>
          <w:t>25 см</w:t>
        </w:r>
      </w:smartTag>
      <w:r w:rsidRPr="00421CC7">
        <w:rPr>
          <w:rFonts w:ascii="Times New Roman" w:eastAsia="Times New Roman" w:hAnsi="Times New Roman" w:cs="Times New Roman"/>
          <w:sz w:val="24"/>
          <w:szCs w:val="24"/>
          <w:lang w:eastAsia="ru-RU"/>
        </w:rPr>
        <w:t xml:space="preserve"> ниже </w:t>
      </w:r>
      <w:proofErr w:type="spellStart"/>
      <w:r w:rsidRPr="00421CC7">
        <w:rPr>
          <w:rFonts w:ascii="Times New Roman" w:eastAsia="Times New Roman" w:hAnsi="Times New Roman" w:cs="Times New Roman"/>
          <w:sz w:val="24"/>
          <w:szCs w:val="24"/>
          <w:lang w:eastAsia="ru-RU"/>
        </w:rPr>
        <w:t>наинизших</w:t>
      </w:r>
      <w:proofErr w:type="spellEnd"/>
      <w:r w:rsidRPr="00421CC7">
        <w:rPr>
          <w:rFonts w:ascii="Times New Roman" w:eastAsia="Times New Roman" w:hAnsi="Times New Roman" w:cs="Times New Roman"/>
          <w:sz w:val="24"/>
          <w:szCs w:val="24"/>
          <w:lang w:eastAsia="ru-RU"/>
        </w:rPr>
        <w:t xml:space="preserve"> летних.</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Уровень воды паводка 1% обеспеченности по р. Томь:</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 xml:space="preserve">г. Томск, </w:t>
      </w:r>
      <w:proofErr w:type="spellStart"/>
      <w:r w:rsidRPr="00421CC7">
        <w:rPr>
          <w:rFonts w:ascii="Times New Roman" w:eastAsia="Times New Roman" w:hAnsi="Times New Roman" w:cs="Tahoma"/>
          <w:bCs/>
          <w:sz w:val="24"/>
          <w:szCs w:val="24"/>
          <w:lang w:eastAsia="ru-RU"/>
        </w:rPr>
        <w:t>гидроствор</w:t>
      </w:r>
      <w:proofErr w:type="spellEnd"/>
      <w:r w:rsidRPr="00421CC7">
        <w:rPr>
          <w:rFonts w:ascii="Times New Roman" w:eastAsia="Times New Roman" w:hAnsi="Times New Roman" w:cs="Tahoma"/>
          <w:bCs/>
          <w:sz w:val="24"/>
          <w:szCs w:val="24"/>
          <w:lang w:eastAsia="ru-RU"/>
        </w:rPr>
        <w:t xml:space="preserve"> (выше города)  – </w:t>
      </w:r>
      <w:r w:rsidRPr="00421CC7">
        <w:rPr>
          <w:rFonts w:ascii="Times New Roman" w:eastAsia="Times New Roman" w:hAnsi="Times New Roman" w:cs="Times New Roman"/>
          <w:sz w:val="24"/>
          <w:szCs w:val="24"/>
          <w:lang w:eastAsia="ru-RU"/>
        </w:rPr>
        <w:t xml:space="preserve">80,05 </w:t>
      </w:r>
      <w:proofErr w:type="spellStart"/>
      <w:r w:rsidRPr="00421CC7">
        <w:rPr>
          <w:rFonts w:ascii="Times New Roman" w:eastAsia="Times New Roman" w:hAnsi="Times New Roman" w:cs="Times New Roman"/>
          <w:sz w:val="24"/>
          <w:szCs w:val="24"/>
          <w:lang w:eastAsia="ru-RU"/>
        </w:rPr>
        <w:t>мБС</w:t>
      </w:r>
      <w:proofErr w:type="spellEnd"/>
      <w:r w:rsidRPr="00421CC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080 см"/>
        </w:smartTagPr>
        <w:r w:rsidRPr="00421CC7">
          <w:rPr>
            <w:rFonts w:ascii="Times New Roman" w:eastAsia="Times New Roman" w:hAnsi="Times New Roman" w:cs="Times New Roman"/>
            <w:sz w:val="24"/>
            <w:szCs w:val="24"/>
            <w:lang w:eastAsia="ru-RU"/>
          </w:rPr>
          <w:t>1080 см</w:t>
        </w:r>
      </w:smartTag>
      <w:r w:rsidRPr="00421CC7">
        <w:rPr>
          <w:rFonts w:ascii="Times New Roman" w:eastAsia="Times New Roman" w:hAnsi="Times New Roman" w:cs="Times New Roman"/>
          <w:sz w:val="24"/>
          <w:szCs w:val="24"/>
          <w:lang w:eastAsia="ru-RU"/>
        </w:rPr>
        <w:t xml:space="preserve"> над «0» графика</w:t>
      </w:r>
      <w:r w:rsidRPr="00421CC7">
        <w:rPr>
          <w:rFonts w:ascii="Times New Roman" w:eastAsia="Times New Roman" w:hAnsi="Times New Roman" w:cs="Tahoma"/>
          <w:bCs/>
          <w:sz w:val="24"/>
          <w:szCs w:val="24"/>
          <w:lang w:eastAsia="ru-RU"/>
        </w:rPr>
        <w:t>;</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г. Томск, пристань  – 80,05</w:t>
      </w:r>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мБС</w:t>
      </w:r>
      <w:proofErr w:type="spellEnd"/>
      <w:r w:rsidRPr="00421CC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073 см"/>
        </w:smartTagPr>
        <w:r w:rsidRPr="00421CC7">
          <w:rPr>
            <w:rFonts w:ascii="Times New Roman" w:eastAsia="Times New Roman" w:hAnsi="Times New Roman" w:cs="Times New Roman"/>
            <w:sz w:val="24"/>
            <w:szCs w:val="24"/>
            <w:lang w:eastAsia="ru-RU"/>
          </w:rPr>
          <w:t>1073 см</w:t>
        </w:r>
      </w:smartTag>
      <w:r w:rsidRPr="00421CC7">
        <w:rPr>
          <w:rFonts w:ascii="Times New Roman" w:eastAsia="Times New Roman" w:hAnsi="Times New Roman" w:cs="Times New Roman"/>
          <w:sz w:val="24"/>
          <w:szCs w:val="24"/>
          <w:lang w:eastAsia="ru-RU"/>
        </w:rPr>
        <w:t xml:space="preserve"> над «0» графика</w:t>
      </w:r>
      <w:r w:rsidRPr="00421CC7">
        <w:rPr>
          <w:rFonts w:ascii="Times New Roman" w:eastAsia="Times New Roman" w:hAnsi="Times New Roman" w:cs="Tahoma"/>
          <w:bCs/>
          <w:sz w:val="24"/>
          <w:szCs w:val="24"/>
          <w:lang w:eastAsia="ru-RU"/>
        </w:rPr>
        <w:t>.</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Температурный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Средняя многолетняя температура воды рек за теплый период (апрель – октябрь) в среднем составляет  9,5°С.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Переход температуры воды через 0,2</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весной происходит в первой декаде мая.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Наивысшая температура наблюдается в июле, средние месячные значения - 16 -18°С.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августе начинается понижение температуры воды, в результате которого месячная температура в сентябре на реках составляет 9 - 11°С.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октябре в связи с дальнейшим охлаждением температура воды в реках падает до 2-5</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оставаясь, однако, до конца периода, свободного ото льда, выше температуры воздуха на 1,5 – 2°С.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Переход температуры воды через 0,2</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происходит в конце октября – первых числах ноября.</w:t>
      </w:r>
    </w:p>
    <w:p w:rsidR="00421CC7" w:rsidRPr="00421CC7" w:rsidRDefault="00421CC7" w:rsidP="00421CC7">
      <w:pPr>
        <w:spacing w:before="120" w:after="0" w:line="240" w:lineRule="auto"/>
        <w:ind w:firstLine="709"/>
        <w:jc w:val="both"/>
        <w:rPr>
          <w:rFonts w:ascii="Times New Roman" w:eastAsia="Times New Roman" w:hAnsi="Times New Roman" w:cs="Tahoma"/>
          <w:bCs/>
          <w:sz w:val="24"/>
          <w:szCs w:val="24"/>
          <w:u w:val="single"/>
          <w:lang w:eastAsia="ru-RU"/>
        </w:rPr>
      </w:pPr>
      <w:r w:rsidRPr="00421CC7">
        <w:rPr>
          <w:rFonts w:ascii="Times New Roman" w:eastAsia="Times New Roman" w:hAnsi="Times New Roman" w:cs="Tahoma"/>
          <w:bCs/>
          <w:sz w:val="24"/>
          <w:szCs w:val="24"/>
          <w:u w:val="single"/>
          <w:lang w:eastAsia="ru-RU"/>
        </w:rPr>
        <w:t>Ледовый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Ледостав в среднем наступает в начале ноября.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Максимальная толщина ледового покрова достигает величины 105 - 107см.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Толщина льда к началу ледохода уменьшается до 50-</w:t>
      </w:r>
      <w:smartTag w:uri="urn:schemas-microsoft-com:office:smarttags" w:element="metricconverter">
        <w:smartTagPr>
          <w:attr w:name="ProductID" w:val="70 см"/>
        </w:smartTagPr>
        <w:r w:rsidRPr="00421CC7">
          <w:rPr>
            <w:rFonts w:ascii="Times New Roman" w:eastAsia="Times New Roman" w:hAnsi="Times New Roman" w:cs="Times New Roman"/>
            <w:sz w:val="24"/>
            <w:szCs w:val="24"/>
            <w:lang w:eastAsia="ru-RU"/>
          </w:rPr>
          <w:t>70 см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Весенний ледоход начинается в среднем 8 мая и продолжается 5-6 дней.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Полное очищение ото льда происходит в середине мая.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гидрохимическом отношении речные воды пресные, гидрокарбонатные кальциевые, нейтральные, в летний период слабощелочные. </w:t>
      </w:r>
    </w:p>
    <w:p w:rsidR="00421CC7" w:rsidRPr="00421CC7" w:rsidRDefault="00421CC7" w:rsidP="00421CC7">
      <w:pPr>
        <w:spacing w:after="0" w:line="240" w:lineRule="auto"/>
        <w:ind w:firstLine="709"/>
        <w:jc w:val="both"/>
        <w:rPr>
          <w:rFonts w:ascii="Times New Roman" w:eastAsia="Times New Roman" w:hAnsi="Times New Roman" w:cs="Tahoma"/>
          <w:sz w:val="24"/>
          <w:szCs w:val="24"/>
          <w:highlight w:val="yellow"/>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Обеспеченность поверхностными водами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proofErr w:type="spellStart"/>
      <w:r w:rsidRPr="00421CC7">
        <w:rPr>
          <w:rFonts w:ascii="Times New Roman" w:eastAsia="Times New Roman" w:hAnsi="Times New Roman" w:cs="Times New Roman"/>
          <w:sz w:val="24"/>
          <w:szCs w:val="20"/>
          <w:lang w:eastAsia="ru-RU"/>
        </w:rPr>
        <w:lastRenderedPageBreak/>
        <w:t>Зональненское</w:t>
      </w:r>
      <w:proofErr w:type="spellEnd"/>
      <w:r w:rsidRPr="00421CC7">
        <w:rPr>
          <w:rFonts w:ascii="Times New Roman" w:eastAsia="Times New Roman" w:hAnsi="Times New Roman" w:cs="Times New Roman"/>
          <w:sz w:val="24"/>
          <w:szCs w:val="20"/>
          <w:lang w:eastAsia="ru-RU"/>
        </w:rPr>
        <w:t xml:space="preserve"> сельское поселение входит в состав Томского района, который, в свою очередь, относится к территории обеспеченной поверхностными водами (в разрезе ресурсов Томской области).</w:t>
      </w: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14" w:name="_Toc417911118"/>
      <w:r w:rsidRPr="00421CC7">
        <w:rPr>
          <w:rFonts w:ascii="Times New Roman" w:eastAsia="Times New Roman" w:hAnsi="Times New Roman" w:cs="Arial"/>
          <w:b/>
          <w:sz w:val="24"/>
          <w:szCs w:val="24"/>
          <w:lang w:eastAsia="ru-RU"/>
        </w:rPr>
        <w:t>2.3.  Инженерно-геологическая характеристика</w:t>
      </w:r>
      <w:bookmarkEnd w:id="14"/>
    </w:p>
    <w:p w:rsidR="00421CC7" w:rsidRPr="00421CC7" w:rsidRDefault="00421CC7" w:rsidP="00421CC7">
      <w:pPr>
        <w:spacing w:after="0" w:line="240" w:lineRule="auto"/>
        <w:ind w:firstLine="709"/>
        <w:jc w:val="both"/>
        <w:outlineLvl w:val="0"/>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Инженерно-геологическая характеристика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составлении данного раздела использованы материалы ОАО «</w:t>
      </w:r>
      <w:proofErr w:type="spellStart"/>
      <w:r w:rsidRPr="00421CC7">
        <w:rPr>
          <w:rFonts w:ascii="Times New Roman" w:eastAsia="Times New Roman" w:hAnsi="Times New Roman" w:cs="Times New Roman"/>
          <w:sz w:val="24"/>
          <w:szCs w:val="24"/>
          <w:lang w:eastAsia="ru-RU"/>
        </w:rPr>
        <w:t>Томскгеомониторинг</w:t>
      </w:r>
      <w:proofErr w:type="spellEnd"/>
      <w:r w:rsidRPr="00421CC7">
        <w:rPr>
          <w:rFonts w:ascii="Times New Roman" w:eastAsia="Times New Roman" w:hAnsi="Times New Roman" w:cs="Times New Roman"/>
          <w:sz w:val="24"/>
          <w:szCs w:val="24"/>
          <w:lang w:eastAsia="ru-RU"/>
        </w:rPr>
        <w:t>», «Схемы территориального планирования Томской области», кроме того использовались сведения предоставленные Управлением по недропользованию по Томской области (ТОМСКНЕДРА).</w:t>
      </w:r>
    </w:p>
    <w:p w:rsidR="00421CC7" w:rsidRPr="00421CC7" w:rsidRDefault="00421CC7" w:rsidP="00421CC7">
      <w:pPr>
        <w:numPr>
          <w:ilvl w:val="0"/>
          <w:numId w:val="13"/>
        </w:num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b/>
          <w:color w:val="000000"/>
          <w:sz w:val="24"/>
          <w:szCs w:val="24"/>
          <w:lang w:eastAsia="ru-RU"/>
        </w:rPr>
        <w:t xml:space="preserve">Рельеф. </w:t>
      </w:r>
      <w:r w:rsidRPr="00421CC7">
        <w:rPr>
          <w:rFonts w:ascii="Times New Roman" w:eastAsia="Times New Roman" w:hAnsi="Times New Roman" w:cs="Times New Roman"/>
          <w:color w:val="000000"/>
          <w:sz w:val="24"/>
          <w:szCs w:val="24"/>
          <w:lang w:eastAsia="ru-RU"/>
        </w:rPr>
        <w:t>МО «</w:t>
      </w:r>
      <w:proofErr w:type="spellStart"/>
      <w:r w:rsidRPr="00421CC7">
        <w:rPr>
          <w:rFonts w:ascii="Times New Roman" w:eastAsia="Times New Roman" w:hAnsi="Times New Roman" w:cs="Times New Roman"/>
          <w:color w:val="000000"/>
          <w:sz w:val="24"/>
          <w:szCs w:val="24"/>
          <w:lang w:eastAsia="ru-RU"/>
        </w:rPr>
        <w:t>Зональненское</w:t>
      </w:r>
      <w:proofErr w:type="spellEnd"/>
      <w:r w:rsidRPr="00421CC7">
        <w:rPr>
          <w:rFonts w:ascii="Times New Roman" w:eastAsia="Times New Roman" w:hAnsi="Times New Roman" w:cs="Times New Roman"/>
          <w:color w:val="000000"/>
          <w:sz w:val="24"/>
          <w:szCs w:val="24"/>
          <w:lang w:eastAsia="ru-RU"/>
        </w:rPr>
        <w:t xml:space="preserve"> сельское поселение» находится в центральной части Томского района.</w:t>
      </w:r>
      <w:r w:rsidRPr="00421CC7">
        <w:rPr>
          <w:rFonts w:ascii="Times New Roman" w:eastAsia="Times New Roman" w:hAnsi="Times New Roman" w:cs="Times New Roman"/>
          <w:color w:val="000000"/>
          <w:sz w:val="28"/>
          <w:szCs w:val="28"/>
          <w:lang w:eastAsia="ru-RU"/>
        </w:rPr>
        <w:t xml:space="preserve"> </w:t>
      </w:r>
      <w:r w:rsidRPr="00421CC7">
        <w:rPr>
          <w:rFonts w:ascii="Times New Roman" w:eastAsia="Times New Roman" w:hAnsi="Times New Roman" w:cs="Times New Roman"/>
          <w:color w:val="000000"/>
          <w:sz w:val="24"/>
          <w:szCs w:val="24"/>
          <w:lang w:eastAsia="ru-RU"/>
        </w:rPr>
        <w:t>В геоморфологическом плане территория поселения приурочена к западным склонам Томь-</w:t>
      </w:r>
      <w:proofErr w:type="spellStart"/>
      <w:r w:rsidRPr="00421CC7">
        <w:rPr>
          <w:rFonts w:ascii="Times New Roman" w:eastAsia="Times New Roman" w:hAnsi="Times New Roman" w:cs="Times New Roman"/>
          <w:color w:val="000000"/>
          <w:sz w:val="24"/>
          <w:szCs w:val="24"/>
          <w:lang w:eastAsia="ru-RU"/>
        </w:rPr>
        <w:t>Колыванской</w:t>
      </w:r>
      <w:proofErr w:type="spellEnd"/>
      <w:r w:rsidRPr="00421CC7">
        <w:rPr>
          <w:rFonts w:ascii="Times New Roman" w:eastAsia="Times New Roman" w:hAnsi="Times New Roman" w:cs="Times New Roman"/>
          <w:color w:val="000000"/>
          <w:sz w:val="24"/>
          <w:szCs w:val="24"/>
          <w:lang w:eastAsia="ru-RU"/>
        </w:rPr>
        <w:t xml:space="preserve"> складчатой области Кузнецкого Алатау. </w:t>
      </w:r>
    </w:p>
    <w:p w:rsidR="00421CC7" w:rsidRPr="00421CC7" w:rsidRDefault="00421CC7" w:rsidP="00421CC7">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Томь-</w:t>
      </w:r>
      <w:proofErr w:type="spellStart"/>
      <w:r w:rsidRPr="00421CC7">
        <w:rPr>
          <w:rFonts w:ascii="Times New Roman" w:eastAsia="Times New Roman" w:hAnsi="Times New Roman" w:cs="Times New Roman"/>
          <w:color w:val="000000"/>
          <w:sz w:val="24"/>
          <w:szCs w:val="24"/>
          <w:lang w:eastAsia="ru-RU"/>
        </w:rPr>
        <w:t>Колыванская</w:t>
      </w:r>
      <w:proofErr w:type="spellEnd"/>
      <w:r w:rsidRPr="00421CC7">
        <w:rPr>
          <w:rFonts w:ascii="Times New Roman" w:eastAsia="Times New Roman" w:hAnsi="Times New Roman" w:cs="Times New Roman"/>
          <w:color w:val="000000"/>
          <w:sz w:val="24"/>
          <w:szCs w:val="24"/>
          <w:lang w:eastAsia="ru-RU"/>
        </w:rPr>
        <w:t xml:space="preserve"> складчатая область представляет собой всхолмленную равнину, сформировавшуюся в четвертичное время под действием преимущественно эрозионных процессов с наложенной аккумулятивной деятельностью. В границах поселения рельеф поверхности преимущественно плоскоравнинный с абсолютными отметками от 100 до 173м. Характерной особенностью рельефа рассматриваемой территории является наличие </w:t>
      </w:r>
      <w:proofErr w:type="spellStart"/>
      <w:r w:rsidRPr="00421CC7">
        <w:rPr>
          <w:rFonts w:ascii="Times New Roman" w:eastAsia="Times New Roman" w:hAnsi="Times New Roman" w:cs="Times New Roman"/>
          <w:color w:val="000000"/>
          <w:sz w:val="24"/>
          <w:szCs w:val="24"/>
          <w:lang w:eastAsia="ru-RU"/>
        </w:rPr>
        <w:t>мезозападин</w:t>
      </w:r>
      <w:proofErr w:type="spellEnd"/>
      <w:r w:rsidRPr="00421CC7">
        <w:rPr>
          <w:rFonts w:ascii="Times New Roman" w:eastAsia="Times New Roman" w:hAnsi="Times New Roman" w:cs="Times New Roman"/>
          <w:color w:val="000000"/>
          <w:sz w:val="24"/>
          <w:szCs w:val="24"/>
          <w:lang w:eastAsia="ru-RU"/>
        </w:rPr>
        <w:t xml:space="preserve"> глубиной до 0,5-</w:t>
      </w:r>
      <w:smartTag w:uri="urn:schemas-microsoft-com:office:smarttags" w:element="metricconverter">
        <w:smartTagPr>
          <w:attr w:name="ProductID" w:val="0,8 м"/>
        </w:smartTagPr>
        <w:r w:rsidRPr="00421CC7">
          <w:rPr>
            <w:rFonts w:ascii="Times New Roman" w:eastAsia="Times New Roman" w:hAnsi="Times New Roman" w:cs="Times New Roman"/>
            <w:color w:val="000000"/>
            <w:sz w:val="24"/>
            <w:szCs w:val="24"/>
            <w:lang w:eastAsia="ru-RU"/>
          </w:rPr>
          <w:t>0,8 м</w:t>
        </w:r>
      </w:smartTag>
      <w:r w:rsidRPr="00421CC7">
        <w:rPr>
          <w:rFonts w:ascii="Times New Roman" w:eastAsia="Times New Roman" w:hAnsi="Times New Roman" w:cs="Times New Roman"/>
          <w:color w:val="000000"/>
          <w:sz w:val="24"/>
          <w:szCs w:val="24"/>
          <w:lang w:eastAsia="ru-RU"/>
        </w:rPr>
        <w:t xml:space="preserve"> округлой или линейной формы. Эрозионные формы рельефа представлены логами </w:t>
      </w:r>
      <w:proofErr w:type="spellStart"/>
      <w:r w:rsidRPr="00421CC7">
        <w:rPr>
          <w:rFonts w:ascii="Times New Roman" w:eastAsia="Times New Roman" w:hAnsi="Times New Roman" w:cs="Times New Roman"/>
          <w:color w:val="000000"/>
          <w:sz w:val="24"/>
          <w:szCs w:val="24"/>
          <w:lang w:eastAsia="ru-RU"/>
        </w:rPr>
        <w:t>ящикообразной</w:t>
      </w:r>
      <w:proofErr w:type="spellEnd"/>
      <w:r w:rsidRPr="00421CC7">
        <w:rPr>
          <w:rFonts w:ascii="Times New Roman" w:eastAsia="Times New Roman" w:hAnsi="Times New Roman" w:cs="Times New Roman"/>
          <w:color w:val="000000"/>
          <w:sz w:val="24"/>
          <w:szCs w:val="24"/>
          <w:lang w:eastAsia="ru-RU"/>
        </w:rPr>
        <w:t xml:space="preserve"> формы. </w:t>
      </w:r>
    </w:p>
    <w:p w:rsidR="00421CC7" w:rsidRPr="00421CC7" w:rsidRDefault="00421CC7" w:rsidP="00421CC7">
      <w:pPr>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Гидрографическая сеть поселения представлена рекой </w:t>
      </w:r>
      <w:proofErr w:type="spellStart"/>
      <w:r w:rsidRPr="00421CC7">
        <w:rPr>
          <w:rFonts w:ascii="Times New Roman" w:eastAsia="Times New Roman" w:hAnsi="Times New Roman" w:cs="Times New Roman"/>
          <w:color w:val="000000"/>
          <w:sz w:val="24"/>
          <w:szCs w:val="24"/>
          <w:lang w:eastAsia="ru-RU"/>
        </w:rPr>
        <w:t>Ушайка</w:t>
      </w:r>
      <w:proofErr w:type="spellEnd"/>
      <w:r w:rsidRPr="00421CC7">
        <w:rPr>
          <w:rFonts w:ascii="Times New Roman" w:eastAsia="Times New Roman" w:hAnsi="Times New Roman" w:cs="Times New Roman"/>
          <w:color w:val="000000"/>
          <w:sz w:val="24"/>
          <w:szCs w:val="24"/>
          <w:lang w:eastAsia="ru-RU"/>
        </w:rPr>
        <w:t xml:space="preserve"> и ее притоками, относящимися к бассейну р. Томь. Река Томь в границы поселения не попадает. </w:t>
      </w:r>
      <w:r w:rsidRPr="00421CC7">
        <w:rPr>
          <w:rFonts w:ascii="Times New Roman" w:eastAsia="Times New Roman" w:hAnsi="Times New Roman" w:cs="Times New Roman"/>
          <w:sz w:val="24"/>
          <w:szCs w:val="24"/>
          <w:lang w:eastAsia="ru-RU"/>
        </w:rPr>
        <w:t xml:space="preserve">Питание рек смешанное, основными источниками являются снеговые, грунтовые и дождевые воды. Характерным для всех рек поселения являются длительный период их замерзания, непостоянство во время начала ледостава и ледохода, изменчивость величины максимального поднятия уровня воды весной, и, следовательно, – размеров половодья. </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Геологическое строение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В геологическом строении принимают участие отложения различного возраста и генезиса: от каменноугольных (отложения фундамента, выходящего на поверхность в бортах малых рек) до четвертичных (от склоновых отложений водоразделов до аллювиальных отложений долин рек), характеристика приведена в таблице 2.3.1. </w:t>
      </w:r>
      <w:proofErr w:type="gramEnd"/>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br w:type="page"/>
      </w:r>
      <w:r w:rsidRPr="00421CC7">
        <w:rPr>
          <w:rFonts w:ascii="Times New Roman" w:eastAsia="Times New Roman" w:hAnsi="Times New Roman" w:cs="Times New Roman"/>
          <w:sz w:val="20"/>
          <w:szCs w:val="20"/>
          <w:lang w:eastAsia="ru-RU"/>
        </w:rPr>
        <w:lastRenderedPageBreak/>
        <w:t>Таблица 1</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Краткая характеристика геолого-литологического строения</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1260"/>
        <w:gridCol w:w="1800"/>
        <w:gridCol w:w="1980"/>
      </w:tblGrid>
      <w:tr w:rsidR="00421CC7" w:rsidRPr="00421CC7" w:rsidTr="00421CC7">
        <w:tblPrEx>
          <w:tblCellMar>
            <w:top w:w="0" w:type="dxa"/>
            <w:bottom w:w="0" w:type="dxa"/>
          </w:tblCellMar>
        </w:tblPrEx>
        <w:trPr>
          <w:cantSplit/>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Стратиграфические горизонты</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Литологический состав</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Мощность </w:t>
            </w:r>
            <w:proofErr w:type="spellStart"/>
            <w:r w:rsidRPr="00421CC7">
              <w:rPr>
                <w:rFonts w:ascii="Times New Roman" w:eastAsia="Times New Roman" w:hAnsi="Times New Roman" w:cs="Times New Roman"/>
                <w:sz w:val="20"/>
                <w:szCs w:val="20"/>
                <w:lang w:eastAsia="ru-RU"/>
              </w:rPr>
              <w:t>отл</w:t>
            </w:r>
            <w:proofErr w:type="spellEnd"/>
            <w:r w:rsidRPr="00421CC7">
              <w:rPr>
                <w:rFonts w:ascii="Times New Roman" w:eastAsia="Times New Roman" w:hAnsi="Times New Roman" w:cs="Times New Roman"/>
                <w:sz w:val="20"/>
                <w:szCs w:val="20"/>
                <w:lang w:eastAsia="ru-RU"/>
              </w:rPr>
              <w:t>., м</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Площадь распространения</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Примечание</w:t>
            </w:r>
          </w:p>
        </w:tc>
      </w:tr>
      <w:tr w:rsidR="00421CC7" w:rsidRPr="00421CC7" w:rsidTr="00421CC7">
        <w:tblPrEx>
          <w:tblCellMar>
            <w:top w:w="0" w:type="dxa"/>
            <w:bottom w:w="0" w:type="dxa"/>
          </w:tblCellMar>
        </w:tblPrEx>
        <w:trPr>
          <w:cantSplit/>
          <w:trHeight w:val="154"/>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r>
      <w:tr w:rsidR="00421CC7" w:rsidRPr="00421CC7" w:rsidTr="00421CC7">
        <w:tblPrEx>
          <w:tblCellMar>
            <w:top w:w="0" w:type="dxa"/>
            <w:bottom w:w="0" w:type="dxa"/>
          </w:tblCellMar>
        </w:tblPrEx>
        <w:trPr>
          <w:cantSplit/>
          <w:trHeight w:val="154"/>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Каменноугольные отложения, C</w:t>
            </w:r>
          </w:p>
        </w:tc>
      </w:tr>
      <w:tr w:rsidR="00421CC7" w:rsidRPr="00421CC7" w:rsidTr="00421CC7">
        <w:tblPrEx>
          <w:tblCellMar>
            <w:top w:w="0" w:type="dxa"/>
            <w:bottom w:w="0" w:type="dxa"/>
          </w:tblCellMar>
        </w:tblPrEx>
        <w:trPr>
          <w:cantSplit/>
          <w:trHeight w:val="154"/>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Нижний отдел</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C1</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Отложения палеозойского фундамента – элювий глинистых сланцев, песчаников, аргиллитов</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более 100</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повсеместно</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заключен водоносный горизонт, используемый для ХПВ населенных пунктов поселения</w:t>
            </w:r>
          </w:p>
        </w:tc>
      </w:tr>
      <w:tr w:rsidR="00421CC7" w:rsidRPr="00421CC7" w:rsidTr="00421CC7">
        <w:tblPrEx>
          <w:tblCellMar>
            <w:top w:w="0" w:type="dxa"/>
            <w:bottom w:w="0" w:type="dxa"/>
          </w:tblCellMar>
        </w:tblPrEx>
        <w:trPr>
          <w:cantSplit/>
          <w:trHeight w:val="281"/>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Меловые отложения, K2</w:t>
            </w:r>
          </w:p>
        </w:tc>
      </w:tr>
      <w:tr w:rsidR="00421CC7" w:rsidRPr="00421CC7" w:rsidTr="00421CC7">
        <w:tblPrEx>
          <w:tblCellMar>
            <w:top w:w="0" w:type="dxa"/>
            <w:bottom w:w="0" w:type="dxa"/>
          </w:tblCellMar>
        </w:tblPrEx>
        <w:trPr>
          <w:cantSplit/>
          <w:trHeight w:val="281"/>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Кора выветривания,</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K2-Pg</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Кора выветривания глинистых сланцев </w:t>
            </w:r>
            <w:proofErr w:type="gramStart"/>
            <w:r w:rsidRPr="00421CC7">
              <w:rPr>
                <w:rFonts w:ascii="Times New Roman" w:eastAsia="Times New Roman" w:hAnsi="Times New Roman" w:cs="Times New Roman"/>
                <w:sz w:val="20"/>
                <w:szCs w:val="20"/>
                <w:lang w:eastAsia="ru-RU"/>
              </w:rPr>
              <w:t>-г</w:t>
            </w:r>
            <w:proofErr w:type="gramEnd"/>
            <w:r w:rsidRPr="00421CC7">
              <w:rPr>
                <w:rFonts w:ascii="Times New Roman" w:eastAsia="Times New Roman" w:hAnsi="Times New Roman" w:cs="Times New Roman"/>
                <w:sz w:val="20"/>
                <w:szCs w:val="20"/>
                <w:lang w:eastAsia="ru-RU"/>
              </w:rPr>
              <w:t>лины, суглинки</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0-20</w:t>
            </w:r>
          </w:p>
        </w:tc>
        <w:tc>
          <w:tcPr>
            <w:tcW w:w="180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повсеместно (в долинах рек </w:t>
            </w:r>
            <w:proofErr w:type="gramStart"/>
            <w:r w:rsidRPr="00421CC7">
              <w:rPr>
                <w:rFonts w:ascii="Times New Roman" w:eastAsia="Times New Roman" w:hAnsi="Times New Roman" w:cs="Times New Roman"/>
                <w:sz w:val="20"/>
                <w:szCs w:val="20"/>
                <w:lang w:eastAsia="ru-RU"/>
              </w:rPr>
              <w:t>размыта</w:t>
            </w:r>
            <w:proofErr w:type="gramEnd"/>
            <w:r w:rsidRPr="00421CC7">
              <w:rPr>
                <w:rFonts w:ascii="Times New Roman" w:eastAsia="Times New Roman" w:hAnsi="Times New Roman" w:cs="Times New Roman"/>
                <w:sz w:val="20"/>
                <w:szCs w:val="20"/>
                <w:lang w:eastAsia="ru-RU"/>
              </w:rPr>
              <w:t>)</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cantSplit/>
          <w:trHeight w:val="281"/>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Палеогеновая, </w:t>
            </w:r>
            <w:proofErr w:type="spellStart"/>
            <w:r w:rsidRPr="00421CC7">
              <w:rPr>
                <w:rFonts w:ascii="Times New Roman" w:eastAsia="Times New Roman" w:hAnsi="Times New Roman" w:cs="Times New Roman"/>
                <w:sz w:val="20"/>
                <w:szCs w:val="20"/>
                <w:lang w:eastAsia="ru-RU"/>
              </w:rPr>
              <w:t>Pg</w:t>
            </w:r>
            <w:proofErr w:type="spellEnd"/>
          </w:p>
        </w:tc>
      </w:tr>
      <w:tr w:rsidR="00421CC7" w:rsidRPr="00421CC7" w:rsidTr="00421CC7">
        <w:tblPrEx>
          <w:tblCellMar>
            <w:top w:w="0" w:type="dxa"/>
            <w:bottom w:w="0" w:type="dxa"/>
          </w:tblCellMar>
        </w:tblPrEx>
        <w:trPr>
          <w:cantSplit/>
          <w:trHeight w:val="1114"/>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Палеогеновая, </w:t>
            </w:r>
            <w:proofErr w:type="spellStart"/>
            <w:r w:rsidRPr="00421CC7">
              <w:rPr>
                <w:rFonts w:ascii="Times New Roman" w:eastAsia="Times New Roman" w:hAnsi="Times New Roman" w:cs="Times New Roman"/>
                <w:sz w:val="20"/>
                <w:szCs w:val="20"/>
                <w:lang w:eastAsia="ru-RU"/>
              </w:rPr>
              <w:t>Pg</w:t>
            </w:r>
            <w:proofErr w:type="spell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Эоценовые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w:t>
            </w:r>
            <w:proofErr w:type="spellStart"/>
            <w:r w:rsidRPr="00421CC7">
              <w:rPr>
                <w:rFonts w:ascii="Times New Roman" w:eastAsia="Times New Roman" w:hAnsi="Times New Roman" w:cs="Times New Roman"/>
                <w:sz w:val="20"/>
                <w:szCs w:val="20"/>
                <w:lang w:eastAsia="ru-RU"/>
              </w:rPr>
              <w:t>Люлинворская</w:t>
            </w:r>
            <w:proofErr w:type="spellEnd"/>
            <w:r w:rsidRPr="00421CC7">
              <w:rPr>
                <w:rFonts w:ascii="Times New Roman" w:eastAsia="Times New Roman" w:hAnsi="Times New Roman" w:cs="Times New Roman"/>
                <w:sz w:val="20"/>
                <w:szCs w:val="20"/>
                <w:lang w:eastAsia="ru-RU"/>
              </w:rPr>
              <w:t xml:space="preserve"> свита Pg2ll</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Эоцен-олигоценовые</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w:t>
            </w:r>
            <w:proofErr w:type="spellStart"/>
            <w:r w:rsidRPr="00421CC7">
              <w:rPr>
                <w:rFonts w:ascii="Times New Roman" w:eastAsia="Times New Roman" w:hAnsi="Times New Roman" w:cs="Times New Roman"/>
                <w:sz w:val="20"/>
                <w:szCs w:val="20"/>
                <w:lang w:eastAsia="ru-RU"/>
              </w:rPr>
              <w:t>Юрковская</w:t>
            </w:r>
            <w:proofErr w:type="spellEnd"/>
            <w:r w:rsidRPr="00421CC7">
              <w:rPr>
                <w:rFonts w:ascii="Times New Roman" w:eastAsia="Times New Roman" w:hAnsi="Times New Roman" w:cs="Times New Roman"/>
                <w:sz w:val="20"/>
                <w:szCs w:val="20"/>
                <w:lang w:eastAsia="ru-RU"/>
              </w:rPr>
              <w:t xml:space="preserve"> свита Pg2,3</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Олигоценовые </w:t>
            </w:r>
            <w:proofErr w:type="gramStart"/>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Н</w:t>
            </w:r>
            <w:proofErr w:type="gramEnd"/>
            <w:r w:rsidRPr="00421CC7">
              <w:rPr>
                <w:rFonts w:ascii="Times New Roman" w:eastAsia="Times New Roman" w:hAnsi="Times New Roman" w:cs="Times New Roman"/>
                <w:sz w:val="20"/>
                <w:szCs w:val="20"/>
                <w:lang w:eastAsia="ru-RU"/>
              </w:rPr>
              <w:t>овомихайловская</w:t>
            </w:r>
            <w:proofErr w:type="spell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w:t>
            </w:r>
            <w:proofErr w:type="spellStart"/>
            <w:r w:rsidRPr="00421CC7">
              <w:rPr>
                <w:rFonts w:ascii="Times New Roman" w:eastAsia="Times New Roman" w:hAnsi="Times New Roman" w:cs="Times New Roman"/>
                <w:sz w:val="20"/>
                <w:szCs w:val="20"/>
                <w:lang w:eastAsia="ru-RU"/>
              </w:rPr>
              <w:t>Лагерносадская</w:t>
            </w:r>
            <w:proofErr w:type="spellEnd"/>
            <w:r w:rsidRPr="00421CC7">
              <w:rPr>
                <w:rFonts w:ascii="Times New Roman" w:eastAsia="Times New Roman" w:hAnsi="Times New Roman" w:cs="Times New Roman"/>
                <w:sz w:val="20"/>
                <w:szCs w:val="20"/>
                <w:lang w:eastAsia="ru-RU"/>
              </w:rPr>
              <w:t xml:space="preserve"> свиты Pg3 lg-Pg3 </w:t>
            </w:r>
            <w:proofErr w:type="spellStart"/>
            <w:r w:rsidRPr="00421CC7">
              <w:rPr>
                <w:rFonts w:ascii="Times New Roman" w:eastAsia="Times New Roman" w:hAnsi="Times New Roman" w:cs="Times New Roman"/>
                <w:sz w:val="20"/>
                <w:szCs w:val="20"/>
                <w:lang w:eastAsia="ru-RU"/>
              </w:rPr>
              <w:t>nm</w:t>
            </w:r>
            <w:proofErr w:type="spellEnd"/>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Аллювиально-озерные пески пылеватые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глины</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пески </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/з</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аллювиально-озерные пески с гравием, галькой, глины</w:t>
            </w:r>
          </w:p>
        </w:tc>
        <w:tc>
          <w:tcPr>
            <w:tcW w:w="126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0-9</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28-48</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10 - 20</w:t>
            </w:r>
          </w:p>
        </w:tc>
        <w:tc>
          <w:tcPr>
            <w:tcW w:w="180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пределах водоразделов</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cantSplit/>
          <w:trHeight w:val="218"/>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Неогеновая, N</w:t>
            </w:r>
          </w:p>
        </w:tc>
      </w:tr>
      <w:tr w:rsidR="00421CC7" w:rsidRPr="00421CC7" w:rsidTr="00421CC7">
        <w:tblPrEx>
          <w:tblCellMar>
            <w:top w:w="0" w:type="dxa"/>
            <w:bottom w:w="0" w:type="dxa"/>
          </w:tblCellMar>
        </w:tblPrEx>
        <w:trPr>
          <w:cantSplit/>
          <w:trHeight w:val="711"/>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Неогеновая, N</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Кочковская</w:t>
            </w:r>
            <w:proofErr w:type="spellEnd"/>
            <w:r w:rsidRPr="00421CC7">
              <w:rPr>
                <w:rFonts w:ascii="Times New Roman" w:eastAsia="Times New Roman" w:hAnsi="Times New Roman" w:cs="Times New Roman"/>
                <w:sz w:val="20"/>
                <w:szCs w:val="20"/>
                <w:lang w:eastAsia="ru-RU"/>
              </w:rPr>
              <w:t xml:space="preserve"> свита N2kc</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суглинки, глины, пески с гравием, галькой</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15-25</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пределах водоразделов</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cantSplit/>
          <w:trHeight w:val="281"/>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Четвертичная, Q</w:t>
            </w:r>
          </w:p>
        </w:tc>
      </w:tr>
      <w:tr w:rsidR="00421CC7" w:rsidRPr="00421CC7" w:rsidTr="00421CC7">
        <w:tblPrEx>
          <w:tblCellMar>
            <w:top w:w="0" w:type="dxa"/>
            <w:bottom w:w="0" w:type="dxa"/>
          </w:tblCellMar>
        </w:tblPrEx>
        <w:trPr>
          <w:cantSplit/>
          <w:trHeight w:val="1669"/>
        </w:trPr>
        <w:tc>
          <w:tcPr>
            <w:tcW w:w="216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Четвертичная, Q</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Средне-верхнечетвертичные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тайгинская</w:t>
            </w:r>
            <w:proofErr w:type="spellEnd"/>
            <w:r w:rsidRPr="00421CC7">
              <w:rPr>
                <w:rFonts w:ascii="Times New Roman" w:eastAsia="Times New Roman" w:hAnsi="Times New Roman" w:cs="Times New Roman"/>
                <w:sz w:val="20"/>
                <w:szCs w:val="20"/>
                <w:lang w:eastAsia="ru-RU"/>
              </w:rPr>
              <w:t xml:space="preserve"> свита, laQ2tg</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субаэральные</w:t>
            </w:r>
            <w:proofErr w:type="gramEnd"/>
            <w:r w:rsidRPr="00421CC7">
              <w:rPr>
                <w:rFonts w:ascii="Times New Roman" w:eastAsia="Times New Roman" w:hAnsi="Times New Roman" w:cs="Times New Roman"/>
                <w:sz w:val="20"/>
                <w:szCs w:val="20"/>
                <w:lang w:eastAsia="ru-RU"/>
              </w:rPr>
              <w:t xml:space="preserve"> </w:t>
            </w:r>
            <w:proofErr w:type="spellStart"/>
            <w:r w:rsidRPr="00421CC7">
              <w:rPr>
                <w:rFonts w:ascii="Times New Roman" w:eastAsia="Times New Roman" w:hAnsi="Times New Roman" w:cs="Times New Roman"/>
                <w:sz w:val="20"/>
                <w:szCs w:val="20"/>
                <w:lang w:eastAsia="ru-RU"/>
              </w:rPr>
              <w:t>отлож</w:t>
            </w:r>
            <w:proofErr w:type="spellEnd"/>
            <w:r w:rsidRPr="00421CC7">
              <w:rPr>
                <w:rFonts w:ascii="Times New Roman" w:eastAsia="Times New Roman" w:hAnsi="Times New Roman" w:cs="Times New Roman"/>
                <w:sz w:val="20"/>
                <w:szCs w:val="20"/>
                <w:lang w:eastAsia="ru-RU"/>
              </w:rPr>
              <w:t>. склонов водоразделов</w:t>
            </w:r>
          </w:p>
        </w:tc>
        <w:tc>
          <w:tcPr>
            <w:tcW w:w="306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Суглинки, супеси  с прослоями песков</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лессовидные суглинки</w:t>
            </w:r>
          </w:p>
        </w:tc>
        <w:tc>
          <w:tcPr>
            <w:tcW w:w="126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2-3 - 5</w:t>
            </w:r>
          </w:p>
        </w:tc>
        <w:tc>
          <w:tcPr>
            <w:tcW w:w="180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пределах водоразделов, их склонов</w:t>
            </w:r>
          </w:p>
        </w:tc>
        <w:tc>
          <w:tcPr>
            <w:tcW w:w="198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cantSplit/>
          <w:trHeight w:val="530"/>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Современные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пойменные отложения  аQ4</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-техногенные грунты</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песч</w:t>
            </w:r>
            <w:proofErr w:type="spellEnd"/>
            <w:proofErr w:type="gramStart"/>
            <w:r w:rsidRPr="00421CC7">
              <w:rPr>
                <w:rFonts w:ascii="Times New Roman" w:eastAsia="Times New Roman" w:hAnsi="Times New Roman" w:cs="Times New Roman"/>
                <w:sz w:val="20"/>
                <w:szCs w:val="20"/>
                <w:lang w:eastAsia="ru-RU"/>
              </w:rPr>
              <w:t>.-</w:t>
            </w:r>
            <w:proofErr w:type="spellStart"/>
            <w:proofErr w:type="gramEnd"/>
            <w:r w:rsidRPr="00421CC7">
              <w:rPr>
                <w:rFonts w:ascii="Times New Roman" w:eastAsia="Times New Roman" w:hAnsi="Times New Roman" w:cs="Times New Roman"/>
                <w:sz w:val="20"/>
                <w:szCs w:val="20"/>
                <w:lang w:eastAsia="ru-RU"/>
              </w:rPr>
              <w:t>гравийн</w:t>
            </w:r>
            <w:proofErr w:type="spellEnd"/>
            <w:r w:rsidRPr="00421CC7">
              <w:rPr>
                <w:rFonts w:ascii="Times New Roman" w:eastAsia="Times New Roman" w:hAnsi="Times New Roman" w:cs="Times New Roman"/>
                <w:sz w:val="20"/>
                <w:szCs w:val="20"/>
                <w:lang w:eastAsia="ru-RU"/>
              </w:rPr>
              <w:t>., суглинки, торф, илы</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насыпной грунт (пески, суглинки), стр. мусор</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 до</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10-15</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0-7</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долины рек</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локально</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Являются основаниями фундаментов зданий и сооружений</w:t>
            </w:r>
          </w:p>
        </w:tc>
      </w:tr>
    </w:tbl>
    <w:p w:rsidR="00421CC7" w:rsidRPr="00421CC7" w:rsidRDefault="00421CC7" w:rsidP="00421CC7">
      <w:pPr>
        <w:spacing w:after="0" w:line="240" w:lineRule="auto"/>
        <w:ind w:firstLine="709"/>
        <w:jc w:val="both"/>
        <w:rPr>
          <w:rFonts w:ascii="Times New Roman" w:eastAsia="Times New Roman" w:hAnsi="Times New Roman" w:cs="Times New Roman"/>
          <w:sz w:val="24"/>
          <w:szCs w:val="24"/>
          <w:highlight w:val="yellow"/>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Гидрогеологические условия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гидрогеологическом отношении рассматриваемая территория находится в пределах юго-восточной части Западно-Сибирского артезианского бассейна. Подземные воды приурочены ко всем </w:t>
      </w:r>
      <w:proofErr w:type="spellStart"/>
      <w:r w:rsidRPr="00421CC7">
        <w:rPr>
          <w:rFonts w:ascii="Times New Roman" w:eastAsia="Times New Roman" w:hAnsi="Times New Roman" w:cs="Times New Roman"/>
          <w:sz w:val="24"/>
          <w:szCs w:val="24"/>
          <w:lang w:eastAsia="ru-RU"/>
        </w:rPr>
        <w:t>водонесущим</w:t>
      </w:r>
      <w:proofErr w:type="spellEnd"/>
      <w:r w:rsidRPr="00421CC7">
        <w:rPr>
          <w:rFonts w:ascii="Times New Roman" w:eastAsia="Times New Roman" w:hAnsi="Times New Roman" w:cs="Times New Roman"/>
          <w:sz w:val="24"/>
          <w:szCs w:val="24"/>
          <w:lang w:eastAsia="ru-RU"/>
        </w:rPr>
        <w:t xml:space="preserve"> разновидностям отложений. При этом источником хозяйственно-питьевого водоснабжения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являются водоносные комплексы каменноугольных отложений. Ниже в таблице 2 приводятся сведения по основным водоносным горизонтам и комплексам.</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br w:type="page"/>
      </w:r>
      <w:r w:rsidRPr="00421CC7">
        <w:rPr>
          <w:rFonts w:ascii="Times New Roman" w:eastAsia="Times New Roman" w:hAnsi="Times New Roman" w:cs="Times New Roman"/>
          <w:sz w:val="20"/>
          <w:szCs w:val="20"/>
          <w:lang w:eastAsia="ru-RU"/>
        </w:rPr>
        <w:lastRenderedPageBreak/>
        <w:t>Таблица 2</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Сведения по основным водоносным горизонтам и комплексам</w:t>
      </w:r>
    </w:p>
    <w:tbl>
      <w:tblPr>
        <w:tblStyle w:val="a3"/>
        <w:tblW w:w="8748" w:type="dxa"/>
        <w:jc w:val="center"/>
        <w:tblLayout w:type="fixed"/>
        <w:tblLook w:val="01E0" w:firstRow="1" w:lastRow="1" w:firstColumn="1" w:lastColumn="1" w:noHBand="0" w:noVBand="0"/>
      </w:tblPr>
      <w:tblGrid>
        <w:gridCol w:w="2324"/>
        <w:gridCol w:w="1384"/>
        <w:gridCol w:w="1620"/>
        <w:gridCol w:w="1260"/>
        <w:gridCol w:w="2160"/>
      </w:tblGrid>
      <w:tr w:rsidR="00421CC7" w:rsidRPr="00421CC7" w:rsidTr="00421CC7">
        <w:trPr>
          <w:jc w:val="center"/>
        </w:trPr>
        <w:tc>
          <w:tcPr>
            <w:tcW w:w="2324" w:type="dxa"/>
            <w:tcBorders>
              <w:bottom w:val="single" w:sz="4" w:space="0" w:color="auto"/>
            </w:tcBorders>
            <w:vAlign w:val="center"/>
          </w:tcPr>
          <w:p w:rsidR="00421CC7" w:rsidRPr="00421CC7" w:rsidRDefault="00421CC7" w:rsidP="00421CC7">
            <w:pPr>
              <w:jc w:val="center"/>
            </w:pPr>
            <w:r w:rsidRPr="00421CC7">
              <w:t>Наименование водоносного горизонта (ВГ, ВК)</w:t>
            </w:r>
          </w:p>
        </w:tc>
        <w:tc>
          <w:tcPr>
            <w:tcW w:w="1384" w:type="dxa"/>
            <w:vAlign w:val="center"/>
          </w:tcPr>
          <w:p w:rsidR="00421CC7" w:rsidRPr="00421CC7" w:rsidRDefault="00421CC7" w:rsidP="00421CC7">
            <w:pPr>
              <w:jc w:val="center"/>
            </w:pPr>
            <w:r w:rsidRPr="00421CC7">
              <w:t>Распространение</w:t>
            </w:r>
          </w:p>
        </w:tc>
        <w:tc>
          <w:tcPr>
            <w:tcW w:w="1620" w:type="dxa"/>
            <w:vAlign w:val="center"/>
          </w:tcPr>
          <w:p w:rsidR="00421CC7" w:rsidRPr="00421CC7" w:rsidRDefault="00421CC7" w:rsidP="00421CC7">
            <w:pPr>
              <w:jc w:val="center"/>
            </w:pPr>
            <w:r w:rsidRPr="00421CC7">
              <w:t>Глубина залегания/</w:t>
            </w:r>
          </w:p>
          <w:p w:rsidR="00421CC7" w:rsidRPr="00421CC7" w:rsidRDefault="00421CC7" w:rsidP="00421CC7">
            <w:pPr>
              <w:jc w:val="center"/>
            </w:pPr>
            <w:r w:rsidRPr="00421CC7">
              <w:t xml:space="preserve">мощность,  </w:t>
            </w:r>
            <w:proofErr w:type="gramStart"/>
            <w:r w:rsidRPr="00421CC7">
              <w:t>м</w:t>
            </w:r>
            <w:proofErr w:type="gramEnd"/>
          </w:p>
        </w:tc>
        <w:tc>
          <w:tcPr>
            <w:tcW w:w="1260" w:type="dxa"/>
            <w:vAlign w:val="center"/>
          </w:tcPr>
          <w:p w:rsidR="00421CC7" w:rsidRPr="00421CC7" w:rsidRDefault="00421CC7" w:rsidP="00421CC7">
            <w:pPr>
              <w:jc w:val="center"/>
            </w:pPr>
            <w:r w:rsidRPr="00421CC7">
              <w:t>Уд</w:t>
            </w:r>
            <w:proofErr w:type="gramStart"/>
            <w:r w:rsidRPr="00421CC7">
              <w:t>.</w:t>
            </w:r>
            <w:proofErr w:type="gramEnd"/>
            <w:r w:rsidRPr="00421CC7">
              <w:t xml:space="preserve"> </w:t>
            </w:r>
            <w:proofErr w:type="gramStart"/>
            <w:r w:rsidRPr="00421CC7">
              <w:t>д</w:t>
            </w:r>
            <w:proofErr w:type="gramEnd"/>
            <w:r w:rsidRPr="00421CC7">
              <w:t>ебиты, л/сек</w:t>
            </w:r>
          </w:p>
        </w:tc>
        <w:tc>
          <w:tcPr>
            <w:tcW w:w="2160" w:type="dxa"/>
            <w:vAlign w:val="center"/>
          </w:tcPr>
          <w:p w:rsidR="00421CC7" w:rsidRPr="00421CC7" w:rsidRDefault="00421CC7" w:rsidP="00421CC7">
            <w:pPr>
              <w:jc w:val="center"/>
            </w:pPr>
            <w:r w:rsidRPr="00421CC7">
              <w:t>Использование</w:t>
            </w:r>
          </w:p>
        </w:tc>
      </w:tr>
      <w:tr w:rsidR="00421CC7" w:rsidRPr="00421CC7" w:rsidTr="00421CC7">
        <w:trPr>
          <w:jc w:val="center"/>
        </w:trPr>
        <w:tc>
          <w:tcPr>
            <w:tcW w:w="2324" w:type="dxa"/>
            <w:tcBorders>
              <w:bottom w:val="single" w:sz="4" w:space="0" w:color="auto"/>
            </w:tcBorders>
            <w:vAlign w:val="center"/>
          </w:tcPr>
          <w:p w:rsidR="00421CC7" w:rsidRPr="00421CC7" w:rsidRDefault="00421CC7" w:rsidP="00421CC7">
            <w:pPr>
              <w:jc w:val="center"/>
            </w:pPr>
            <w:r w:rsidRPr="00421CC7">
              <w:t>ВГ в четвертичных отложениях aQ3-4:</w:t>
            </w:r>
          </w:p>
        </w:tc>
        <w:tc>
          <w:tcPr>
            <w:tcW w:w="1384" w:type="dxa"/>
            <w:vAlign w:val="center"/>
          </w:tcPr>
          <w:p w:rsidR="00421CC7" w:rsidRPr="00421CC7" w:rsidRDefault="00421CC7" w:rsidP="00421CC7">
            <w:pPr>
              <w:jc w:val="center"/>
            </w:pPr>
          </w:p>
        </w:tc>
        <w:tc>
          <w:tcPr>
            <w:tcW w:w="1620" w:type="dxa"/>
            <w:vAlign w:val="center"/>
          </w:tcPr>
          <w:p w:rsidR="00421CC7" w:rsidRPr="00421CC7" w:rsidRDefault="00421CC7" w:rsidP="00421CC7">
            <w:pPr>
              <w:jc w:val="center"/>
            </w:pPr>
          </w:p>
        </w:tc>
        <w:tc>
          <w:tcPr>
            <w:tcW w:w="1260" w:type="dxa"/>
            <w:vAlign w:val="center"/>
          </w:tcPr>
          <w:p w:rsidR="00421CC7" w:rsidRPr="00421CC7" w:rsidRDefault="00421CC7" w:rsidP="00421CC7">
            <w:pPr>
              <w:jc w:val="center"/>
            </w:pPr>
          </w:p>
        </w:tc>
        <w:tc>
          <w:tcPr>
            <w:tcW w:w="2160" w:type="dxa"/>
            <w:vAlign w:val="center"/>
          </w:tcPr>
          <w:p w:rsidR="00421CC7" w:rsidRPr="00421CC7" w:rsidRDefault="00421CC7" w:rsidP="00421CC7">
            <w:pPr>
              <w:jc w:val="center"/>
              <w:rPr>
                <w:highlight w:val="yellow"/>
              </w:rPr>
            </w:pPr>
          </w:p>
        </w:tc>
      </w:tr>
      <w:tr w:rsidR="00421CC7" w:rsidRPr="00421CC7" w:rsidTr="00421CC7">
        <w:trPr>
          <w:jc w:val="center"/>
        </w:trPr>
        <w:tc>
          <w:tcPr>
            <w:tcW w:w="2324" w:type="dxa"/>
            <w:tcBorders>
              <w:top w:val="single" w:sz="4" w:space="0" w:color="auto"/>
              <w:bottom w:val="single" w:sz="4" w:space="0" w:color="auto"/>
            </w:tcBorders>
            <w:vAlign w:val="center"/>
          </w:tcPr>
          <w:p w:rsidR="00421CC7" w:rsidRPr="00421CC7" w:rsidRDefault="00421CC7" w:rsidP="00421CC7">
            <w:pPr>
              <w:jc w:val="center"/>
            </w:pPr>
            <w:r w:rsidRPr="00421CC7">
              <w:t>- ВГ типа «верховодки»</w:t>
            </w:r>
          </w:p>
        </w:tc>
        <w:tc>
          <w:tcPr>
            <w:tcW w:w="1384" w:type="dxa"/>
            <w:vAlign w:val="center"/>
          </w:tcPr>
          <w:p w:rsidR="00421CC7" w:rsidRPr="00421CC7" w:rsidRDefault="00421CC7" w:rsidP="00421CC7">
            <w:pPr>
              <w:jc w:val="center"/>
            </w:pPr>
            <w:r w:rsidRPr="00421CC7">
              <w:t>практически повсеместно</w:t>
            </w:r>
          </w:p>
        </w:tc>
        <w:tc>
          <w:tcPr>
            <w:tcW w:w="1620" w:type="dxa"/>
            <w:vAlign w:val="center"/>
          </w:tcPr>
          <w:p w:rsidR="00421CC7" w:rsidRPr="00421CC7" w:rsidRDefault="00421CC7" w:rsidP="00421CC7">
            <w:pPr>
              <w:jc w:val="center"/>
            </w:pPr>
            <w:r w:rsidRPr="00421CC7">
              <w:t>от 0 до 10/ до 5</w:t>
            </w:r>
          </w:p>
        </w:tc>
        <w:tc>
          <w:tcPr>
            <w:tcW w:w="1260" w:type="dxa"/>
            <w:vAlign w:val="center"/>
          </w:tcPr>
          <w:p w:rsidR="00421CC7" w:rsidRPr="00421CC7" w:rsidRDefault="00421CC7" w:rsidP="00421CC7">
            <w:pPr>
              <w:jc w:val="center"/>
            </w:pPr>
            <w:r w:rsidRPr="00421CC7">
              <w:t>незначительные</w:t>
            </w:r>
          </w:p>
        </w:tc>
        <w:tc>
          <w:tcPr>
            <w:tcW w:w="2160" w:type="dxa"/>
            <w:vAlign w:val="center"/>
          </w:tcPr>
          <w:p w:rsidR="00421CC7" w:rsidRPr="00421CC7" w:rsidRDefault="00421CC7" w:rsidP="00421CC7">
            <w:pPr>
              <w:jc w:val="center"/>
            </w:pPr>
            <w:r w:rsidRPr="00421CC7">
              <w:t>в ХПВ не участвуют</w:t>
            </w:r>
          </w:p>
        </w:tc>
      </w:tr>
      <w:tr w:rsidR="00421CC7" w:rsidRPr="00421CC7" w:rsidTr="00421CC7">
        <w:trPr>
          <w:jc w:val="center"/>
        </w:trPr>
        <w:tc>
          <w:tcPr>
            <w:tcW w:w="2324" w:type="dxa"/>
            <w:tcBorders>
              <w:top w:val="single" w:sz="4" w:space="0" w:color="auto"/>
              <w:bottom w:val="nil"/>
            </w:tcBorders>
            <w:vAlign w:val="center"/>
          </w:tcPr>
          <w:p w:rsidR="00421CC7" w:rsidRPr="00421CC7" w:rsidRDefault="00421CC7" w:rsidP="00421CC7">
            <w:pPr>
              <w:jc w:val="center"/>
            </w:pPr>
            <w:r w:rsidRPr="00421CC7">
              <w:t>ВГ в неогеновых отложениях N2Kc</w:t>
            </w:r>
          </w:p>
        </w:tc>
        <w:tc>
          <w:tcPr>
            <w:tcW w:w="1384" w:type="dxa"/>
            <w:vAlign w:val="center"/>
          </w:tcPr>
          <w:p w:rsidR="00421CC7" w:rsidRPr="00421CC7" w:rsidRDefault="00421CC7" w:rsidP="00421CC7">
            <w:pPr>
              <w:jc w:val="center"/>
            </w:pPr>
            <w:r w:rsidRPr="00421CC7">
              <w:t>локально в пределах водораздела</w:t>
            </w:r>
          </w:p>
        </w:tc>
        <w:tc>
          <w:tcPr>
            <w:tcW w:w="1620" w:type="dxa"/>
            <w:vAlign w:val="center"/>
          </w:tcPr>
          <w:p w:rsidR="00421CC7" w:rsidRPr="00421CC7" w:rsidRDefault="00421CC7" w:rsidP="00421CC7">
            <w:pPr>
              <w:jc w:val="center"/>
            </w:pPr>
            <w:r w:rsidRPr="00421CC7">
              <w:t>15-25/ в прослоях песков</w:t>
            </w:r>
          </w:p>
        </w:tc>
        <w:tc>
          <w:tcPr>
            <w:tcW w:w="1260" w:type="dxa"/>
            <w:vAlign w:val="center"/>
          </w:tcPr>
          <w:p w:rsidR="00421CC7" w:rsidRPr="00421CC7" w:rsidRDefault="00421CC7" w:rsidP="00421CC7">
            <w:pPr>
              <w:jc w:val="center"/>
            </w:pPr>
            <w:proofErr w:type="spellStart"/>
            <w:r w:rsidRPr="00421CC7">
              <w:t>н.с</w:t>
            </w:r>
            <w:proofErr w:type="spellEnd"/>
            <w:r w:rsidRPr="00421CC7">
              <w:t>.</w:t>
            </w:r>
          </w:p>
        </w:tc>
        <w:tc>
          <w:tcPr>
            <w:tcW w:w="2160" w:type="dxa"/>
            <w:vAlign w:val="center"/>
          </w:tcPr>
          <w:p w:rsidR="00421CC7" w:rsidRPr="00421CC7" w:rsidRDefault="00421CC7" w:rsidP="00421CC7">
            <w:pPr>
              <w:jc w:val="center"/>
            </w:pPr>
            <w:r w:rsidRPr="00421CC7">
              <w:t>в ХПВ не участвуют</w:t>
            </w:r>
          </w:p>
        </w:tc>
      </w:tr>
      <w:tr w:rsidR="00421CC7" w:rsidRPr="00421CC7" w:rsidTr="00421CC7">
        <w:trPr>
          <w:trHeight w:val="1198"/>
          <w:jc w:val="center"/>
        </w:trPr>
        <w:tc>
          <w:tcPr>
            <w:tcW w:w="2324" w:type="dxa"/>
            <w:vAlign w:val="center"/>
          </w:tcPr>
          <w:p w:rsidR="00421CC7" w:rsidRPr="00421CC7" w:rsidRDefault="00421CC7" w:rsidP="00421CC7">
            <w:pPr>
              <w:jc w:val="center"/>
            </w:pPr>
            <w:r w:rsidRPr="00421CC7">
              <w:t>ВК в палеогеновых отложениях:</w:t>
            </w:r>
          </w:p>
          <w:p w:rsidR="00421CC7" w:rsidRPr="00421CC7" w:rsidRDefault="00421CC7" w:rsidP="00421CC7">
            <w:pPr>
              <w:jc w:val="center"/>
            </w:pPr>
            <w:r w:rsidRPr="00421CC7">
              <w:t xml:space="preserve">- </w:t>
            </w:r>
            <w:proofErr w:type="spellStart"/>
            <w:r w:rsidRPr="00421CC7">
              <w:t>лагерносадско-юрковско-новомихайловский</w:t>
            </w:r>
            <w:proofErr w:type="spellEnd"/>
          </w:p>
        </w:tc>
        <w:tc>
          <w:tcPr>
            <w:tcW w:w="1384" w:type="dxa"/>
            <w:vAlign w:val="center"/>
          </w:tcPr>
          <w:p w:rsidR="00421CC7" w:rsidRPr="00421CC7" w:rsidRDefault="00421CC7" w:rsidP="00421CC7">
            <w:pPr>
              <w:jc w:val="center"/>
            </w:pPr>
            <w:r w:rsidRPr="00421CC7">
              <w:t>повсеместно</w:t>
            </w:r>
          </w:p>
        </w:tc>
        <w:tc>
          <w:tcPr>
            <w:tcW w:w="1620" w:type="dxa"/>
            <w:vAlign w:val="center"/>
          </w:tcPr>
          <w:p w:rsidR="00421CC7" w:rsidRPr="00421CC7" w:rsidRDefault="00421CC7" w:rsidP="00421CC7">
            <w:pPr>
              <w:jc w:val="center"/>
            </w:pPr>
          </w:p>
          <w:p w:rsidR="00421CC7" w:rsidRPr="00421CC7" w:rsidRDefault="00421CC7" w:rsidP="00421CC7">
            <w:pPr>
              <w:jc w:val="center"/>
            </w:pPr>
            <w:r w:rsidRPr="00421CC7">
              <w:t>10-50 / до 40</w:t>
            </w:r>
          </w:p>
          <w:p w:rsidR="00421CC7" w:rsidRPr="00421CC7" w:rsidRDefault="00421CC7" w:rsidP="00421CC7">
            <w:pPr>
              <w:jc w:val="center"/>
            </w:pPr>
          </w:p>
        </w:tc>
        <w:tc>
          <w:tcPr>
            <w:tcW w:w="1260" w:type="dxa"/>
            <w:vAlign w:val="center"/>
          </w:tcPr>
          <w:p w:rsidR="00421CC7" w:rsidRPr="00421CC7" w:rsidRDefault="00421CC7" w:rsidP="00421CC7">
            <w:pPr>
              <w:jc w:val="center"/>
            </w:pPr>
            <w:proofErr w:type="spellStart"/>
            <w:r w:rsidRPr="00421CC7">
              <w:t>н.с</w:t>
            </w:r>
            <w:proofErr w:type="spellEnd"/>
            <w:r w:rsidRPr="00421CC7">
              <w:t>.</w:t>
            </w:r>
          </w:p>
        </w:tc>
        <w:tc>
          <w:tcPr>
            <w:tcW w:w="2160" w:type="dxa"/>
            <w:vAlign w:val="center"/>
          </w:tcPr>
          <w:p w:rsidR="00421CC7" w:rsidRPr="00421CC7" w:rsidRDefault="00421CC7" w:rsidP="00421CC7">
            <w:pPr>
              <w:jc w:val="center"/>
            </w:pPr>
            <w:r w:rsidRPr="00421CC7">
              <w:t>в ХПВ не участвуют</w:t>
            </w:r>
          </w:p>
        </w:tc>
      </w:tr>
      <w:tr w:rsidR="00421CC7" w:rsidRPr="00421CC7" w:rsidTr="00421CC7">
        <w:trPr>
          <w:trHeight w:val="545"/>
          <w:jc w:val="center"/>
        </w:trPr>
        <w:tc>
          <w:tcPr>
            <w:tcW w:w="2324" w:type="dxa"/>
            <w:vAlign w:val="center"/>
          </w:tcPr>
          <w:p w:rsidR="00421CC7" w:rsidRPr="00421CC7" w:rsidRDefault="00421CC7" w:rsidP="00421CC7">
            <w:pPr>
              <w:jc w:val="center"/>
            </w:pPr>
            <w:r w:rsidRPr="00421CC7">
              <w:t>Каменноугольный, C1</w:t>
            </w:r>
          </w:p>
        </w:tc>
        <w:tc>
          <w:tcPr>
            <w:tcW w:w="1384" w:type="dxa"/>
            <w:vAlign w:val="center"/>
          </w:tcPr>
          <w:p w:rsidR="00421CC7" w:rsidRPr="00421CC7" w:rsidRDefault="00421CC7" w:rsidP="00421CC7">
            <w:pPr>
              <w:jc w:val="center"/>
            </w:pPr>
            <w:r w:rsidRPr="00421CC7">
              <w:t>повсеместно</w:t>
            </w:r>
          </w:p>
        </w:tc>
        <w:tc>
          <w:tcPr>
            <w:tcW w:w="1620" w:type="dxa"/>
            <w:vAlign w:val="center"/>
          </w:tcPr>
          <w:p w:rsidR="00421CC7" w:rsidRPr="00421CC7" w:rsidRDefault="00421CC7" w:rsidP="00421CC7">
            <w:pPr>
              <w:jc w:val="center"/>
            </w:pPr>
            <w:r w:rsidRPr="00421CC7">
              <w:t>до 120 и глубже /</w:t>
            </w:r>
            <w:proofErr w:type="spellStart"/>
            <w:r w:rsidRPr="00421CC7">
              <w:t>вскр</w:t>
            </w:r>
            <w:proofErr w:type="spellEnd"/>
            <w:r w:rsidRPr="00421CC7">
              <w:t>. более 70</w:t>
            </w:r>
          </w:p>
        </w:tc>
        <w:tc>
          <w:tcPr>
            <w:tcW w:w="1260" w:type="dxa"/>
            <w:vAlign w:val="center"/>
          </w:tcPr>
          <w:p w:rsidR="00421CC7" w:rsidRPr="00421CC7" w:rsidRDefault="00421CC7" w:rsidP="00421CC7">
            <w:pPr>
              <w:jc w:val="center"/>
            </w:pPr>
            <w:r w:rsidRPr="00421CC7">
              <w:t>от 0,08 до 0,29</w:t>
            </w:r>
          </w:p>
        </w:tc>
        <w:tc>
          <w:tcPr>
            <w:tcW w:w="2160" w:type="dxa"/>
            <w:vAlign w:val="center"/>
          </w:tcPr>
          <w:p w:rsidR="00421CC7" w:rsidRPr="00421CC7" w:rsidRDefault="00421CC7" w:rsidP="00421CC7">
            <w:pPr>
              <w:jc w:val="center"/>
            </w:pPr>
            <w:r w:rsidRPr="00421CC7">
              <w:t>используется для ХПВ населенных пунктов:</w:t>
            </w:r>
          </w:p>
          <w:p w:rsidR="00421CC7" w:rsidRPr="00421CC7" w:rsidRDefault="00421CC7" w:rsidP="00421CC7">
            <w:pPr>
              <w:jc w:val="center"/>
            </w:pPr>
            <w:r w:rsidRPr="00421CC7">
              <w:t>д. Зональная станция,</w:t>
            </w:r>
          </w:p>
          <w:p w:rsidR="00421CC7" w:rsidRPr="00421CC7" w:rsidRDefault="00421CC7" w:rsidP="00421CC7">
            <w:pPr>
              <w:jc w:val="center"/>
              <w:rPr>
                <w:highlight w:val="yellow"/>
              </w:rPr>
            </w:pPr>
            <w:r w:rsidRPr="00421CC7">
              <w:t xml:space="preserve">д. </w:t>
            </w:r>
            <w:proofErr w:type="spellStart"/>
            <w:r w:rsidRPr="00421CC7">
              <w:t>Позднеево</w:t>
            </w:r>
            <w:proofErr w:type="spellEnd"/>
          </w:p>
        </w:tc>
      </w:tr>
    </w:tbl>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Детальность изученности гидрогеологических условий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относится к стадии детальных поисков; оценка эксплуатационных запасов относится к предварительно оцененным по категории С</w:t>
      </w:r>
      <w:proofErr w:type="gramStart"/>
      <w:r w:rsidRPr="00421CC7">
        <w:rPr>
          <w:rFonts w:ascii="Times New Roman" w:eastAsia="Times New Roman" w:hAnsi="Times New Roman" w:cs="Times New Roman"/>
          <w:sz w:val="24"/>
          <w:szCs w:val="24"/>
          <w:vertAlign w:val="subscript"/>
          <w:lang w:eastAsia="ru-RU"/>
        </w:rPr>
        <w:t>2</w:t>
      </w:r>
      <w:proofErr w:type="gramEnd"/>
      <w:r w:rsidRPr="00421CC7">
        <w:rPr>
          <w:rFonts w:ascii="Times New Roman" w:eastAsia="Times New Roman" w:hAnsi="Times New Roman" w:cs="Times New Roman"/>
          <w:sz w:val="24"/>
          <w:szCs w:val="24"/>
          <w:lang w:eastAsia="ru-RU"/>
        </w:rPr>
        <w:t>.</w:t>
      </w:r>
      <w:r w:rsidRPr="00421CC7">
        <w:rPr>
          <w:rFonts w:ascii="Times New Roman" w:eastAsia="Times New Roman" w:hAnsi="Times New Roman" w:cs="Times New Roman"/>
          <w:sz w:val="28"/>
          <w:szCs w:val="28"/>
          <w:lang w:eastAsia="ru-RU"/>
        </w:rPr>
        <w:t xml:space="preserve"> </w:t>
      </w:r>
      <w:r w:rsidRPr="00421CC7">
        <w:rPr>
          <w:rFonts w:ascii="Times New Roman" w:eastAsia="Times New Roman" w:hAnsi="Times New Roman" w:cs="Times New Roman"/>
          <w:sz w:val="24"/>
          <w:szCs w:val="24"/>
          <w:lang w:eastAsia="ru-RU"/>
        </w:rPr>
        <w:t xml:space="preserve">На эксплуатацию подземных вод выдана лицензия (ТОМ 01192 ВЭ от 12.10.2007г. по 31.12.2031г.) организации - ООО «Зональное плюс». </w:t>
      </w:r>
    </w:p>
    <w:p w:rsidR="00421CC7" w:rsidRPr="00421CC7" w:rsidRDefault="00421CC7" w:rsidP="00421CC7">
      <w:pPr>
        <w:spacing w:after="0" w:line="240" w:lineRule="auto"/>
        <w:ind w:firstLine="709"/>
        <w:jc w:val="both"/>
        <w:rPr>
          <w:rFonts w:ascii="Times New Roman" w:eastAsia="Times New Roman" w:hAnsi="Times New Roman" w:cs="Times New Roman"/>
          <w:spacing w:val="6"/>
          <w:sz w:val="24"/>
          <w:szCs w:val="24"/>
          <w:lang w:eastAsia="ru-RU"/>
        </w:rPr>
      </w:pPr>
      <w:r w:rsidRPr="00421CC7">
        <w:rPr>
          <w:rFonts w:ascii="Times New Roman" w:eastAsia="Times New Roman" w:hAnsi="Times New Roman" w:cs="Times New Roman"/>
          <w:sz w:val="24"/>
          <w:szCs w:val="24"/>
          <w:lang w:eastAsia="ru-RU"/>
        </w:rPr>
        <w:t>Месторождений с утвержденными запасами поземных вод на территории поселения нет.</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Физико-геологические процессы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Современные геологические и инженерно-геологические процессы (эндогенные и экзогенные) относятся к числу наиболее динамичных компонентов геологической среды.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Нормативный уровень сейсмической опасности (исходная или фоновая сейсмичность) того или иного региона, в том числе и населённого пункта, для целей проектирования и строительства, принимается по официально действующим нормативным документам – СП 14.13330.2011 «Строительство в сейсмических районах» (актуализированная редакция </w:t>
      </w:r>
      <w:hyperlink r:id="rId9" w:history="1">
        <w:r w:rsidRPr="00421CC7">
          <w:rPr>
            <w:rFonts w:ascii="Times New Roman" w:eastAsia="Times New Roman" w:hAnsi="Times New Roman" w:cs="Times New Roman"/>
            <w:sz w:val="24"/>
            <w:szCs w:val="24"/>
            <w:lang w:eastAsia="ru-RU"/>
          </w:rPr>
          <w:t>СНиП II-7-81*</w:t>
        </w:r>
      </w:hyperlink>
      <w:r w:rsidRPr="00421CC7">
        <w:rPr>
          <w:rFonts w:ascii="Times New Roman" w:eastAsia="Times New Roman" w:hAnsi="Times New Roman" w:cs="Times New Roman"/>
          <w:sz w:val="24"/>
          <w:szCs w:val="24"/>
          <w:lang w:eastAsia="ru-RU"/>
        </w:rPr>
        <w:t>), утвержденным приказом Министерства регионального развития Российской Федерации (</w:t>
      </w:r>
      <w:proofErr w:type="spellStart"/>
      <w:r w:rsidRPr="00421CC7">
        <w:rPr>
          <w:rFonts w:ascii="Times New Roman" w:eastAsia="Times New Roman" w:hAnsi="Times New Roman" w:cs="Times New Roman"/>
          <w:sz w:val="24"/>
          <w:szCs w:val="24"/>
          <w:lang w:eastAsia="ru-RU"/>
        </w:rPr>
        <w:t>Минрегион</w:t>
      </w:r>
      <w:proofErr w:type="spellEnd"/>
      <w:r w:rsidRPr="00421CC7">
        <w:rPr>
          <w:rFonts w:ascii="Times New Roman" w:eastAsia="Times New Roman" w:hAnsi="Times New Roman" w:cs="Times New Roman"/>
          <w:sz w:val="24"/>
          <w:szCs w:val="24"/>
          <w:lang w:eastAsia="ru-RU"/>
        </w:rPr>
        <w:t xml:space="preserve"> России) от 27 декабря </w:t>
      </w:r>
      <w:smartTag w:uri="urn:schemas-microsoft-com:office:smarttags" w:element="metricconverter">
        <w:smartTagPr>
          <w:attr w:name="ProductID" w:val="2010 г"/>
        </w:smartTagPr>
        <w:r w:rsidRPr="00421CC7">
          <w:rPr>
            <w:rFonts w:ascii="Times New Roman" w:eastAsia="Times New Roman" w:hAnsi="Times New Roman" w:cs="Times New Roman"/>
            <w:sz w:val="24"/>
            <w:szCs w:val="24"/>
            <w:lang w:eastAsia="ru-RU"/>
          </w:rPr>
          <w:t>2010 г</w:t>
        </w:r>
      </w:smartTag>
      <w:r w:rsidRPr="00421CC7">
        <w:rPr>
          <w:rFonts w:ascii="Times New Roman" w:eastAsia="Times New Roman" w:hAnsi="Times New Roman" w:cs="Times New Roman"/>
          <w:sz w:val="24"/>
          <w:szCs w:val="24"/>
          <w:lang w:eastAsia="ru-RU"/>
        </w:rPr>
        <w:t>. № 779 и введен в действие с 20</w:t>
      </w:r>
      <w:proofErr w:type="gramEnd"/>
      <w:r w:rsidRPr="00421CC7">
        <w:rPr>
          <w:rFonts w:ascii="Times New Roman" w:eastAsia="Times New Roman" w:hAnsi="Times New Roman" w:cs="Times New Roman"/>
          <w:sz w:val="24"/>
          <w:szCs w:val="24"/>
          <w:lang w:eastAsia="ru-RU"/>
        </w:rPr>
        <w:t xml:space="preserve"> мая </w:t>
      </w:r>
      <w:smartTag w:uri="urn:schemas-microsoft-com:office:smarttags" w:element="metricconverter">
        <w:smartTagPr>
          <w:attr w:name="ProductID" w:val="2011 г"/>
        </w:smartTagPr>
        <w:r w:rsidRPr="00421CC7">
          <w:rPr>
            <w:rFonts w:ascii="Times New Roman" w:eastAsia="Times New Roman" w:hAnsi="Times New Roman" w:cs="Times New Roman"/>
            <w:sz w:val="24"/>
            <w:szCs w:val="24"/>
            <w:lang w:eastAsia="ru-RU"/>
          </w:rPr>
          <w:t>2011 г</w:t>
        </w:r>
      </w:smartTag>
      <w:r w:rsidRPr="00421CC7">
        <w:rPr>
          <w:rFonts w:ascii="Times New Roman" w:eastAsia="Times New Roman" w:hAnsi="Times New Roman" w:cs="Times New Roman"/>
          <w:sz w:val="24"/>
          <w:szCs w:val="24"/>
          <w:lang w:eastAsia="ru-RU"/>
        </w:rPr>
        <w:t>., а также с учетом новых карт</w:t>
      </w:r>
      <w:proofErr w:type="gramStart"/>
      <w:r w:rsidRPr="00421CC7">
        <w:rPr>
          <w:rFonts w:ascii="Times New Roman" w:eastAsia="Times New Roman" w:hAnsi="Times New Roman" w:cs="Times New Roman"/>
          <w:sz w:val="24"/>
          <w:szCs w:val="24"/>
          <w:lang w:eastAsia="ru-RU"/>
        </w:rPr>
        <w:t xml:space="preserve"> А</w:t>
      </w:r>
      <w:proofErr w:type="gramEnd"/>
      <w:r w:rsidRPr="00421CC7">
        <w:rPr>
          <w:rFonts w:ascii="Times New Roman" w:eastAsia="Times New Roman" w:hAnsi="Times New Roman" w:cs="Times New Roman"/>
          <w:sz w:val="24"/>
          <w:szCs w:val="24"/>
          <w:lang w:eastAsia="ru-RU"/>
        </w:rPr>
        <w:t>, В и С общего сейсмического районирования, утвержденных Российской Академией Наук (ОСР -97 РАН). Согласно данным нормативным документам 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возможна сейсмическая активность с интенсивностью по шкале MSK-64: по карте</w:t>
      </w:r>
      <w:proofErr w:type="gramStart"/>
      <w:r w:rsidRPr="00421CC7">
        <w:rPr>
          <w:rFonts w:ascii="Times New Roman" w:eastAsia="Times New Roman" w:hAnsi="Times New Roman" w:cs="Times New Roman"/>
          <w:sz w:val="24"/>
          <w:szCs w:val="24"/>
          <w:lang w:eastAsia="ru-RU"/>
        </w:rPr>
        <w:t xml:space="preserve"> А</w:t>
      </w:r>
      <w:proofErr w:type="gramEnd"/>
      <w:r w:rsidRPr="00421CC7">
        <w:rPr>
          <w:rFonts w:ascii="Times New Roman" w:eastAsia="Times New Roman" w:hAnsi="Times New Roman" w:cs="Times New Roman"/>
          <w:sz w:val="24"/>
          <w:szCs w:val="24"/>
          <w:lang w:eastAsia="ru-RU"/>
        </w:rPr>
        <w:t xml:space="preserve"> - 6 баллов, по карте В – 6 баллов, по карте С – 7 баллов.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Сейсмическая и геодинамическая активность территории Томской области очень незначительная и не требует принятия специальных конструктивных мер при градостроительном освоении территории. </w:t>
      </w:r>
      <w:r w:rsidRPr="00421CC7">
        <w:rPr>
          <w:rFonts w:ascii="Times New Roman" w:eastAsia="Times New Roman" w:hAnsi="Times New Roman" w:cs="Times New Roman"/>
          <w:sz w:val="24"/>
          <w:szCs w:val="24"/>
          <w:lang w:eastAsia="ru-RU"/>
        </w:rPr>
        <w:t>При новом строительстве крупных промышленных, энергетических, транспортных объектов учет ОСР-97 обязателен.</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экзогенные геологические процессы (ЭГП) являются одним из основных факторов, определяющих в значительной степени хозяйственную освоенность территории.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ЭГП различны по генезису, степени проявления.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Мониторинговые наблюдения за ЭГП проводятся на базе организованной государственной опорной наблюдательной сети (ГОНС) силами ОАО «</w:t>
      </w:r>
      <w:proofErr w:type="spellStart"/>
      <w:r w:rsidRPr="00421CC7">
        <w:rPr>
          <w:rFonts w:ascii="Times New Roman" w:eastAsia="Times New Roman" w:hAnsi="Times New Roman" w:cs="Times New Roman"/>
          <w:sz w:val="24"/>
          <w:szCs w:val="24"/>
          <w:lang w:eastAsia="ru-RU"/>
        </w:rPr>
        <w:t>Томскгеомониторинг</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Активность различных генетических типов ЭГП по данным наблюдений сохраняется на достаточно высоком уровне, соответствует среднемноголетним показателям. </w:t>
      </w:r>
    </w:p>
    <w:p w:rsidR="00421CC7" w:rsidRPr="00421CC7" w:rsidRDefault="00421CC7" w:rsidP="00421C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Так, основными неблагоприятными факторами, влияющими на ведение градостроительной деятельности на территории поселения, являются:</w:t>
      </w:r>
    </w:p>
    <w:p w:rsidR="00421CC7" w:rsidRPr="00421CC7" w:rsidRDefault="00421CC7" w:rsidP="00421CC7">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техногенное подтопление связано преимущественно с утечками из </w:t>
      </w:r>
      <w:proofErr w:type="spellStart"/>
      <w:r w:rsidRPr="00421CC7">
        <w:rPr>
          <w:rFonts w:ascii="Times New Roman" w:eastAsia="Times New Roman" w:hAnsi="Times New Roman" w:cs="Times New Roman"/>
          <w:sz w:val="24"/>
          <w:szCs w:val="24"/>
          <w:lang w:eastAsia="ru-RU"/>
        </w:rPr>
        <w:t>водонесущих</w:t>
      </w:r>
      <w:proofErr w:type="spellEnd"/>
      <w:r w:rsidRPr="00421CC7">
        <w:rPr>
          <w:rFonts w:ascii="Times New Roman" w:eastAsia="Times New Roman" w:hAnsi="Times New Roman" w:cs="Times New Roman"/>
          <w:sz w:val="24"/>
          <w:szCs w:val="24"/>
          <w:lang w:eastAsia="ru-RU"/>
        </w:rPr>
        <w:t xml:space="preserve"> коммуникаций, нарушением стока грунтовых вод и пр., что ведет к снижению несущей способности грунтов оснований, заболачиванию, морозному пучению и другим осложнениям;</w:t>
      </w:r>
    </w:p>
    <w:p w:rsidR="00421CC7" w:rsidRPr="00421CC7" w:rsidRDefault="00421CC7" w:rsidP="00421CC7">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глубина сезонного промерзания составляет 1,15м.</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Оценка инженерно-геологических условий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Оценка территории выполняется по результатам анализа данных геолого-гидрогеологического строения, опасных природных процессов, наличия минерально-сырьевых ресурсов.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Исходя из вышеперечисленных факторов, а также с учетом инженерно-геологического районирования территории Томской области, в основу которого положено геоморфологическое строение, можно выделить территории условно благоприятные, ограниченно благоприятные, неблагоприятные для градостроительного освоения и территории нормативного недропользования (с особыми условиями использования).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u w:val="single"/>
          <w:lang w:eastAsia="ru-RU"/>
        </w:rPr>
        <w:t xml:space="preserve">К территориям условно благоприятным для освоения </w:t>
      </w:r>
      <w:r w:rsidRPr="00421CC7">
        <w:rPr>
          <w:rFonts w:ascii="Times New Roman" w:eastAsia="Times New Roman" w:hAnsi="Times New Roman" w:cs="Times New Roman"/>
          <w:sz w:val="24"/>
          <w:szCs w:val="24"/>
          <w:lang w:eastAsia="ru-RU"/>
        </w:rPr>
        <w:t xml:space="preserve">относятся </w:t>
      </w:r>
      <w:proofErr w:type="spellStart"/>
      <w:r w:rsidRPr="00421CC7">
        <w:rPr>
          <w:rFonts w:ascii="Times New Roman" w:eastAsia="Times New Roman" w:hAnsi="Times New Roman" w:cs="Times New Roman"/>
          <w:sz w:val="24"/>
          <w:szCs w:val="24"/>
          <w:lang w:eastAsia="ru-RU"/>
        </w:rPr>
        <w:t>незаболоченные</w:t>
      </w:r>
      <w:proofErr w:type="spellEnd"/>
      <w:r w:rsidRPr="00421CC7">
        <w:rPr>
          <w:rFonts w:ascii="Times New Roman" w:eastAsia="Times New Roman" w:hAnsi="Times New Roman" w:cs="Times New Roman"/>
          <w:sz w:val="24"/>
          <w:szCs w:val="24"/>
          <w:lang w:eastAsia="ru-RU"/>
        </w:rPr>
        <w:t xml:space="preserve"> участки плоской местами всхолмленной равнины.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Уклоны поверхности в основном не превышают 10%, грунтовые воды залегают на глубине более 2,0м.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Основанием для фундаментов зданий и сооружений будут служить гравийные и галечниковые разности грунтов с песчаным и супесчаным заполнителем, а также пески различной зернистости с включениями гальки и  гравия до 20-30 %, реже супеси, суглинки. Расчетное сопротивление грунтов основания, согласно СНиП 2.02.01-83</w:t>
      </w:r>
      <w:r w:rsidRPr="00421CC7">
        <w:rPr>
          <w:rFonts w:ascii="Times New Roman" w:eastAsia="Times New Roman" w:hAnsi="Times New Roman" w:cs="Times New Roman"/>
          <w:sz w:val="24"/>
          <w:szCs w:val="24"/>
          <w:vertAlign w:val="superscript"/>
          <w:lang w:eastAsia="ru-RU"/>
        </w:rPr>
        <w:t>х)</w:t>
      </w:r>
      <w:r w:rsidRPr="00421CC7">
        <w:rPr>
          <w:rFonts w:ascii="Times New Roman" w:eastAsia="Times New Roman" w:hAnsi="Times New Roman" w:cs="Times New Roman"/>
          <w:sz w:val="24"/>
          <w:szCs w:val="24"/>
          <w:lang w:eastAsia="ru-RU"/>
        </w:rPr>
        <w:t xml:space="preserve"> (1995г.) изменяется от 2,0-2,5 </w:t>
      </w:r>
      <w:proofErr w:type="spellStart"/>
      <w:r w:rsidRPr="00421CC7">
        <w:rPr>
          <w:rFonts w:ascii="Times New Roman" w:eastAsia="Times New Roman" w:hAnsi="Times New Roman" w:cs="Times New Roman"/>
          <w:sz w:val="24"/>
          <w:szCs w:val="24"/>
          <w:lang w:eastAsia="ru-RU"/>
        </w:rPr>
        <w:t>кГс</w:t>
      </w:r>
      <w:proofErr w:type="spellEnd"/>
      <w:r w:rsidRPr="00421CC7">
        <w:rPr>
          <w:rFonts w:ascii="Times New Roman" w:eastAsia="Times New Roman" w:hAnsi="Times New Roman" w:cs="Times New Roman"/>
          <w:sz w:val="24"/>
          <w:szCs w:val="24"/>
          <w:lang w:eastAsia="ru-RU"/>
        </w:rPr>
        <w:t>/см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xml:space="preserve"> и более.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proofErr w:type="gramStart"/>
      <w:r w:rsidRPr="00421CC7">
        <w:rPr>
          <w:rFonts w:ascii="Times New Roman" w:eastAsia="Times New Roman" w:hAnsi="Times New Roman" w:cs="Times New Roman"/>
          <w:sz w:val="24"/>
          <w:szCs w:val="24"/>
          <w:u w:val="single"/>
          <w:lang w:eastAsia="ru-RU"/>
        </w:rPr>
        <w:t>К территориям, ограниченно благоприятным для строительства, отнесены:</w:t>
      </w:r>
      <w:proofErr w:type="gramEnd"/>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участки с уклонами поверхности от 10 до 20%;</w:t>
      </w:r>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территории, характеризующиеся близким залеганием грунтовых вод;</w:t>
      </w:r>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равнины с развитием грунтов с пониженной несущей способностью, имеют широкое распространение.</w:t>
      </w:r>
    </w:p>
    <w:p w:rsidR="00421CC7" w:rsidRPr="00421CC7" w:rsidRDefault="00421CC7" w:rsidP="00421CC7">
      <w:pPr>
        <w:spacing w:after="0" w:line="240" w:lineRule="auto"/>
        <w:ind w:firstLine="72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u w:val="single"/>
          <w:lang w:eastAsia="ru-RU"/>
        </w:rPr>
        <w:t>К территориям, неблагоприятным для  строительства, относятся</w:t>
      </w:r>
      <w:r w:rsidRPr="00421CC7">
        <w:rPr>
          <w:rFonts w:ascii="Times New Roman" w:eastAsia="Times New Roman" w:hAnsi="Times New Roman" w:cs="Times New Roman"/>
          <w:sz w:val="24"/>
          <w:szCs w:val="24"/>
          <w:lang w:eastAsia="ru-RU"/>
        </w:rPr>
        <w:t>:</w:t>
      </w:r>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поймы рек;</w:t>
      </w:r>
    </w:p>
    <w:p w:rsidR="00421CC7" w:rsidRPr="00421CC7" w:rsidRDefault="00421CC7" w:rsidP="00421CC7">
      <w:pPr>
        <w:numPr>
          <w:ilvl w:val="1"/>
          <w:numId w:val="12"/>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овраги.</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 xml:space="preserve">Минерально-сырьевые ресурсы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 xml:space="preserve">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отсутствуют разведанные запасы полезных ископаемых.</w:t>
      </w: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Выводы:</w:t>
      </w:r>
    </w:p>
    <w:p w:rsidR="00421CC7" w:rsidRPr="00421CC7" w:rsidRDefault="00421CC7" w:rsidP="00421CC7">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ahoma"/>
          <w:sz w:val="24"/>
          <w:szCs w:val="24"/>
          <w:lang w:eastAsia="ru-RU"/>
        </w:rPr>
        <w:t xml:space="preserve">В целом </w:t>
      </w:r>
      <w:r w:rsidRPr="00421CC7">
        <w:rPr>
          <w:rFonts w:ascii="Times New Roman" w:eastAsia="Times New Roman" w:hAnsi="Times New Roman" w:cs="Tahoma"/>
          <w:i/>
          <w:sz w:val="24"/>
          <w:szCs w:val="24"/>
          <w:lang w:eastAsia="ru-RU"/>
        </w:rPr>
        <w:t>инженерно-геологические условия</w:t>
      </w:r>
      <w:r w:rsidRPr="00421CC7">
        <w:rPr>
          <w:rFonts w:ascii="Times New Roman" w:eastAsia="Times New Roman" w:hAnsi="Times New Roman" w:cs="Tahoma"/>
          <w:sz w:val="24"/>
          <w:szCs w:val="24"/>
          <w:lang w:eastAsia="ru-RU"/>
        </w:rPr>
        <w:t xml:space="preserve"> М</w:t>
      </w:r>
      <w:r w:rsidRPr="00421CC7">
        <w:rPr>
          <w:rFonts w:ascii="Times New Roman" w:eastAsia="Times New Roman" w:hAnsi="Times New Roman" w:cs="Times New Roman"/>
          <w:sz w:val="24"/>
          <w:szCs w:val="24"/>
          <w:lang w:eastAsia="ru-RU"/>
        </w:rPr>
        <w:t>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характеризуются как ограниченно благоприятные для хозяйственного освоения.</w:t>
      </w:r>
    </w:p>
    <w:p w:rsidR="00421CC7" w:rsidRPr="00421CC7" w:rsidRDefault="00421CC7" w:rsidP="00421CC7">
      <w:pPr>
        <w:numPr>
          <w:ilvl w:val="0"/>
          <w:numId w:val="11"/>
        </w:numPr>
        <w:spacing w:after="0" w:line="240" w:lineRule="auto"/>
        <w:ind w:firstLine="709"/>
        <w:jc w:val="both"/>
        <w:rPr>
          <w:rFonts w:ascii="Times New Roman" w:eastAsia="Times New Roman" w:hAnsi="Times New Roman" w:cs="Tahoma"/>
          <w:sz w:val="24"/>
          <w:szCs w:val="24"/>
          <w:lang w:eastAsia="ru-RU"/>
        </w:rPr>
      </w:pPr>
      <w:r w:rsidRPr="00421CC7">
        <w:rPr>
          <w:rFonts w:ascii="Times New Roman" w:eastAsia="Times New Roman" w:hAnsi="Times New Roman" w:cs="Tahoma"/>
          <w:sz w:val="24"/>
          <w:szCs w:val="24"/>
          <w:lang w:eastAsia="ru-RU"/>
        </w:rPr>
        <w:t xml:space="preserve">Водоснабжение населенных пунктов осуществляется исключительно за счет использования подземных вод </w:t>
      </w:r>
      <w:r w:rsidRPr="00421CC7">
        <w:rPr>
          <w:rFonts w:ascii="Times New Roman" w:eastAsia="Times New Roman" w:hAnsi="Times New Roman" w:cs="Times New Roman"/>
          <w:sz w:val="24"/>
          <w:szCs w:val="24"/>
          <w:lang w:eastAsia="ru-RU"/>
        </w:rPr>
        <w:t xml:space="preserve">преимущественно каменноугольных водоносного горизонта. Детальность изученности гидрогеологических условий на территории поселения относится к стадии детальных поисков; оценка эксплуатационных запасов </w:t>
      </w:r>
      <w:r w:rsidRPr="00421CC7">
        <w:rPr>
          <w:rFonts w:ascii="Times New Roman" w:eastAsia="Times New Roman" w:hAnsi="Times New Roman" w:cs="Times New Roman"/>
          <w:sz w:val="24"/>
          <w:szCs w:val="24"/>
          <w:lang w:eastAsia="ru-RU"/>
        </w:rPr>
        <w:lastRenderedPageBreak/>
        <w:t>относится к предварительно оцененным по категории С</w:t>
      </w:r>
      <w:proofErr w:type="gramStart"/>
      <w:r w:rsidRPr="00421CC7">
        <w:rPr>
          <w:rFonts w:ascii="Times New Roman" w:eastAsia="Times New Roman" w:hAnsi="Times New Roman" w:cs="Times New Roman"/>
          <w:sz w:val="24"/>
          <w:szCs w:val="24"/>
          <w:vertAlign w:val="subscript"/>
          <w:lang w:eastAsia="ru-RU"/>
        </w:rPr>
        <w:t>2</w:t>
      </w:r>
      <w:proofErr w:type="gramEnd"/>
      <w:r w:rsidRPr="00421CC7">
        <w:rPr>
          <w:rFonts w:ascii="Times New Roman" w:eastAsia="Times New Roman" w:hAnsi="Times New Roman" w:cs="Times New Roman"/>
          <w:sz w:val="24"/>
          <w:szCs w:val="24"/>
          <w:lang w:eastAsia="ru-RU"/>
        </w:rPr>
        <w:t>. Месторождений поземных вод на территории поселения нет.</w:t>
      </w:r>
      <w:r w:rsidRPr="00421CC7">
        <w:rPr>
          <w:rFonts w:ascii="Times New Roman" w:eastAsia="Times New Roman" w:hAnsi="Times New Roman" w:cs="Tahoma"/>
          <w:sz w:val="24"/>
          <w:szCs w:val="24"/>
          <w:lang w:eastAsia="ru-RU"/>
        </w:rPr>
        <w:t xml:space="preserve"> </w:t>
      </w:r>
    </w:p>
    <w:p w:rsidR="00421CC7" w:rsidRPr="00421CC7" w:rsidRDefault="00421CC7" w:rsidP="00421CC7">
      <w:pPr>
        <w:numPr>
          <w:ilvl w:val="0"/>
          <w:numId w:val="11"/>
        </w:numPr>
        <w:spacing w:after="0" w:line="240" w:lineRule="auto"/>
        <w:ind w:firstLine="709"/>
        <w:jc w:val="both"/>
        <w:rPr>
          <w:rFonts w:ascii="Times New Roman" w:eastAsia="Times New Roman" w:hAnsi="Times New Roman" w:cs="Tahoma"/>
          <w:sz w:val="24"/>
          <w:szCs w:val="24"/>
          <w:lang w:eastAsia="ru-RU"/>
        </w:rPr>
      </w:pPr>
      <w:r w:rsidRPr="00421CC7">
        <w:rPr>
          <w:rFonts w:ascii="Times New Roman" w:eastAsia="Times New Roman" w:hAnsi="Times New Roman" w:cs="Tahoma"/>
          <w:sz w:val="24"/>
          <w:szCs w:val="24"/>
          <w:lang w:eastAsia="ru-RU"/>
        </w:rPr>
        <w:t>Для устойчивого функционирования территории населенных пунктов, а также нового градостроительного освоения требуется проведение комплекса мероприятий по инженерной подготовке и защите территорий от опасных природных процессов.</w:t>
      </w:r>
    </w:p>
    <w:p w:rsidR="00421CC7" w:rsidRPr="00421CC7" w:rsidRDefault="00421CC7" w:rsidP="00421CC7">
      <w:pPr>
        <w:spacing w:after="0" w:line="240" w:lineRule="auto"/>
        <w:ind w:left="360"/>
        <w:jc w:val="both"/>
        <w:rPr>
          <w:rFonts w:ascii="Arial" w:eastAsia="Times New Roman" w:hAnsi="Arial" w:cs="Arial"/>
          <w:bCs/>
          <w:color w:val="000080"/>
          <w:sz w:val="18"/>
          <w:szCs w:val="18"/>
          <w:highlight w:val="lightGray"/>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bookmarkStart w:id="15" w:name="_Toc157325653"/>
      <w:bookmarkStart w:id="16" w:name="_Toc157326055"/>
      <w:bookmarkStart w:id="17" w:name="_Toc157326220"/>
      <w:bookmarkStart w:id="18" w:name="_Toc157326401"/>
      <w:bookmarkStart w:id="19" w:name="_Toc157327463"/>
      <w:bookmarkStart w:id="20" w:name="_Toc157327606"/>
      <w:bookmarkStart w:id="21" w:name="_Toc157327649"/>
      <w:bookmarkStart w:id="22" w:name="_Toc157328236"/>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23" w:name="_Toc322099606"/>
      <w:bookmarkStart w:id="24" w:name="_Toc417911119"/>
      <w:r w:rsidRPr="00421CC7">
        <w:rPr>
          <w:rFonts w:ascii="Times New Roman" w:eastAsia="Times New Roman" w:hAnsi="Times New Roman" w:cs="Arial"/>
          <w:b/>
          <w:sz w:val="24"/>
          <w:szCs w:val="24"/>
          <w:lang w:eastAsia="ru-RU"/>
        </w:rPr>
        <w:t xml:space="preserve">2.4.  </w:t>
      </w:r>
      <w:bookmarkEnd w:id="23"/>
      <w:r w:rsidRPr="00421CC7">
        <w:rPr>
          <w:rFonts w:ascii="Times New Roman" w:eastAsia="Times New Roman" w:hAnsi="Times New Roman" w:cs="Arial"/>
          <w:b/>
          <w:sz w:val="24"/>
          <w:szCs w:val="24"/>
          <w:lang w:eastAsia="ru-RU"/>
        </w:rPr>
        <w:t>Ландшафты и растительность</w:t>
      </w:r>
      <w:bookmarkEnd w:id="24"/>
    </w:p>
    <w:p w:rsidR="00421CC7" w:rsidRPr="00421CC7" w:rsidRDefault="00421CC7" w:rsidP="00421CC7">
      <w:pPr>
        <w:autoSpaceDE w:val="0"/>
        <w:autoSpaceDN w:val="0"/>
        <w:adjustRightInd w:val="0"/>
        <w:spacing w:before="120"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Муниципальное образование «</w:t>
      </w:r>
      <w:proofErr w:type="spellStart"/>
      <w:r w:rsidRPr="00421CC7">
        <w:rPr>
          <w:rFonts w:ascii="Times New Roman" w:eastAsia="Times New Roman" w:hAnsi="Times New Roman" w:cs="Times New Roman"/>
          <w:color w:val="000000"/>
          <w:sz w:val="24"/>
          <w:szCs w:val="24"/>
          <w:lang w:eastAsia="ru-RU"/>
        </w:rPr>
        <w:t>Зональненское</w:t>
      </w:r>
      <w:proofErr w:type="spellEnd"/>
      <w:r w:rsidRPr="00421CC7">
        <w:rPr>
          <w:rFonts w:ascii="Times New Roman" w:eastAsia="Times New Roman" w:hAnsi="Times New Roman" w:cs="Times New Roman"/>
          <w:color w:val="000000"/>
          <w:sz w:val="24"/>
          <w:szCs w:val="24"/>
          <w:lang w:eastAsia="ru-RU"/>
        </w:rPr>
        <w:t xml:space="preserve"> сельское поселение» расположено в центральной части Томского муниципального района и примыкает с южной стороны к городу Томску.</w:t>
      </w:r>
    </w:p>
    <w:p w:rsidR="00421CC7" w:rsidRPr="00421CC7" w:rsidRDefault="00421CC7" w:rsidP="00421CC7">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Рельеф территории поселения представляет собой плоскую всхолмленную равнину с абсолютными отметками от 100 до </w:t>
      </w:r>
      <w:smartTag w:uri="urn:schemas-microsoft-com:office:smarttags" w:element="metricconverter">
        <w:smartTagPr>
          <w:attr w:name="ProductID" w:val="173 м"/>
        </w:smartTagPr>
        <w:r w:rsidRPr="00421CC7">
          <w:rPr>
            <w:rFonts w:ascii="Times New Roman" w:eastAsia="Times New Roman" w:hAnsi="Times New Roman" w:cs="Times New Roman"/>
            <w:color w:val="000000"/>
            <w:sz w:val="24"/>
            <w:szCs w:val="24"/>
            <w:lang w:eastAsia="ru-RU"/>
          </w:rPr>
          <w:t>173 м</w:t>
        </w:r>
      </w:smartTag>
      <w:r w:rsidRPr="00421CC7">
        <w:rPr>
          <w:rFonts w:ascii="Times New Roman" w:eastAsia="Times New Roman" w:hAnsi="Times New Roman" w:cs="Times New Roman"/>
          <w:color w:val="000000"/>
          <w:sz w:val="24"/>
          <w:szCs w:val="24"/>
          <w:lang w:eastAsia="ru-RU"/>
        </w:rPr>
        <w:t xml:space="preserve">.  Характерной особенностью рельефа рассматриваемой территории является наличие </w:t>
      </w:r>
      <w:proofErr w:type="spellStart"/>
      <w:r w:rsidRPr="00421CC7">
        <w:rPr>
          <w:rFonts w:ascii="Times New Roman" w:eastAsia="Times New Roman" w:hAnsi="Times New Roman" w:cs="Times New Roman"/>
          <w:color w:val="000000"/>
          <w:sz w:val="24"/>
          <w:szCs w:val="24"/>
          <w:lang w:eastAsia="ru-RU"/>
        </w:rPr>
        <w:t>мезозападин</w:t>
      </w:r>
      <w:proofErr w:type="spellEnd"/>
      <w:r w:rsidRPr="00421CC7">
        <w:rPr>
          <w:rFonts w:ascii="Times New Roman" w:eastAsia="Times New Roman" w:hAnsi="Times New Roman" w:cs="Times New Roman"/>
          <w:color w:val="000000"/>
          <w:sz w:val="24"/>
          <w:szCs w:val="24"/>
          <w:lang w:eastAsia="ru-RU"/>
        </w:rPr>
        <w:t xml:space="preserve"> глубиной до 0,5-</w:t>
      </w:r>
      <w:smartTag w:uri="urn:schemas-microsoft-com:office:smarttags" w:element="metricconverter">
        <w:smartTagPr>
          <w:attr w:name="ProductID" w:val="0,8 м"/>
        </w:smartTagPr>
        <w:r w:rsidRPr="00421CC7">
          <w:rPr>
            <w:rFonts w:ascii="Times New Roman" w:eastAsia="Times New Roman" w:hAnsi="Times New Roman" w:cs="Times New Roman"/>
            <w:color w:val="000000"/>
            <w:sz w:val="24"/>
            <w:szCs w:val="24"/>
            <w:lang w:eastAsia="ru-RU"/>
          </w:rPr>
          <w:t>0,8 м</w:t>
        </w:r>
      </w:smartTag>
      <w:r w:rsidRPr="00421CC7">
        <w:rPr>
          <w:rFonts w:ascii="Times New Roman" w:eastAsia="Times New Roman" w:hAnsi="Times New Roman" w:cs="Times New Roman"/>
          <w:color w:val="000000"/>
          <w:sz w:val="24"/>
          <w:szCs w:val="24"/>
          <w:lang w:eastAsia="ru-RU"/>
        </w:rPr>
        <w:t xml:space="preserve"> округлой или линейной формы. Территория рассечена  логами </w:t>
      </w:r>
      <w:proofErr w:type="spellStart"/>
      <w:r w:rsidRPr="00421CC7">
        <w:rPr>
          <w:rFonts w:ascii="Times New Roman" w:eastAsia="Times New Roman" w:hAnsi="Times New Roman" w:cs="Times New Roman"/>
          <w:color w:val="000000"/>
          <w:sz w:val="24"/>
          <w:szCs w:val="24"/>
          <w:lang w:eastAsia="ru-RU"/>
        </w:rPr>
        <w:t>ящикообразной</w:t>
      </w:r>
      <w:proofErr w:type="spellEnd"/>
      <w:r w:rsidRPr="00421CC7">
        <w:rPr>
          <w:rFonts w:ascii="Times New Roman" w:eastAsia="Times New Roman" w:hAnsi="Times New Roman" w:cs="Times New Roman"/>
          <w:color w:val="000000"/>
          <w:sz w:val="24"/>
          <w:szCs w:val="24"/>
          <w:lang w:eastAsia="ru-RU"/>
        </w:rPr>
        <w:t xml:space="preserve"> формы, образовавшимися в результате  эрозионных процессов. </w:t>
      </w:r>
    </w:p>
    <w:p w:rsidR="00421CC7" w:rsidRPr="00421CC7" w:rsidRDefault="00421CC7" w:rsidP="00421CC7">
      <w:pPr>
        <w:autoSpaceDE w:val="0"/>
        <w:autoSpaceDN w:val="0"/>
        <w:adjustRightInd w:val="0"/>
        <w:spacing w:before="120"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Гидрографическая сеть поселения относится к бассейну </w:t>
      </w:r>
      <w:proofErr w:type="spellStart"/>
      <w:r w:rsidRPr="00421CC7">
        <w:rPr>
          <w:rFonts w:ascii="Times New Roman" w:eastAsia="Times New Roman" w:hAnsi="Times New Roman" w:cs="Times New Roman"/>
          <w:color w:val="000000"/>
          <w:sz w:val="24"/>
          <w:szCs w:val="24"/>
          <w:lang w:eastAsia="ru-RU"/>
        </w:rPr>
        <w:t>р</w:t>
      </w:r>
      <w:proofErr w:type="gramStart"/>
      <w:r w:rsidRPr="00421CC7">
        <w:rPr>
          <w:rFonts w:ascii="Times New Roman" w:eastAsia="Times New Roman" w:hAnsi="Times New Roman" w:cs="Times New Roman"/>
          <w:color w:val="000000"/>
          <w:sz w:val="24"/>
          <w:szCs w:val="24"/>
          <w:lang w:eastAsia="ru-RU"/>
        </w:rPr>
        <w:t>.Т</w:t>
      </w:r>
      <w:proofErr w:type="gramEnd"/>
      <w:r w:rsidRPr="00421CC7">
        <w:rPr>
          <w:rFonts w:ascii="Times New Roman" w:eastAsia="Times New Roman" w:hAnsi="Times New Roman" w:cs="Times New Roman"/>
          <w:color w:val="000000"/>
          <w:sz w:val="24"/>
          <w:szCs w:val="24"/>
          <w:lang w:eastAsia="ru-RU"/>
        </w:rPr>
        <w:t>омь</w:t>
      </w:r>
      <w:proofErr w:type="spellEnd"/>
      <w:r w:rsidRPr="00421CC7">
        <w:rPr>
          <w:rFonts w:ascii="Times New Roman" w:eastAsia="Times New Roman" w:hAnsi="Times New Roman" w:cs="Times New Roman"/>
          <w:color w:val="000000"/>
          <w:sz w:val="24"/>
          <w:szCs w:val="24"/>
          <w:lang w:eastAsia="ru-RU"/>
        </w:rPr>
        <w:t xml:space="preserve">  и представлена рекой </w:t>
      </w:r>
      <w:proofErr w:type="spellStart"/>
      <w:r w:rsidRPr="00421CC7">
        <w:rPr>
          <w:rFonts w:ascii="Times New Roman" w:eastAsia="Times New Roman" w:hAnsi="Times New Roman" w:cs="Times New Roman"/>
          <w:color w:val="000000"/>
          <w:sz w:val="24"/>
          <w:szCs w:val="24"/>
          <w:lang w:eastAsia="ru-RU"/>
        </w:rPr>
        <w:t>Ушайка</w:t>
      </w:r>
      <w:proofErr w:type="spellEnd"/>
      <w:r w:rsidRPr="00421CC7">
        <w:rPr>
          <w:rFonts w:ascii="Times New Roman" w:eastAsia="Times New Roman" w:hAnsi="Times New Roman" w:cs="Times New Roman"/>
          <w:color w:val="000000"/>
          <w:sz w:val="24"/>
          <w:szCs w:val="24"/>
          <w:lang w:eastAsia="ru-RU"/>
        </w:rPr>
        <w:t xml:space="preserve"> и ее притоками.  Некоторые мелкие водотоки в летние месяцы пересыхают.  На территории поселения имеется несколько прудов искусственного происхождения, созданных </w:t>
      </w:r>
      <w:proofErr w:type="spellStart"/>
      <w:r w:rsidRPr="00421CC7">
        <w:rPr>
          <w:rFonts w:ascii="Times New Roman" w:eastAsia="Times New Roman" w:hAnsi="Times New Roman" w:cs="Times New Roman"/>
          <w:color w:val="000000"/>
          <w:sz w:val="24"/>
          <w:szCs w:val="24"/>
          <w:lang w:eastAsia="ru-RU"/>
        </w:rPr>
        <w:t>запруживанием</w:t>
      </w:r>
      <w:proofErr w:type="spellEnd"/>
      <w:r w:rsidRPr="00421CC7">
        <w:rPr>
          <w:rFonts w:ascii="Times New Roman" w:eastAsia="Times New Roman" w:hAnsi="Times New Roman" w:cs="Times New Roman"/>
          <w:color w:val="000000"/>
          <w:sz w:val="24"/>
          <w:szCs w:val="24"/>
          <w:lang w:eastAsia="ru-RU"/>
        </w:rPr>
        <w:t xml:space="preserve"> рек и ручьев. Наиболее крупный из них расположен в центральной части поселения (северо-восточнее застроенной территории </w:t>
      </w:r>
      <w:proofErr w:type="spellStart"/>
      <w:r w:rsidRPr="00421CC7">
        <w:rPr>
          <w:rFonts w:ascii="Times New Roman" w:eastAsia="Times New Roman" w:hAnsi="Times New Roman" w:cs="Times New Roman"/>
          <w:color w:val="000000"/>
          <w:sz w:val="24"/>
          <w:szCs w:val="24"/>
          <w:lang w:eastAsia="ru-RU"/>
        </w:rPr>
        <w:t>п</w:t>
      </w:r>
      <w:proofErr w:type="gramStart"/>
      <w:r w:rsidRPr="00421CC7">
        <w:rPr>
          <w:rFonts w:ascii="Times New Roman" w:eastAsia="Times New Roman" w:hAnsi="Times New Roman" w:cs="Times New Roman"/>
          <w:color w:val="000000"/>
          <w:sz w:val="24"/>
          <w:szCs w:val="24"/>
          <w:lang w:eastAsia="ru-RU"/>
        </w:rPr>
        <w:t>.З</w:t>
      </w:r>
      <w:proofErr w:type="gramEnd"/>
      <w:r w:rsidRPr="00421CC7">
        <w:rPr>
          <w:rFonts w:ascii="Times New Roman" w:eastAsia="Times New Roman" w:hAnsi="Times New Roman" w:cs="Times New Roman"/>
          <w:color w:val="000000"/>
          <w:sz w:val="24"/>
          <w:szCs w:val="24"/>
          <w:lang w:eastAsia="ru-RU"/>
        </w:rPr>
        <w:t>ональная</w:t>
      </w:r>
      <w:proofErr w:type="spellEnd"/>
      <w:r w:rsidRPr="00421CC7">
        <w:rPr>
          <w:rFonts w:ascii="Times New Roman" w:eastAsia="Times New Roman" w:hAnsi="Times New Roman" w:cs="Times New Roman"/>
          <w:color w:val="000000"/>
          <w:sz w:val="24"/>
          <w:szCs w:val="24"/>
          <w:lang w:eastAsia="ru-RU"/>
        </w:rPr>
        <w:t xml:space="preserve"> станция).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Незастроенная территория сельского поселения представлена в основном сельскохозяйственными угодьями, на севере поселения  в долине </w:t>
      </w:r>
      <w:proofErr w:type="spellStart"/>
      <w:r w:rsidRPr="00421CC7">
        <w:rPr>
          <w:rFonts w:ascii="Times New Roman" w:eastAsia="Times New Roman" w:hAnsi="Times New Roman" w:cs="Times New Roman"/>
          <w:sz w:val="24"/>
          <w:szCs w:val="24"/>
          <w:lang w:eastAsia="ru-RU"/>
        </w:rPr>
        <w:t>р</w:t>
      </w:r>
      <w:proofErr w:type="gramStart"/>
      <w:r w:rsidRPr="00421CC7">
        <w:rPr>
          <w:rFonts w:ascii="Times New Roman" w:eastAsia="Times New Roman" w:hAnsi="Times New Roman" w:cs="Times New Roman"/>
          <w:sz w:val="24"/>
          <w:szCs w:val="24"/>
          <w:lang w:eastAsia="ru-RU"/>
        </w:rPr>
        <w:t>.У</w:t>
      </w:r>
      <w:proofErr w:type="gramEnd"/>
      <w:r w:rsidRPr="00421CC7">
        <w:rPr>
          <w:rFonts w:ascii="Times New Roman" w:eastAsia="Times New Roman" w:hAnsi="Times New Roman" w:cs="Times New Roman"/>
          <w:sz w:val="24"/>
          <w:szCs w:val="24"/>
          <w:lang w:eastAsia="ru-RU"/>
        </w:rPr>
        <w:t>шайка</w:t>
      </w:r>
      <w:proofErr w:type="spellEnd"/>
      <w:r w:rsidRPr="00421CC7">
        <w:rPr>
          <w:rFonts w:ascii="Times New Roman" w:eastAsia="Times New Roman" w:hAnsi="Times New Roman" w:cs="Times New Roman"/>
          <w:sz w:val="24"/>
          <w:szCs w:val="24"/>
          <w:lang w:eastAsia="ru-RU"/>
        </w:rPr>
        <w:t xml:space="preserve"> и Савин </w:t>
      </w:r>
      <w:proofErr w:type="spellStart"/>
      <w:r w:rsidRPr="00421CC7">
        <w:rPr>
          <w:rFonts w:ascii="Times New Roman" w:eastAsia="Times New Roman" w:hAnsi="Times New Roman" w:cs="Times New Roman"/>
          <w:sz w:val="24"/>
          <w:szCs w:val="24"/>
          <w:lang w:eastAsia="ru-RU"/>
        </w:rPr>
        <w:t>руч</w:t>
      </w:r>
      <w:proofErr w:type="spellEnd"/>
      <w:r w:rsidRPr="00421CC7">
        <w:rPr>
          <w:rFonts w:ascii="Times New Roman" w:eastAsia="Times New Roman" w:hAnsi="Times New Roman" w:cs="Times New Roman"/>
          <w:sz w:val="24"/>
          <w:szCs w:val="24"/>
          <w:lang w:eastAsia="ru-RU"/>
        </w:rPr>
        <w:t>. имеются участки лесов – хвойных и смешанных. Небольшие участки мелколиственных и смешанных лесов разбросаны среди сельскохозяйственных угодий в центральной и юго-восточной части поселения.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Растительность в поймах рек представлена в основном луговыми сообществами, которые в южной части  </w:t>
      </w:r>
      <w:proofErr w:type="spellStart"/>
      <w:r w:rsidRPr="00421CC7">
        <w:rPr>
          <w:rFonts w:ascii="Times New Roman" w:eastAsia="Times New Roman" w:hAnsi="Times New Roman" w:cs="Times New Roman"/>
          <w:sz w:val="24"/>
          <w:szCs w:val="20"/>
          <w:lang w:eastAsia="ru-RU"/>
        </w:rPr>
        <w:t>остепненные</w:t>
      </w:r>
      <w:proofErr w:type="spellEnd"/>
      <w:r w:rsidRPr="00421CC7">
        <w:rPr>
          <w:rFonts w:ascii="Times New Roman" w:eastAsia="Times New Roman" w:hAnsi="Times New Roman" w:cs="Times New Roman"/>
          <w:sz w:val="24"/>
          <w:szCs w:val="20"/>
          <w:lang w:eastAsia="ru-RU"/>
        </w:rPr>
        <w:t xml:space="preserve">, в значительной мере </w:t>
      </w:r>
      <w:proofErr w:type="spellStart"/>
      <w:r w:rsidRPr="00421CC7">
        <w:rPr>
          <w:rFonts w:ascii="Times New Roman" w:eastAsia="Times New Roman" w:hAnsi="Times New Roman" w:cs="Times New Roman"/>
          <w:sz w:val="24"/>
          <w:szCs w:val="20"/>
          <w:lang w:eastAsia="ru-RU"/>
        </w:rPr>
        <w:t>закустаренные</w:t>
      </w:r>
      <w:proofErr w:type="spellEnd"/>
      <w:r w:rsidRPr="00421CC7">
        <w:rPr>
          <w:rFonts w:ascii="Times New Roman" w:eastAsia="Times New Roman" w:hAnsi="Times New Roman" w:cs="Times New Roman"/>
          <w:sz w:val="24"/>
          <w:szCs w:val="20"/>
          <w:lang w:eastAsia="ru-RU"/>
        </w:rPr>
        <w:t>, а также сообщества с разнотравным и злаково-разнотравным  покровом.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Практически вся территории поселения преобразована человеческой деятельностью и представляет собой </w:t>
      </w:r>
      <w:proofErr w:type="spellStart"/>
      <w:r w:rsidRPr="00421CC7">
        <w:rPr>
          <w:rFonts w:ascii="Times New Roman" w:eastAsia="Times New Roman" w:hAnsi="Times New Roman" w:cs="Times New Roman"/>
          <w:sz w:val="24"/>
          <w:szCs w:val="20"/>
          <w:lang w:eastAsia="ru-RU"/>
        </w:rPr>
        <w:t>агроландшафт</w:t>
      </w:r>
      <w:proofErr w:type="spellEnd"/>
      <w:r w:rsidRPr="00421CC7">
        <w:rPr>
          <w:rFonts w:ascii="Times New Roman" w:eastAsia="Times New Roman" w:hAnsi="Times New Roman" w:cs="Times New Roman"/>
          <w:sz w:val="24"/>
          <w:szCs w:val="20"/>
          <w:lang w:eastAsia="ru-RU"/>
        </w:rPr>
        <w:t xml:space="preserve"> с преобладанием возделываемых ранее угодий. Часть этих угодий продолжают использовать для производства сельскохозяйственной продукции и в настоящее время.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На неиспользуемых землях сельскохозяйственного назначения интенсивно идет процесс освоения под индивидуальное жилое строительство.</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Близость к </w:t>
      </w:r>
      <w:proofErr w:type="spellStart"/>
      <w:r w:rsidRPr="00421CC7">
        <w:rPr>
          <w:rFonts w:ascii="Times New Roman" w:eastAsia="Times New Roman" w:hAnsi="Times New Roman" w:cs="Times New Roman"/>
          <w:sz w:val="24"/>
          <w:szCs w:val="20"/>
          <w:lang w:eastAsia="ru-RU"/>
        </w:rPr>
        <w:t>г</w:t>
      </w:r>
      <w:proofErr w:type="gramStart"/>
      <w:r w:rsidRPr="00421CC7">
        <w:rPr>
          <w:rFonts w:ascii="Times New Roman" w:eastAsia="Times New Roman" w:hAnsi="Times New Roman" w:cs="Times New Roman"/>
          <w:sz w:val="24"/>
          <w:szCs w:val="20"/>
          <w:lang w:eastAsia="ru-RU"/>
        </w:rPr>
        <w:t>.Т</w:t>
      </w:r>
      <w:proofErr w:type="gramEnd"/>
      <w:r w:rsidRPr="00421CC7">
        <w:rPr>
          <w:rFonts w:ascii="Times New Roman" w:eastAsia="Times New Roman" w:hAnsi="Times New Roman" w:cs="Times New Roman"/>
          <w:sz w:val="24"/>
          <w:szCs w:val="20"/>
          <w:lang w:eastAsia="ru-RU"/>
        </w:rPr>
        <w:t>омску</w:t>
      </w:r>
      <w:proofErr w:type="spellEnd"/>
      <w:r w:rsidRPr="00421CC7">
        <w:rPr>
          <w:rFonts w:ascii="Times New Roman" w:eastAsia="Times New Roman" w:hAnsi="Times New Roman" w:cs="Times New Roman"/>
          <w:sz w:val="24"/>
          <w:szCs w:val="20"/>
          <w:lang w:eastAsia="ru-RU"/>
        </w:rPr>
        <w:t xml:space="preserve"> и благоприятные инженерно-строительные условия территории делают ее привлекательной для потенциальных застройщиков.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Особо охраняемых природных территорий в </w:t>
      </w:r>
      <w:proofErr w:type="spellStart"/>
      <w:r w:rsidRPr="00421CC7">
        <w:rPr>
          <w:rFonts w:ascii="Times New Roman" w:eastAsia="Times New Roman" w:hAnsi="Times New Roman" w:cs="Times New Roman"/>
          <w:sz w:val="24"/>
          <w:szCs w:val="20"/>
          <w:lang w:eastAsia="ru-RU"/>
        </w:rPr>
        <w:t>Зональненском</w:t>
      </w:r>
      <w:proofErr w:type="spellEnd"/>
      <w:r w:rsidRPr="00421CC7">
        <w:rPr>
          <w:rFonts w:ascii="Times New Roman" w:eastAsia="Times New Roman" w:hAnsi="Times New Roman" w:cs="Times New Roman"/>
          <w:sz w:val="24"/>
          <w:szCs w:val="20"/>
          <w:lang w:eastAsia="ru-RU"/>
        </w:rPr>
        <w:t xml:space="preserve"> сельском поселении нет.</w:t>
      </w:r>
    </w:p>
    <w:p w:rsidR="00421CC7" w:rsidRPr="00421CC7" w:rsidRDefault="00421CC7" w:rsidP="00421CC7">
      <w:pPr>
        <w:spacing w:after="0" w:line="240" w:lineRule="auto"/>
        <w:ind w:firstLine="680"/>
        <w:jc w:val="both"/>
        <w:rPr>
          <w:rFonts w:ascii="Times New Roman" w:eastAsia="Times New Roman" w:hAnsi="Times New Roman" w:cs="Times New Roman"/>
          <w:b/>
          <w:bCs/>
          <w:i/>
          <w:caps/>
          <w:sz w:val="24"/>
          <w:szCs w:val="24"/>
          <w:lang w:eastAsia="ru-RU"/>
        </w:rPr>
      </w:pPr>
    </w:p>
    <w:p w:rsidR="00421CC7" w:rsidRPr="00421CC7" w:rsidRDefault="00421CC7" w:rsidP="00421CC7">
      <w:pPr>
        <w:keepNext/>
        <w:spacing w:after="0" w:line="240" w:lineRule="auto"/>
        <w:jc w:val="both"/>
        <w:outlineLvl w:val="0"/>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br w:type="page"/>
      </w:r>
      <w:bookmarkStart w:id="25" w:name="_Toc417911120"/>
      <w:r w:rsidRPr="00421CC7">
        <w:rPr>
          <w:rFonts w:ascii="Times New Roman" w:eastAsia="Times New Roman" w:hAnsi="Times New Roman" w:cs="Times New Roman"/>
          <w:b/>
          <w:bCs/>
          <w:caps/>
          <w:sz w:val="24"/>
          <w:szCs w:val="24"/>
          <w:lang w:eastAsia="ru-RU"/>
        </w:rPr>
        <w:lastRenderedPageBreak/>
        <w:t>3.Социально-экономическое развитие территории</w:t>
      </w:r>
      <w:bookmarkEnd w:id="25"/>
      <w:r w:rsidRPr="00421CC7">
        <w:rPr>
          <w:rFonts w:ascii="Times New Roman" w:eastAsia="Times New Roman" w:hAnsi="Times New Roman" w:cs="Times New Roman"/>
          <w:i/>
          <w:sz w:val="24"/>
          <w:szCs w:val="24"/>
          <w:lang w:eastAsia="ru-RU"/>
        </w:rPr>
        <w:t xml:space="preserve"> </w:t>
      </w:r>
      <w:bookmarkEnd w:id="15"/>
      <w:bookmarkEnd w:id="16"/>
      <w:bookmarkEnd w:id="17"/>
      <w:bookmarkEnd w:id="18"/>
      <w:bookmarkEnd w:id="19"/>
      <w:bookmarkEnd w:id="20"/>
      <w:bookmarkEnd w:id="21"/>
      <w:bookmarkEnd w:id="22"/>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26" w:name="_Toc417911121"/>
      <w:r w:rsidRPr="00421CC7">
        <w:rPr>
          <w:rFonts w:ascii="Times New Roman" w:eastAsia="Times New Roman" w:hAnsi="Times New Roman" w:cs="Arial"/>
          <w:b/>
          <w:bCs/>
          <w:sz w:val="24"/>
          <w:szCs w:val="24"/>
          <w:lang w:eastAsia="ru-RU"/>
        </w:rPr>
        <w:t>3.1 Экономико-географическое положение поселения</w:t>
      </w:r>
      <w:bookmarkEnd w:id="26"/>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Муниципальное образование «</w:t>
      </w:r>
      <w:proofErr w:type="spellStart"/>
      <w:r w:rsidRPr="00421CC7">
        <w:rPr>
          <w:rFonts w:ascii="Times New Roman" w:eastAsia="Times New Roman" w:hAnsi="Times New Roman" w:cs="Times New Roman"/>
          <w:sz w:val="24"/>
          <w:szCs w:val="24"/>
        </w:rPr>
        <w:t>Зональненское</w:t>
      </w:r>
      <w:proofErr w:type="spellEnd"/>
      <w:r w:rsidRPr="00421CC7">
        <w:rPr>
          <w:rFonts w:ascii="Times New Roman" w:eastAsia="Times New Roman" w:hAnsi="Times New Roman" w:cs="Times New Roman"/>
          <w:sz w:val="24"/>
          <w:szCs w:val="24"/>
        </w:rPr>
        <w:t xml:space="preserve">  сельское поселение» административно входит в состав Томского района Томской области, расположенного на юго-востоке Томской области.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Общая площадь территории поселения составляет 24,24 кв. км (0,24% от площади района), численность населения – 6471 чел. на 01.01.2013г. (9,17% от общей численности населения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Поселение расположено в центральной части Томского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roofErr w:type="spellStart"/>
      <w:r w:rsidRPr="00421CC7">
        <w:rPr>
          <w:rFonts w:ascii="Times New Roman" w:eastAsia="Times New Roman" w:hAnsi="Times New Roman" w:cs="Times New Roman"/>
          <w:sz w:val="24"/>
          <w:szCs w:val="24"/>
        </w:rPr>
        <w:t>Зональненское</w:t>
      </w:r>
      <w:proofErr w:type="spellEnd"/>
      <w:r w:rsidRPr="00421CC7">
        <w:rPr>
          <w:rFonts w:ascii="Times New Roman" w:eastAsia="Times New Roman" w:hAnsi="Times New Roman" w:cs="Times New Roman"/>
          <w:sz w:val="24"/>
          <w:szCs w:val="24"/>
        </w:rPr>
        <w:t xml:space="preserve"> сельское поселение граничит с </w:t>
      </w:r>
      <w:proofErr w:type="spellStart"/>
      <w:r w:rsidRPr="00421CC7">
        <w:rPr>
          <w:rFonts w:ascii="Times New Roman" w:eastAsia="Times New Roman" w:hAnsi="Times New Roman" w:cs="Times New Roman"/>
          <w:sz w:val="24"/>
          <w:szCs w:val="24"/>
        </w:rPr>
        <w:t>Богашовским</w:t>
      </w:r>
      <w:proofErr w:type="spellEnd"/>
      <w:r w:rsidRPr="00421CC7">
        <w:rPr>
          <w:rFonts w:ascii="Times New Roman" w:eastAsia="Times New Roman" w:hAnsi="Times New Roman" w:cs="Times New Roman"/>
          <w:sz w:val="24"/>
          <w:szCs w:val="24"/>
        </w:rPr>
        <w:t xml:space="preserve"> сельским поселением, </w:t>
      </w:r>
      <w:proofErr w:type="spellStart"/>
      <w:r w:rsidRPr="00421CC7">
        <w:rPr>
          <w:rFonts w:ascii="Times New Roman" w:eastAsia="Times New Roman" w:hAnsi="Times New Roman" w:cs="Times New Roman"/>
          <w:sz w:val="24"/>
          <w:szCs w:val="24"/>
        </w:rPr>
        <w:t>Мирненским</w:t>
      </w:r>
      <w:proofErr w:type="spellEnd"/>
      <w:r w:rsidRPr="00421CC7">
        <w:rPr>
          <w:rFonts w:ascii="Times New Roman" w:eastAsia="Times New Roman" w:hAnsi="Times New Roman" w:cs="Times New Roman"/>
          <w:sz w:val="24"/>
          <w:szCs w:val="24"/>
        </w:rPr>
        <w:t xml:space="preserve"> сельским поселением и городским округом г. Томск.</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В </w:t>
      </w:r>
      <w:proofErr w:type="spellStart"/>
      <w:r w:rsidRPr="00421CC7">
        <w:rPr>
          <w:rFonts w:ascii="Times New Roman" w:eastAsia="Times New Roman" w:hAnsi="Times New Roman" w:cs="Times New Roman"/>
          <w:sz w:val="24"/>
          <w:szCs w:val="24"/>
        </w:rPr>
        <w:t>Зональненское</w:t>
      </w:r>
      <w:proofErr w:type="spellEnd"/>
      <w:r w:rsidRPr="00421CC7">
        <w:rPr>
          <w:rFonts w:ascii="Times New Roman" w:eastAsia="Times New Roman" w:hAnsi="Times New Roman" w:cs="Times New Roman"/>
          <w:sz w:val="24"/>
          <w:szCs w:val="24"/>
        </w:rPr>
        <w:t xml:space="preserve"> сельское поселение входит 2 </w:t>
      </w:r>
      <w:proofErr w:type="gramStart"/>
      <w:r w:rsidRPr="00421CC7">
        <w:rPr>
          <w:rFonts w:ascii="Times New Roman" w:eastAsia="Times New Roman" w:hAnsi="Times New Roman" w:cs="Times New Roman"/>
          <w:sz w:val="24"/>
          <w:szCs w:val="24"/>
        </w:rPr>
        <w:t>сельских</w:t>
      </w:r>
      <w:proofErr w:type="gramEnd"/>
      <w:r w:rsidRPr="00421CC7">
        <w:rPr>
          <w:rFonts w:ascii="Times New Roman" w:eastAsia="Times New Roman" w:hAnsi="Times New Roman" w:cs="Times New Roman"/>
          <w:sz w:val="24"/>
          <w:szCs w:val="24"/>
        </w:rPr>
        <w:t xml:space="preserve"> населенных пункта: п. Зональная Станция, д. </w:t>
      </w:r>
      <w:proofErr w:type="spellStart"/>
      <w:r w:rsidRPr="00421CC7">
        <w:rPr>
          <w:rFonts w:ascii="Times New Roman" w:eastAsia="Times New Roman" w:hAnsi="Times New Roman" w:cs="Times New Roman"/>
          <w:sz w:val="24"/>
          <w:szCs w:val="24"/>
        </w:rPr>
        <w:t>Позднеево</w:t>
      </w:r>
      <w:proofErr w:type="spellEnd"/>
      <w:r w:rsidRPr="00421CC7">
        <w:rPr>
          <w:rFonts w:ascii="Times New Roman" w:eastAsia="Times New Roman" w:hAnsi="Times New Roman" w:cs="Times New Roman"/>
          <w:sz w:val="24"/>
          <w:szCs w:val="24"/>
        </w:rPr>
        <w:t>.</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Административный центр поселения  - поселок Зональная Станция.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roofErr w:type="spellStart"/>
      <w:r w:rsidRPr="00421CC7">
        <w:rPr>
          <w:rFonts w:ascii="Times New Roman" w:eastAsia="Times New Roman" w:hAnsi="Times New Roman" w:cs="Times New Roman"/>
          <w:sz w:val="24"/>
          <w:szCs w:val="24"/>
        </w:rPr>
        <w:t>Зональненское</w:t>
      </w:r>
      <w:proofErr w:type="spellEnd"/>
      <w:r w:rsidRPr="00421CC7">
        <w:rPr>
          <w:rFonts w:ascii="Times New Roman" w:eastAsia="Times New Roman" w:hAnsi="Times New Roman" w:cs="Times New Roman"/>
          <w:sz w:val="24"/>
          <w:szCs w:val="24"/>
        </w:rPr>
        <w:t xml:space="preserve"> сельское поселение обладает выгодным экономико-географическим положением благодаря своему расположению в непосредственной близости от областного центра, в зоне Томской агломерации. Расстояние от п. Зональная Станция до центра </w:t>
      </w:r>
      <w:proofErr w:type="spellStart"/>
      <w:r w:rsidRPr="00421CC7">
        <w:rPr>
          <w:rFonts w:ascii="Times New Roman" w:eastAsia="Times New Roman" w:hAnsi="Times New Roman" w:cs="Times New Roman"/>
          <w:sz w:val="24"/>
          <w:szCs w:val="24"/>
        </w:rPr>
        <w:t>г</w:t>
      </w:r>
      <w:proofErr w:type="gramStart"/>
      <w:r w:rsidRPr="00421CC7">
        <w:rPr>
          <w:rFonts w:ascii="Times New Roman" w:eastAsia="Times New Roman" w:hAnsi="Times New Roman" w:cs="Times New Roman"/>
          <w:sz w:val="24"/>
          <w:szCs w:val="24"/>
        </w:rPr>
        <w:t>.Т</w:t>
      </w:r>
      <w:proofErr w:type="gramEnd"/>
      <w:r w:rsidRPr="00421CC7">
        <w:rPr>
          <w:rFonts w:ascii="Times New Roman" w:eastAsia="Times New Roman" w:hAnsi="Times New Roman" w:cs="Times New Roman"/>
          <w:sz w:val="24"/>
          <w:szCs w:val="24"/>
        </w:rPr>
        <w:t>омска</w:t>
      </w:r>
      <w:proofErr w:type="spellEnd"/>
      <w:r w:rsidRPr="00421CC7">
        <w:rPr>
          <w:rFonts w:ascii="Times New Roman" w:eastAsia="Times New Roman" w:hAnsi="Times New Roman" w:cs="Times New Roman"/>
          <w:sz w:val="24"/>
          <w:szCs w:val="24"/>
        </w:rPr>
        <w:t xml:space="preserve"> – </w:t>
      </w:r>
      <w:smartTag w:uri="urn:schemas-microsoft-com:office:smarttags" w:element="metricconverter">
        <w:smartTagPr>
          <w:attr w:name="ProductID" w:val="7 км"/>
        </w:smartTagPr>
        <w:r w:rsidRPr="00421CC7">
          <w:rPr>
            <w:rFonts w:ascii="Times New Roman" w:eastAsia="Times New Roman" w:hAnsi="Times New Roman" w:cs="Times New Roman"/>
            <w:sz w:val="24"/>
            <w:szCs w:val="24"/>
          </w:rPr>
          <w:t>7 км</w:t>
        </w:r>
      </w:smartTag>
      <w:r w:rsidRPr="00421CC7">
        <w:rPr>
          <w:rFonts w:ascii="Times New Roman" w:eastAsia="Times New Roman" w:hAnsi="Times New Roman" w:cs="Times New Roman"/>
          <w:sz w:val="24"/>
          <w:szCs w:val="24"/>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Развитие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происходит под действием центробежных и центростремительных сил, в которых реализуется системы связей между городом и прилегающими к нему территориями: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Центробежные силы системы направления «город  -  пригород» характеризуются:</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спросом на земельные участки со стороны хозяйства г. Томск;</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рекреационными потребностями населения г. Томска;</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возрастающим спросом населения в жилой площади за пределами г. Томска, связанным с переселением горожан в более благополучную среду в экологическом аспекте;</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отрицательным воздействием г. Томска на экологию пригородных территорий, что проявляется в повышении загрязненности атмосферного воздуха, водных ресурсов, почв и сельскохозяйственных угодий,</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как следствие -  отчуждением сельскохозяйственных угодий под градостроительное освоение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Центростремительные силы системы направлением «пригород - город» характеризуются:</w:t>
      </w:r>
    </w:p>
    <w:p w:rsidR="00421CC7" w:rsidRPr="00421CC7" w:rsidRDefault="00421CC7" w:rsidP="00421CC7">
      <w:pPr>
        <w:widowControl w:val="0"/>
        <w:numPr>
          <w:ilvl w:val="0"/>
          <w:numId w:val="7"/>
        </w:numPr>
        <w:tabs>
          <w:tab w:val="clear" w:pos="360"/>
          <w:tab w:val="num" w:pos="1080"/>
          <w:tab w:val="num" w:pos="144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широким выбором мест приложения труда и учебы, культурно-бытовых услуг, которыми располагает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w:t>
      </w:r>
      <w:proofErr w:type="spellEnd"/>
      <w:r w:rsidRPr="00421CC7">
        <w:rPr>
          <w:rFonts w:ascii="Times New Roman" w:eastAsia="Times New Roman" w:hAnsi="Times New Roman" w:cs="Times New Roman"/>
          <w:sz w:val="24"/>
          <w:szCs w:val="24"/>
          <w:lang w:eastAsia="ru-RU"/>
        </w:rPr>
        <w:t xml:space="preserve"> с его развитой инфраструктурой;</w:t>
      </w:r>
    </w:p>
    <w:p w:rsidR="00421CC7" w:rsidRPr="00421CC7" w:rsidRDefault="00421CC7" w:rsidP="00421CC7">
      <w:pPr>
        <w:widowControl w:val="0"/>
        <w:numPr>
          <w:ilvl w:val="0"/>
          <w:numId w:val="7"/>
        </w:numPr>
        <w:tabs>
          <w:tab w:val="clear" w:pos="360"/>
          <w:tab w:val="num" w:pos="1080"/>
          <w:tab w:val="num" w:pos="144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снижением безработицы, формированием единого в агломерации рынка труда;</w:t>
      </w:r>
    </w:p>
    <w:p w:rsidR="00421CC7" w:rsidRPr="00421CC7" w:rsidRDefault="00421CC7" w:rsidP="00421CC7">
      <w:pPr>
        <w:widowControl w:val="0"/>
        <w:numPr>
          <w:ilvl w:val="0"/>
          <w:numId w:val="7"/>
        </w:numPr>
        <w:tabs>
          <w:tab w:val="clear" w:pos="360"/>
          <w:tab w:val="num" w:pos="1080"/>
          <w:tab w:val="num" w:pos="144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возможностью сбыта своей сельскохозяйственной продукции в г. Томске.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Обе системы связей зависят от качества транспортно-дорожного каркаса территории и действующих на них транспортных систем.</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поселения отличается более благоприятными климатическими условиями, </w:t>
      </w:r>
      <w:proofErr w:type="gramStart"/>
      <w:r w:rsidRPr="00421CC7">
        <w:rPr>
          <w:rFonts w:ascii="Times New Roman" w:eastAsia="Times New Roman" w:hAnsi="Times New Roman" w:cs="Times New Roman"/>
          <w:sz w:val="24"/>
          <w:szCs w:val="24"/>
          <w:lang w:eastAsia="ru-RU"/>
        </w:rPr>
        <w:t xml:space="preserve">чем </w:t>
      </w:r>
      <w:proofErr w:type="spellStart"/>
      <w:r w:rsidRPr="00421CC7">
        <w:rPr>
          <w:rFonts w:ascii="Times New Roman" w:eastAsia="Times New Roman" w:hAnsi="Times New Roman" w:cs="Times New Roman"/>
          <w:sz w:val="24"/>
          <w:szCs w:val="24"/>
          <w:lang w:eastAsia="ru-RU"/>
        </w:rPr>
        <w:t>б</w:t>
      </w:r>
      <w:proofErr w:type="gramEnd"/>
      <w:r w:rsidRPr="00421CC7">
        <w:rPr>
          <w:rFonts w:ascii="Times New Roman" w:eastAsia="Times New Roman" w:hAnsi="Times New Roman" w:cs="Times New Roman"/>
          <w:sz w:val="24"/>
          <w:szCs w:val="24"/>
          <w:lang w:eastAsia="ru-RU"/>
        </w:rPr>
        <w:t>óльшая</w:t>
      </w:r>
      <w:proofErr w:type="spellEnd"/>
      <w:r w:rsidRPr="00421CC7">
        <w:rPr>
          <w:rFonts w:ascii="Times New Roman" w:eastAsia="Times New Roman" w:hAnsi="Times New Roman" w:cs="Times New Roman"/>
          <w:sz w:val="24"/>
          <w:szCs w:val="24"/>
          <w:lang w:eastAsia="ru-RU"/>
        </w:rPr>
        <w:t xml:space="preserve"> часть области, которая приравнена к территориям Крайнего Севера. В поселении значительные площади земель составляют сельскохозяйственные угодья.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Фактически территория поселения в той или иной степени используется населением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 xml:space="preserve"> и Томского района для отдыха, в том числе на собственных садовых и дачных участках,  и сбора дикоросов. </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Положительные и отрицательные экономико-географические факторы, влияющие на потенциальные возможности развития поселения:</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Положительные факторы:</w:t>
      </w:r>
    </w:p>
    <w:p w:rsidR="00421CC7" w:rsidRPr="00421CC7" w:rsidRDefault="00421CC7" w:rsidP="00421CC7">
      <w:pPr>
        <w:numPr>
          <w:ilvl w:val="0"/>
          <w:numId w:val="8"/>
        </w:numPr>
        <w:tabs>
          <w:tab w:val="num" w:pos="322"/>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48" w:hanging="35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Входит в основную пригородную зону Томской агломерации, где активно действуют социально-экономические взаимосвязи города и поселения.</w:t>
      </w:r>
    </w:p>
    <w:p w:rsidR="00421CC7" w:rsidRPr="00421CC7" w:rsidRDefault="00421CC7" w:rsidP="00421CC7">
      <w:pPr>
        <w:numPr>
          <w:ilvl w:val="0"/>
          <w:numId w:val="8"/>
        </w:numPr>
        <w:tabs>
          <w:tab w:val="num" w:pos="322"/>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48" w:hanging="35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Прохождение региональной автомобильной дороги и железной дороги, обеспечивающие удобную транспортную связь с городом.</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Отрицательные факторы</w:t>
      </w:r>
    </w:p>
    <w:p w:rsidR="00421CC7" w:rsidRPr="00421CC7" w:rsidRDefault="00421CC7" w:rsidP="00421CC7">
      <w:pPr>
        <w:numPr>
          <w:ilvl w:val="0"/>
          <w:numId w:val="9"/>
        </w:numPr>
        <w:tabs>
          <w:tab w:val="left" w:pos="1832"/>
          <w:tab w:val="num" w:pos="2520"/>
          <w:tab w:val="left" w:pos="2748"/>
          <w:tab w:val="left" w:pos="3664"/>
          <w:tab w:val="left" w:pos="475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Высокая освоенность территории вызывает значительную негативную нагрузку на окружающую среду.</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lightGray"/>
          <w:lang w:eastAsia="ru-RU"/>
        </w:rPr>
      </w:pPr>
    </w:p>
    <w:p w:rsidR="00421CC7" w:rsidRPr="00421CC7" w:rsidRDefault="00421CC7" w:rsidP="00421CC7">
      <w:pPr>
        <w:keepNext/>
        <w:spacing w:after="0" w:line="240" w:lineRule="auto"/>
        <w:jc w:val="both"/>
        <w:outlineLvl w:val="1"/>
        <w:rPr>
          <w:rFonts w:ascii="Times New Roman" w:eastAsia="Times New Roman" w:hAnsi="Times New Roman" w:cs="Arial"/>
          <w:b/>
          <w:bCs/>
          <w:sz w:val="24"/>
          <w:szCs w:val="24"/>
          <w:lang w:eastAsia="ru-RU"/>
        </w:rPr>
      </w:pPr>
      <w:bookmarkStart w:id="27" w:name="_Toc157326057"/>
      <w:bookmarkStart w:id="28" w:name="_Toc157326222"/>
      <w:bookmarkStart w:id="29" w:name="_Toc157326403"/>
      <w:bookmarkStart w:id="30" w:name="_Toc157327651"/>
      <w:bookmarkStart w:id="31" w:name="_Toc157328238"/>
      <w:bookmarkStart w:id="32" w:name="_Toc417911122"/>
      <w:r w:rsidRPr="00421CC7">
        <w:rPr>
          <w:rFonts w:ascii="Times New Roman" w:eastAsia="Times New Roman" w:hAnsi="Times New Roman" w:cs="Arial"/>
          <w:b/>
          <w:bCs/>
          <w:sz w:val="24"/>
          <w:szCs w:val="24"/>
          <w:lang w:eastAsia="ru-RU"/>
        </w:rPr>
        <w:t xml:space="preserve">3.2 </w:t>
      </w:r>
      <w:bookmarkEnd w:id="27"/>
      <w:bookmarkEnd w:id="28"/>
      <w:bookmarkEnd w:id="29"/>
      <w:bookmarkEnd w:id="30"/>
      <w:bookmarkEnd w:id="31"/>
      <w:r w:rsidRPr="00421CC7">
        <w:rPr>
          <w:rFonts w:ascii="Times New Roman" w:eastAsia="Times New Roman" w:hAnsi="Times New Roman" w:cs="Arial"/>
          <w:b/>
          <w:bCs/>
          <w:sz w:val="24"/>
          <w:szCs w:val="24"/>
          <w:lang w:eastAsia="ru-RU"/>
        </w:rPr>
        <w:t>Потенциал развития экономики</w:t>
      </w:r>
      <w:bookmarkEnd w:id="32"/>
      <w:r w:rsidRPr="00421CC7">
        <w:rPr>
          <w:rFonts w:ascii="Times New Roman" w:eastAsia="Times New Roman" w:hAnsi="Times New Roman" w:cs="Arial"/>
          <w:b/>
          <w:bCs/>
          <w:sz w:val="24"/>
          <w:szCs w:val="24"/>
          <w:lang w:eastAsia="ru-RU"/>
        </w:rPr>
        <w:t xml:space="preserve"> </w:t>
      </w:r>
    </w:p>
    <w:p w:rsidR="00421CC7" w:rsidRPr="00421CC7" w:rsidRDefault="00421CC7" w:rsidP="00421CC7">
      <w:pPr>
        <w:spacing w:after="0" w:line="240" w:lineRule="auto"/>
        <w:ind w:firstLine="709"/>
        <w:jc w:val="both"/>
        <w:outlineLvl w:val="3"/>
        <w:rPr>
          <w:rFonts w:ascii="Times New Roman" w:eastAsia="Times New Roman" w:hAnsi="Times New Roman" w:cs="Times New Roman"/>
          <w:sz w:val="24"/>
          <w:szCs w:val="24"/>
          <w:highlight w:val="lightGray"/>
          <w:lang w:eastAsia="ru-RU"/>
        </w:rPr>
      </w:pP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bookmarkStart w:id="33" w:name="_Toc157326058"/>
      <w:bookmarkStart w:id="34" w:name="_Toc157326223"/>
      <w:bookmarkStart w:id="35" w:name="_Toc157326405"/>
      <w:bookmarkStart w:id="36" w:name="_Toc157327653"/>
      <w:bookmarkStart w:id="37" w:name="_Toc157328239"/>
      <w:r w:rsidRPr="00421CC7">
        <w:rPr>
          <w:rFonts w:ascii="Times New Roman" w:eastAsia="Times New Roman" w:hAnsi="Times New Roman" w:cs="Times New Roman"/>
          <w:sz w:val="24"/>
          <w:szCs w:val="24"/>
          <w:lang w:eastAsia="ru-RU"/>
        </w:rPr>
        <w:t xml:space="preserve">Социально-экономическое развитие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определяется его расположением во внутренней зоне Томской агломерации. В первую очередь территория поселения используется для постоянного и сезонного проживания населения, работающего в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Собственная институциональная составляющая экономики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 сельскохозяйственные предприятия, административные  и социальные бюджетные организации,  малые предприятия и индивидуальные предприниматели в сфере торгово-закупочной деятельности, строительстве, транспортной деятельности, производстве пищевых продуктов, деревообработке.</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Основной ресурс перспективного развития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выгодное экономико-географическое положение во внутренней зоне Томской агломерации, наличие свободных территорий для развития жилищного и промышленного строительства.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Стратегические перспективы развития экономической базы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основаны на развитии жилищного строительства и производственно-строительного комплекса.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Важнейшее значение в развитии направлений имеет малое предпринимательство.</w:t>
      </w:r>
    </w:p>
    <w:p w:rsidR="00421CC7" w:rsidRPr="00421CC7" w:rsidRDefault="00421CC7" w:rsidP="00421CC7">
      <w:pPr>
        <w:spacing w:after="0" w:line="240" w:lineRule="auto"/>
        <w:ind w:firstLine="720"/>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Промышленное производство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Промышленное производство в поселении представлено:</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ООО «Комбикормовый завод» (производство комбикормов),</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ООО «</w:t>
      </w:r>
      <w:proofErr w:type="spellStart"/>
      <w:r w:rsidRPr="00421CC7">
        <w:rPr>
          <w:rFonts w:ascii="Times New Roman" w:eastAsia="Times New Roman" w:hAnsi="Times New Roman" w:cs="Times New Roman"/>
          <w:sz w:val="24"/>
          <w:szCs w:val="24"/>
          <w:lang w:eastAsia="ru-RU"/>
        </w:rPr>
        <w:t>Вегус</w:t>
      </w:r>
      <w:proofErr w:type="spellEnd"/>
      <w:r w:rsidRPr="00421CC7">
        <w:rPr>
          <w:rFonts w:ascii="Times New Roman" w:eastAsia="Times New Roman" w:hAnsi="Times New Roman" w:cs="Times New Roman"/>
          <w:sz w:val="24"/>
          <w:szCs w:val="24"/>
          <w:lang w:eastAsia="ru-RU"/>
        </w:rPr>
        <w:t>» (производство мясной и колбасной продукции),</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ООО «Народные художественные промыслы «</w:t>
      </w:r>
      <w:proofErr w:type="spellStart"/>
      <w:r w:rsidRPr="00421CC7">
        <w:rPr>
          <w:rFonts w:ascii="Times New Roman" w:eastAsia="Times New Roman" w:hAnsi="Times New Roman" w:cs="Times New Roman"/>
          <w:sz w:val="24"/>
          <w:szCs w:val="24"/>
          <w:lang w:eastAsia="ru-RU"/>
        </w:rPr>
        <w:t>Томград</w:t>
      </w:r>
      <w:proofErr w:type="spellEnd"/>
      <w:r w:rsidRPr="00421CC7">
        <w:rPr>
          <w:rFonts w:ascii="Times New Roman" w:eastAsia="Times New Roman" w:hAnsi="Times New Roman" w:cs="Times New Roman"/>
          <w:sz w:val="24"/>
          <w:szCs w:val="24"/>
          <w:lang w:eastAsia="ru-RU"/>
        </w:rPr>
        <w:t>» (производство сувенирной продукции из бересты),</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0"/>
          <w:lang w:eastAsia="ru-RU"/>
        </w:rPr>
        <w:t>ООО «Хлебозавод №4» (производство хлебобулочных изделий),</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индивидуальными предпринимателями, производящими пиломатериалы.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Наиболее крупное предприятие поселения – комбикормовый завод, занимающийся переработкой зерновых культур. В </w:t>
      </w:r>
      <w:proofErr w:type="spellStart"/>
      <w:r w:rsidRPr="00421CC7">
        <w:rPr>
          <w:rFonts w:ascii="Times New Roman" w:eastAsia="Times New Roman" w:hAnsi="Times New Roman" w:cs="Times New Roman"/>
          <w:sz w:val="24"/>
          <w:szCs w:val="24"/>
          <w:lang w:eastAsia="ru-RU"/>
        </w:rPr>
        <w:t>с</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расположены административные здания предприятия. Производственные мощности расположены в </w:t>
      </w:r>
      <w:proofErr w:type="spellStart"/>
      <w:r w:rsidRPr="00421CC7">
        <w:rPr>
          <w:rFonts w:ascii="Times New Roman" w:eastAsia="Times New Roman" w:hAnsi="Times New Roman" w:cs="Times New Roman"/>
          <w:sz w:val="24"/>
          <w:szCs w:val="24"/>
          <w:lang w:eastAsia="ru-RU"/>
        </w:rPr>
        <w:t>Кожевниковском</w:t>
      </w:r>
      <w:proofErr w:type="spellEnd"/>
      <w:r w:rsidRPr="00421CC7">
        <w:rPr>
          <w:rFonts w:ascii="Times New Roman" w:eastAsia="Times New Roman" w:hAnsi="Times New Roman" w:cs="Times New Roman"/>
          <w:sz w:val="24"/>
          <w:szCs w:val="24"/>
          <w:lang w:eastAsia="ru-RU"/>
        </w:rPr>
        <w:t xml:space="preserve"> и </w:t>
      </w:r>
      <w:proofErr w:type="gramStart"/>
      <w:r w:rsidRPr="00421CC7">
        <w:rPr>
          <w:rFonts w:ascii="Times New Roman" w:eastAsia="Times New Roman" w:hAnsi="Times New Roman" w:cs="Times New Roman"/>
          <w:sz w:val="24"/>
          <w:szCs w:val="24"/>
          <w:lang w:eastAsia="ru-RU"/>
        </w:rPr>
        <w:t>Зырянском</w:t>
      </w:r>
      <w:proofErr w:type="gramEnd"/>
      <w:r w:rsidRPr="00421CC7">
        <w:rPr>
          <w:rFonts w:ascii="Times New Roman" w:eastAsia="Times New Roman" w:hAnsi="Times New Roman" w:cs="Times New Roman"/>
          <w:sz w:val="24"/>
          <w:szCs w:val="24"/>
          <w:lang w:eastAsia="ru-RU"/>
        </w:rPr>
        <w:t xml:space="preserve"> районах, где так же компания занимается производством зерновых.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4"/>
          <w:lang w:eastAsia="ru-RU"/>
        </w:rPr>
        <w:t xml:space="preserve">Перспективы промышленного производства связаны с </w:t>
      </w:r>
      <w:r w:rsidRPr="00421CC7">
        <w:rPr>
          <w:rFonts w:ascii="Times New Roman" w:eastAsia="Times New Roman" w:hAnsi="Times New Roman" w:cs="Times New Roman"/>
          <w:sz w:val="24"/>
          <w:szCs w:val="20"/>
          <w:lang w:eastAsia="ru-RU"/>
        </w:rPr>
        <w:t>близостью крупного рынка сбыта, характеризующегося высокими темпами жилищного и дорожного строительства, развитой культурой потребления пищевых продуктов.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В генеральном плане выделяются территории, где возможно создание новых производств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 xml:space="preserve"> – </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 с решением вопроса по </w:t>
      </w:r>
      <w:proofErr w:type="spellStart"/>
      <w:r w:rsidRPr="00421CC7">
        <w:rPr>
          <w:rFonts w:ascii="Times New Roman" w:eastAsia="Times New Roman" w:hAnsi="Times New Roman" w:cs="Times New Roman"/>
          <w:sz w:val="24"/>
          <w:szCs w:val="20"/>
          <w:lang w:eastAsia="ru-RU"/>
        </w:rPr>
        <w:t>водобеспечению</w:t>
      </w:r>
      <w:proofErr w:type="spellEnd"/>
      <w:r w:rsidRPr="00421CC7">
        <w:rPr>
          <w:rFonts w:ascii="Times New Roman" w:eastAsia="Times New Roman" w:hAnsi="Times New Roman" w:cs="Times New Roman"/>
          <w:sz w:val="24"/>
          <w:szCs w:val="20"/>
          <w:lang w:eastAsia="ru-RU"/>
        </w:rPr>
        <w:t>, который стоит сегодня в поселении наиболее остро.</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Инвестиционно-строительная деятельность</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Своеобразной функцией территории поселения является инвестиционно-строительная деятельность, которая реализуется в строительстве коттеджных и дачных посёлков, значительных объёмах жилищного строительства для коммерческой продажи.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Перспективное развитие территории будет связано с массовым жилищным строительством. В </w:t>
      </w:r>
      <w:proofErr w:type="gramStart"/>
      <w:r w:rsidRPr="00421CC7">
        <w:rPr>
          <w:rFonts w:ascii="Times New Roman" w:eastAsia="Times New Roman" w:hAnsi="Times New Roman" w:cs="Times New Roman"/>
          <w:sz w:val="24"/>
          <w:szCs w:val="24"/>
          <w:lang w:eastAsia="ru-RU"/>
        </w:rPr>
        <w:t>связи</w:t>
      </w:r>
      <w:proofErr w:type="gramEnd"/>
      <w:r w:rsidRPr="00421CC7">
        <w:rPr>
          <w:rFonts w:ascii="Times New Roman" w:eastAsia="Times New Roman" w:hAnsi="Times New Roman" w:cs="Times New Roman"/>
          <w:sz w:val="24"/>
          <w:szCs w:val="24"/>
          <w:lang w:eastAsia="ru-RU"/>
        </w:rPr>
        <w:t xml:space="preserve"> с чем в поселении возможно формирование новых предприятий, оказывающих строительные и ремонтные услуги, перспективно размещение крупных строительных баз и магазинов складского типа.</w:t>
      </w:r>
    </w:p>
    <w:p w:rsidR="00421CC7" w:rsidRPr="00421CC7" w:rsidRDefault="00421CC7" w:rsidP="00421CC7">
      <w:pPr>
        <w:spacing w:after="0" w:line="240" w:lineRule="auto"/>
        <w:ind w:firstLine="708"/>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08"/>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Сельское хозяйство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обладает сравнительно богатыми ресурсами для развития сельского хозяйства.</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Почвенный покров представлен  сравнительно плодородными почвами - серыми лесными и дерново-подзолистыми, также распространены выщелоченные черноземы. </w:t>
      </w:r>
      <w:r w:rsidRPr="00421CC7">
        <w:rPr>
          <w:rFonts w:ascii="Times New Roman" w:eastAsia="Times New Roman" w:hAnsi="Times New Roman" w:cs="Times New Roman"/>
          <w:color w:val="000000"/>
          <w:sz w:val="24"/>
          <w:szCs w:val="24"/>
          <w:lang w:eastAsia="ru-RU"/>
        </w:rPr>
        <w:t xml:space="preserve">Ресурсы тепла и влаги позволяют выращивать озимую рожь, яровые зерновые культуры (яровую пшеницу всех сортов мягких и твердых форм, овес, ячмень), гречиху, просо, горох, лен масличный и долгунец, капусту </w:t>
      </w:r>
      <w:proofErr w:type="spellStart"/>
      <w:r w:rsidRPr="00421CC7">
        <w:rPr>
          <w:rFonts w:ascii="Times New Roman" w:eastAsia="Times New Roman" w:hAnsi="Times New Roman" w:cs="Times New Roman"/>
          <w:color w:val="000000"/>
          <w:sz w:val="24"/>
          <w:szCs w:val="24"/>
          <w:lang w:eastAsia="ru-RU"/>
        </w:rPr>
        <w:t>ранне</w:t>
      </w:r>
      <w:proofErr w:type="spellEnd"/>
      <w:r w:rsidRPr="00421CC7">
        <w:rPr>
          <w:rFonts w:ascii="Times New Roman" w:eastAsia="Times New Roman" w:hAnsi="Times New Roman" w:cs="Times New Roman"/>
          <w:color w:val="000000"/>
          <w:sz w:val="24"/>
          <w:szCs w:val="24"/>
          <w:lang w:eastAsia="ru-RU"/>
        </w:rPr>
        <w:t xml:space="preserve">- и среднеспелые сорта и огурцы до начала съемной спелости.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сегодняшний день в поселении ведется производство овощей и зерновых на свободных сельскохозяйственных угодья (компания ООО «Томская производственная компания», ООО «</w:t>
      </w:r>
      <w:proofErr w:type="spellStart"/>
      <w:r w:rsidRPr="00421CC7">
        <w:rPr>
          <w:rFonts w:ascii="Times New Roman" w:eastAsia="Times New Roman" w:hAnsi="Times New Roman" w:cs="Times New Roman"/>
          <w:sz w:val="24"/>
          <w:szCs w:val="24"/>
          <w:lang w:eastAsia="ru-RU"/>
        </w:rPr>
        <w:t>Агротехноовощ</w:t>
      </w:r>
      <w:proofErr w:type="spellEnd"/>
      <w:r w:rsidRPr="00421CC7">
        <w:rPr>
          <w:rFonts w:ascii="Times New Roman" w:eastAsia="Times New Roman" w:hAnsi="Times New Roman" w:cs="Times New Roman"/>
          <w:sz w:val="24"/>
          <w:szCs w:val="24"/>
          <w:lang w:eastAsia="ru-RU"/>
        </w:rPr>
        <w:t xml:space="preserve">»).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располагаются складские помещения по хранению сельскохозяйственной продукции. Однако из-за </w:t>
      </w:r>
      <w:proofErr w:type="gramStart"/>
      <w:r w:rsidRPr="00421CC7">
        <w:rPr>
          <w:rFonts w:ascii="Times New Roman" w:eastAsia="Times New Roman" w:hAnsi="Times New Roman" w:cs="Times New Roman"/>
          <w:sz w:val="24"/>
          <w:szCs w:val="24"/>
          <w:lang w:eastAsia="ru-RU"/>
        </w:rPr>
        <w:t>высокой</w:t>
      </w:r>
      <w:proofErr w:type="gramEnd"/>
      <w:r w:rsidRPr="00421CC7">
        <w:rPr>
          <w:rFonts w:ascii="Times New Roman" w:eastAsia="Times New Roman" w:hAnsi="Times New Roman" w:cs="Times New Roman"/>
          <w:sz w:val="24"/>
          <w:szCs w:val="24"/>
          <w:lang w:eastAsia="ru-RU"/>
        </w:rPr>
        <w:t xml:space="preserve"> востребованности земель поселении для жилищного строительства наиболее эффективно их комплексное освоение вне рамок сельскохозяйственного производства.</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Зонирование территории Томского района согласно проекту Схемы территориального планирования выявляет преимущественное освоение пригородных территорий для жилищного и промышленного строительства. Сельское хозяйство же наиболее выгодно развивать в южных и западных поселениях района.</w:t>
      </w:r>
    </w:p>
    <w:p w:rsidR="00421CC7" w:rsidRPr="00421CC7" w:rsidRDefault="00421CC7" w:rsidP="00421CC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8"/>
        <w:rPr>
          <w:rFonts w:ascii="Times New Roman" w:eastAsia="Times New Roman" w:hAnsi="Times New Roman" w:cs="Times New Roman"/>
          <w:sz w:val="24"/>
          <w:szCs w:val="24"/>
          <w:lang w:eastAsia="ru-RU"/>
        </w:rPr>
      </w:pPr>
      <w:r w:rsidRPr="00421CC7">
        <w:rPr>
          <w:rFonts w:ascii="Times New Roman" w:eastAsia="Times New Roman" w:hAnsi="Times New Roman" w:cs="Times New Roman"/>
          <w:b/>
          <w:i/>
          <w:sz w:val="24"/>
          <w:szCs w:val="24"/>
          <w:lang w:eastAsia="ru-RU"/>
        </w:rPr>
        <w:t>Малое предпринимательство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условий развития малого бизнеса  -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перспективе необходим рост доли предприятий малого бизнеса, работающих в сфере предоставления услуг населению и бизнесу, переработки сельскохозяйственной продукции, производстве сувенирной продукции гостеприимства.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сфере малого бизнеса, где прогнозируется основная концентрация  рабочих мест в частом секторе, возможно развивать:</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отрасли потребительского рынка, в том числе формирование оптово-розничных торговых центров, развитие ярмарочной и приемно-закупочной деятельности,</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строительные услуги, в том числе в жилищном и дорожном хозяйстве,</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транспортную деятельность, ремонт и техническое обслуживание автотранспорта,</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производство пищевых продуктов, строительных материалов,</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придорожный сервис,</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социальные услуги, в том числе в здравоохранении, культурно-развлекательной деятельности, образовании,</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услуги жилищно-коммунального сектора,</w:t>
      </w:r>
    </w:p>
    <w:p w:rsidR="00421CC7" w:rsidRPr="00421CC7" w:rsidRDefault="00421CC7" w:rsidP="00421CC7">
      <w:pPr>
        <w:spacing w:after="0" w:line="240" w:lineRule="auto"/>
        <w:ind w:firstLine="708"/>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Трудовые ресурсы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Численность занятых в экономике на начало 2011 года составляет  порядка 3,2 </w:t>
      </w:r>
      <w:proofErr w:type="spellStart"/>
      <w:r w:rsidRPr="00421CC7">
        <w:rPr>
          <w:rFonts w:ascii="Times New Roman" w:eastAsia="Times New Roman" w:hAnsi="Times New Roman" w:cs="Times New Roman"/>
          <w:sz w:val="24"/>
          <w:szCs w:val="24"/>
          <w:lang w:eastAsia="ru-RU"/>
        </w:rPr>
        <w:t>тыс</w:t>
      </w:r>
      <w:proofErr w:type="gramStart"/>
      <w:r w:rsidRPr="00421CC7">
        <w:rPr>
          <w:rFonts w:ascii="Times New Roman" w:eastAsia="Times New Roman" w:hAnsi="Times New Roman" w:cs="Times New Roman"/>
          <w:sz w:val="24"/>
          <w:szCs w:val="24"/>
          <w:lang w:eastAsia="ru-RU"/>
        </w:rPr>
        <w:t>.ч</w:t>
      </w:r>
      <w:proofErr w:type="gramEnd"/>
      <w:r w:rsidRPr="00421CC7">
        <w:rPr>
          <w:rFonts w:ascii="Times New Roman" w:eastAsia="Times New Roman" w:hAnsi="Times New Roman" w:cs="Times New Roman"/>
          <w:sz w:val="24"/>
          <w:szCs w:val="24"/>
          <w:lang w:eastAsia="ru-RU"/>
        </w:rPr>
        <w:t>ел</w:t>
      </w:r>
      <w:proofErr w:type="spellEnd"/>
      <w:r w:rsidRPr="00421CC7">
        <w:rPr>
          <w:rFonts w:ascii="Times New Roman" w:eastAsia="Times New Roman" w:hAnsi="Times New Roman" w:cs="Times New Roman"/>
          <w:sz w:val="24"/>
          <w:szCs w:val="24"/>
          <w:lang w:eastAsia="ru-RU"/>
        </w:rPr>
        <w:t>. (&gt;50% от численности), включая занятых по найму у индивидуальных предпринимателей.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94% экономически активного населения занято в экономике, причем из них 95 % работают по найму. 6% занятых в экономике находятся в нетрудоспособном возрасте. Работающих в личных подсобных хозяйствах немного – менее 50 человек (1% от экономически активного населения).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Перспективное развитие территории будет связано со значительным увеличением численности населения, основу занятости которого будут составлять предприятии и организации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поселении возможно создание собственных рабочих мест в выделяемых коммунально-складских зонах (порядка 1 тыс. раб. мест), сфере обслуживания (порядка 7 </w:t>
      </w:r>
      <w:proofErr w:type="spellStart"/>
      <w:r w:rsidRPr="00421CC7">
        <w:rPr>
          <w:rFonts w:ascii="Times New Roman" w:eastAsia="Times New Roman" w:hAnsi="Times New Roman" w:cs="Times New Roman"/>
          <w:sz w:val="24"/>
          <w:szCs w:val="24"/>
          <w:lang w:eastAsia="ru-RU"/>
        </w:rPr>
        <w:t>тыс</w:t>
      </w:r>
      <w:proofErr w:type="gramStart"/>
      <w:r w:rsidRPr="00421CC7">
        <w:rPr>
          <w:rFonts w:ascii="Times New Roman" w:eastAsia="Times New Roman" w:hAnsi="Times New Roman" w:cs="Times New Roman"/>
          <w:sz w:val="24"/>
          <w:szCs w:val="24"/>
          <w:lang w:eastAsia="ru-RU"/>
        </w:rPr>
        <w:t>.р</w:t>
      </w:r>
      <w:proofErr w:type="gramEnd"/>
      <w:r w:rsidRPr="00421CC7">
        <w:rPr>
          <w:rFonts w:ascii="Times New Roman" w:eastAsia="Times New Roman" w:hAnsi="Times New Roman" w:cs="Times New Roman"/>
          <w:sz w:val="24"/>
          <w:szCs w:val="24"/>
          <w:lang w:eastAsia="ru-RU"/>
        </w:rPr>
        <w:t>аб.мест</w:t>
      </w:r>
      <w:proofErr w:type="spellEnd"/>
      <w:r w:rsidRPr="00421CC7">
        <w:rPr>
          <w:rFonts w:ascii="Times New Roman" w:eastAsia="Times New Roman" w:hAnsi="Times New Roman" w:cs="Times New Roman"/>
          <w:sz w:val="24"/>
          <w:szCs w:val="24"/>
          <w:lang w:eastAsia="ru-RU"/>
        </w:rPr>
        <w:t xml:space="preserve">). Ежедневная маятниковая миграция при этом составит  около 4 </w:t>
      </w:r>
      <w:proofErr w:type="spellStart"/>
      <w:r w:rsidRPr="00421CC7">
        <w:rPr>
          <w:rFonts w:ascii="Times New Roman" w:eastAsia="Times New Roman" w:hAnsi="Times New Roman" w:cs="Times New Roman"/>
          <w:sz w:val="24"/>
          <w:szCs w:val="24"/>
          <w:lang w:eastAsia="ru-RU"/>
        </w:rPr>
        <w:t>тыс</w:t>
      </w:r>
      <w:proofErr w:type="gramStart"/>
      <w:r w:rsidRPr="00421CC7">
        <w:rPr>
          <w:rFonts w:ascii="Times New Roman" w:eastAsia="Times New Roman" w:hAnsi="Times New Roman" w:cs="Times New Roman"/>
          <w:sz w:val="24"/>
          <w:szCs w:val="24"/>
          <w:lang w:eastAsia="ru-RU"/>
        </w:rPr>
        <w:t>.ч</w:t>
      </w:r>
      <w:proofErr w:type="gramEnd"/>
      <w:r w:rsidRPr="00421CC7">
        <w:rPr>
          <w:rFonts w:ascii="Times New Roman" w:eastAsia="Times New Roman" w:hAnsi="Times New Roman" w:cs="Times New Roman"/>
          <w:sz w:val="24"/>
          <w:szCs w:val="24"/>
          <w:lang w:eastAsia="ru-RU"/>
        </w:rPr>
        <w:t>еловек</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38" w:name="_Toc417911123"/>
      <w:r w:rsidRPr="00421CC7">
        <w:rPr>
          <w:rFonts w:ascii="Times New Roman" w:eastAsia="Times New Roman" w:hAnsi="Times New Roman" w:cs="Arial"/>
          <w:b/>
          <w:bCs/>
          <w:sz w:val="24"/>
          <w:szCs w:val="24"/>
          <w:lang w:eastAsia="ru-RU"/>
        </w:rPr>
        <w:t xml:space="preserve">3.3 </w:t>
      </w:r>
      <w:bookmarkEnd w:id="33"/>
      <w:bookmarkEnd w:id="34"/>
      <w:bookmarkEnd w:id="35"/>
      <w:bookmarkEnd w:id="36"/>
      <w:bookmarkEnd w:id="37"/>
      <w:r w:rsidRPr="00421CC7">
        <w:rPr>
          <w:rFonts w:ascii="Times New Roman" w:eastAsia="Times New Roman" w:hAnsi="Times New Roman" w:cs="Arial"/>
          <w:b/>
          <w:bCs/>
          <w:sz w:val="24"/>
          <w:szCs w:val="24"/>
          <w:lang w:eastAsia="ru-RU"/>
        </w:rPr>
        <w:t>Демографический потенциал</w:t>
      </w:r>
      <w:bookmarkEnd w:id="38"/>
    </w:p>
    <w:p w:rsidR="00421CC7" w:rsidRPr="00421CC7" w:rsidRDefault="00421CC7" w:rsidP="00421CC7">
      <w:pPr>
        <w:keepNext/>
        <w:spacing w:after="0" w:line="240" w:lineRule="auto"/>
        <w:ind w:firstLine="540"/>
        <w:outlineLvl w:val="2"/>
        <w:rPr>
          <w:rFonts w:ascii="Times New Roman" w:eastAsia="Times New Roman" w:hAnsi="Times New Roman" w:cs="Arial"/>
          <w:b/>
          <w:bCs/>
          <w:i/>
          <w:iCs/>
          <w:sz w:val="24"/>
          <w:szCs w:val="24"/>
          <w:highlight w:val="lightGray"/>
          <w:lang w:eastAsia="ru-RU"/>
        </w:rPr>
      </w:pPr>
      <w:bookmarkStart w:id="39" w:name="_Toc157325656"/>
      <w:bookmarkStart w:id="40" w:name="_Toc157326059"/>
      <w:bookmarkStart w:id="41" w:name="_Toc157326224"/>
      <w:bookmarkStart w:id="42" w:name="_Toc157326406"/>
      <w:bookmarkStart w:id="43" w:name="_Toc157327069"/>
      <w:bookmarkStart w:id="44" w:name="_Toc157327466"/>
      <w:bookmarkStart w:id="45" w:name="_Toc157327609"/>
      <w:bookmarkStart w:id="46" w:name="_Toc157327656"/>
      <w:bookmarkStart w:id="47" w:name="_Toc157328242"/>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48" w:name="_Toc417911124"/>
      <w:r w:rsidRPr="00421CC7">
        <w:rPr>
          <w:rFonts w:ascii="Times New Roman" w:eastAsia="Times New Roman" w:hAnsi="Times New Roman" w:cs="Arial"/>
          <w:b/>
          <w:bCs/>
          <w:i/>
          <w:iCs/>
          <w:sz w:val="24"/>
          <w:szCs w:val="24"/>
          <w:lang w:eastAsia="ru-RU"/>
        </w:rPr>
        <w:t>3.3.1 Существующие демографические процессы</w:t>
      </w:r>
      <w:bookmarkEnd w:id="48"/>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Численность населения МО «</w:t>
      </w:r>
      <w:proofErr w:type="spellStart"/>
      <w:r w:rsidRPr="00421CC7">
        <w:rPr>
          <w:rFonts w:ascii="Times New Roman" w:eastAsia="Times New Roman" w:hAnsi="Times New Roman" w:cs="Times New Roman"/>
          <w:sz w:val="24"/>
          <w:szCs w:val="24"/>
        </w:rPr>
        <w:t>Зональненское</w:t>
      </w:r>
      <w:proofErr w:type="spellEnd"/>
      <w:r w:rsidRPr="00421CC7">
        <w:rPr>
          <w:rFonts w:ascii="Times New Roman" w:eastAsia="Times New Roman" w:hAnsi="Times New Roman" w:cs="Times New Roman"/>
          <w:sz w:val="24"/>
          <w:szCs w:val="24"/>
        </w:rPr>
        <w:t xml:space="preserve"> сельское поселение» на 01.01.2013 год составила – 6471 человек.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Всего в поселении 2 </w:t>
      </w:r>
      <w:proofErr w:type="gramStart"/>
      <w:r w:rsidRPr="00421CC7">
        <w:rPr>
          <w:rFonts w:ascii="Times New Roman" w:eastAsia="Times New Roman" w:hAnsi="Times New Roman" w:cs="Times New Roman"/>
          <w:sz w:val="24"/>
          <w:szCs w:val="24"/>
        </w:rPr>
        <w:t>населенных</w:t>
      </w:r>
      <w:proofErr w:type="gramEnd"/>
      <w:r w:rsidRPr="00421CC7">
        <w:rPr>
          <w:rFonts w:ascii="Times New Roman" w:eastAsia="Times New Roman" w:hAnsi="Times New Roman" w:cs="Times New Roman"/>
          <w:sz w:val="24"/>
          <w:szCs w:val="24"/>
        </w:rPr>
        <w:t xml:space="preserve"> пункта. </w:t>
      </w:r>
    </w:p>
    <w:p w:rsidR="00421CC7" w:rsidRPr="00421CC7" w:rsidRDefault="00421CC7" w:rsidP="00421CC7">
      <w:pPr>
        <w:spacing w:after="0" w:line="240" w:lineRule="auto"/>
        <w:jc w:val="right"/>
        <w:rPr>
          <w:rFonts w:ascii="Times New Roman" w:eastAsia="Times New Roman" w:hAnsi="Times New Roman" w:cs="Times New Roman"/>
          <w:sz w:val="20"/>
          <w:szCs w:val="20"/>
        </w:rPr>
      </w:pPr>
      <w:proofErr w:type="spellStart"/>
      <w:r w:rsidRPr="00421CC7">
        <w:rPr>
          <w:rFonts w:ascii="Times New Roman" w:eastAsia="Times New Roman" w:hAnsi="Times New Roman" w:cs="Times New Roman"/>
          <w:sz w:val="20"/>
          <w:szCs w:val="20"/>
          <w:lang w:val="en-US"/>
        </w:rPr>
        <w:t>Таблица</w:t>
      </w:r>
      <w:proofErr w:type="spellEnd"/>
      <w:r w:rsidRPr="00421CC7">
        <w:rPr>
          <w:rFonts w:ascii="Times New Roman" w:eastAsia="Times New Roman" w:hAnsi="Times New Roman" w:cs="Times New Roman"/>
          <w:sz w:val="20"/>
          <w:szCs w:val="20"/>
          <w:lang w:val="en-US"/>
        </w:rPr>
        <w:t xml:space="preserve"> </w:t>
      </w:r>
      <w:r w:rsidRPr="00421CC7">
        <w:rPr>
          <w:rFonts w:ascii="Times New Roman" w:eastAsia="Times New Roman" w:hAnsi="Times New Roman" w:cs="Times New Roman"/>
          <w:sz w:val="20"/>
          <w:szCs w:val="20"/>
        </w:rPr>
        <w:t>3</w:t>
      </w:r>
      <w:r w:rsidRPr="00421CC7">
        <w:rPr>
          <w:rFonts w:ascii="Times New Roman" w:eastAsia="Times New Roman" w:hAnsi="Times New Roman" w:cs="Times New Roman"/>
          <w:sz w:val="20"/>
          <w:szCs w:val="20"/>
          <w:lang w:val="en-US"/>
        </w:rPr>
        <w:t>.3.1</w:t>
      </w:r>
      <w:r w:rsidRPr="00421CC7">
        <w:rPr>
          <w:rFonts w:ascii="Times New Roman" w:eastAsia="Times New Roman" w:hAnsi="Times New Roman" w:cs="Times New Roman"/>
          <w:sz w:val="20"/>
          <w:szCs w:val="20"/>
        </w:rPr>
        <w:t>.1</w:t>
      </w:r>
    </w:p>
    <w:tbl>
      <w:tblPr>
        <w:tblW w:w="5109" w:type="pct"/>
        <w:tblLook w:val="0000" w:firstRow="0" w:lastRow="0" w:firstColumn="0" w:lastColumn="0" w:noHBand="0" w:noVBand="0"/>
      </w:tblPr>
      <w:tblGrid>
        <w:gridCol w:w="827"/>
        <w:gridCol w:w="2832"/>
        <w:gridCol w:w="900"/>
        <w:gridCol w:w="900"/>
        <w:gridCol w:w="900"/>
        <w:gridCol w:w="900"/>
        <w:gridCol w:w="900"/>
        <w:gridCol w:w="900"/>
        <w:gridCol w:w="1094"/>
      </w:tblGrid>
      <w:tr w:rsidR="00421CC7" w:rsidRPr="00421CC7" w:rsidTr="00421CC7">
        <w:trPr>
          <w:trHeight w:val="255"/>
        </w:trPr>
        <w:tc>
          <w:tcPr>
            <w:tcW w:w="5000" w:type="pct"/>
            <w:gridSpan w:val="9"/>
            <w:tcBorders>
              <w:bottom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Численность населения (человек, на начало года)</w:t>
            </w:r>
          </w:p>
        </w:tc>
      </w:tr>
      <w:tr w:rsidR="00421CC7" w:rsidRPr="00421CC7" w:rsidTr="00421CC7">
        <w:trPr>
          <w:trHeight w:val="255"/>
        </w:trPr>
        <w:tc>
          <w:tcPr>
            <w:tcW w:w="408" w:type="pct"/>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 </w:t>
            </w:r>
            <w:proofErr w:type="spellStart"/>
            <w:r w:rsidRPr="00421CC7">
              <w:rPr>
                <w:rFonts w:ascii="Times New Roman" w:eastAsia="Times New Roman" w:hAnsi="Times New Roman" w:cs="Times New Roman"/>
                <w:b/>
                <w:sz w:val="20"/>
                <w:szCs w:val="20"/>
                <w:lang w:eastAsia="ru-RU"/>
              </w:rPr>
              <w:t>пп</w:t>
            </w:r>
            <w:proofErr w:type="spellEnd"/>
          </w:p>
        </w:tc>
        <w:tc>
          <w:tcPr>
            <w:tcW w:w="1395" w:type="pct"/>
            <w:tcBorders>
              <w:top w:val="single" w:sz="4" w:space="0" w:color="auto"/>
              <w:left w:val="nil"/>
              <w:bottom w:val="single" w:sz="4" w:space="0" w:color="auto"/>
              <w:right w:val="single" w:sz="4" w:space="0" w:color="auto"/>
            </w:tcBorders>
            <w:noWrap/>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Населенные пункты</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07 г"/>
              </w:smartTagPr>
              <w:r w:rsidRPr="00421CC7">
                <w:rPr>
                  <w:rFonts w:ascii="Times New Roman" w:eastAsia="Times New Roman" w:hAnsi="Times New Roman" w:cs="Times New Roman"/>
                  <w:b/>
                  <w:bCs/>
                  <w:color w:val="000000"/>
                  <w:sz w:val="20"/>
                  <w:szCs w:val="20"/>
                  <w:lang w:eastAsia="ru-RU"/>
                </w:rPr>
                <w:t>2007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08 г"/>
              </w:smartTagPr>
              <w:r w:rsidRPr="00421CC7">
                <w:rPr>
                  <w:rFonts w:ascii="Times New Roman" w:eastAsia="Times New Roman" w:hAnsi="Times New Roman" w:cs="Times New Roman"/>
                  <w:b/>
                  <w:bCs/>
                  <w:color w:val="000000"/>
                  <w:sz w:val="20"/>
                  <w:szCs w:val="20"/>
                  <w:lang w:eastAsia="ru-RU"/>
                </w:rPr>
                <w:t>2008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09 г"/>
              </w:smartTagPr>
              <w:r w:rsidRPr="00421CC7">
                <w:rPr>
                  <w:rFonts w:ascii="Times New Roman" w:eastAsia="Times New Roman" w:hAnsi="Times New Roman" w:cs="Times New Roman"/>
                  <w:b/>
                  <w:bCs/>
                  <w:color w:val="000000"/>
                  <w:sz w:val="20"/>
                  <w:szCs w:val="20"/>
                  <w:lang w:eastAsia="ru-RU"/>
                </w:rPr>
                <w:t>2009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0 г"/>
              </w:smartTagPr>
              <w:r w:rsidRPr="00421CC7">
                <w:rPr>
                  <w:rFonts w:ascii="Times New Roman" w:eastAsia="Times New Roman" w:hAnsi="Times New Roman" w:cs="Times New Roman"/>
                  <w:b/>
                  <w:bCs/>
                  <w:color w:val="000000"/>
                  <w:sz w:val="20"/>
                  <w:szCs w:val="20"/>
                  <w:lang w:eastAsia="ru-RU"/>
                </w:rPr>
                <w:t>2010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1 г"/>
              </w:smartTagPr>
              <w:r w:rsidRPr="00421CC7">
                <w:rPr>
                  <w:rFonts w:ascii="Times New Roman" w:eastAsia="Times New Roman" w:hAnsi="Times New Roman" w:cs="Times New Roman"/>
                  <w:b/>
                  <w:bCs/>
                  <w:color w:val="000000"/>
                  <w:sz w:val="20"/>
                  <w:szCs w:val="20"/>
                  <w:lang w:eastAsia="ru-RU"/>
                </w:rPr>
                <w:t>2011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2 г"/>
              </w:smartTagPr>
              <w:r w:rsidRPr="00421CC7">
                <w:rPr>
                  <w:rFonts w:ascii="Times New Roman" w:eastAsia="Times New Roman" w:hAnsi="Times New Roman" w:cs="Times New Roman"/>
                  <w:b/>
                  <w:bCs/>
                  <w:color w:val="000000"/>
                  <w:sz w:val="20"/>
                  <w:szCs w:val="20"/>
                  <w:lang w:eastAsia="ru-RU"/>
                </w:rPr>
                <w:t>2012 г</w:t>
              </w:r>
            </w:smartTag>
            <w:r w:rsidRPr="00421CC7">
              <w:rPr>
                <w:rFonts w:ascii="Times New Roman" w:eastAsia="Times New Roman" w:hAnsi="Times New Roman" w:cs="Times New Roman"/>
                <w:b/>
                <w:bCs/>
                <w:color w:val="000000"/>
                <w:sz w:val="20"/>
                <w:szCs w:val="20"/>
                <w:lang w:eastAsia="ru-RU"/>
              </w:rPr>
              <w:t>.</w:t>
            </w:r>
          </w:p>
        </w:tc>
        <w:tc>
          <w:tcPr>
            <w:tcW w:w="538"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3 г"/>
              </w:smartTagPr>
              <w:r w:rsidRPr="00421CC7">
                <w:rPr>
                  <w:rFonts w:ascii="Times New Roman" w:eastAsia="Times New Roman" w:hAnsi="Times New Roman" w:cs="Times New Roman"/>
                  <w:b/>
                  <w:bCs/>
                  <w:color w:val="000000"/>
                  <w:sz w:val="20"/>
                  <w:szCs w:val="20"/>
                  <w:lang w:eastAsia="ru-RU"/>
                </w:rPr>
                <w:t>2013 г</w:t>
              </w:r>
            </w:smartTag>
            <w:r w:rsidRPr="00421CC7">
              <w:rPr>
                <w:rFonts w:ascii="Times New Roman" w:eastAsia="Times New Roman" w:hAnsi="Times New Roman" w:cs="Times New Roman"/>
                <w:b/>
                <w:bCs/>
                <w:color w:val="000000"/>
                <w:sz w:val="20"/>
                <w:szCs w:val="20"/>
                <w:lang w:eastAsia="ru-RU"/>
              </w:rPr>
              <w:t>.</w:t>
            </w:r>
          </w:p>
        </w:tc>
      </w:tr>
      <w:tr w:rsidR="00421CC7" w:rsidRPr="00421CC7" w:rsidTr="00421CC7">
        <w:trPr>
          <w:trHeight w:val="255"/>
        </w:trPr>
        <w:tc>
          <w:tcPr>
            <w:tcW w:w="1802" w:type="pct"/>
            <w:gridSpan w:val="2"/>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Зональненское</w:t>
            </w:r>
            <w:proofErr w:type="spellEnd"/>
            <w:r w:rsidRPr="00421CC7">
              <w:rPr>
                <w:rFonts w:ascii="Times New Roman" w:eastAsia="Times New Roman" w:hAnsi="Times New Roman" w:cs="Times New Roman"/>
                <w:b/>
                <w:bCs/>
                <w:sz w:val="20"/>
                <w:szCs w:val="20"/>
                <w:lang w:eastAsia="ru-RU"/>
              </w:rPr>
              <w:t xml:space="preserve"> сельское поселение</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5173</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5250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5420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5544</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5960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6206</w:t>
            </w:r>
          </w:p>
        </w:tc>
        <w:tc>
          <w:tcPr>
            <w:tcW w:w="538"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6471</w:t>
            </w:r>
          </w:p>
        </w:tc>
      </w:tr>
      <w:tr w:rsidR="00421CC7" w:rsidRPr="00421CC7" w:rsidTr="00421CC7">
        <w:trPr>
          <w:trHeight w:val="255"/>
        </w:trPr>
        <w:tc>
          <w:tcPr>
            <w:tcW w:w="408" w:type="pct"/>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1395"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5050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5123</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5288</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5412</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5829</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6070</w:t>
            </w:r>
          </w:p>
        </w:tc>
        <w:tc>
          <w:tcPr>
            <w:tcW w:w="538"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6335</w:t>
            </w:r>
          </w:p>
        </w:tc>
      </w:tr>
      <w:tr w:rsidR="00421CC7" w:rsidRPr="00421CC7" w:rsidTr="00421CC7">
        <w:trPr>
          <w:trHeight w:val="255"/>
        </w:trPr>
        <w:tc>
          <w:tcPr>
            <w:tcW w:w="408" w:type="pct"/>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395"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 </w:t>
            </w:r>
            <w:proofErr w:type="spellStart"/>
            <w:r w:rsidRPr="00421CC7">
              <w:rPr>
                <w:rFonts w:ascii="Times New Roman" w:eastAsia="Times New Roman" w:hAnsi="Times New Roman" w:cs="Times New Roman"/>
                <w:sz w:val="20"/>
                <w:szCs w:val="20"/>
                <w:lang w:eastAsia="ru-RU"/>
              </w:rPr>
              <w:t>Позднеево</w:t>
            </w:r>
            <w:proofErr w:type="spellEnd"/>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123</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127</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132</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132</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131</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136</w:t>
            </w:r>
          </w:p>
        </w:tc>
        <w:tc>
          <w:tcPr>
            <w:tcW w:w="538"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136</w:t>
            </w:r>
          </w:p>
        </w:tc>
      </w:tr>
    </w:tbl>
    <w:p w:rsidR="00421CC7" w:rsidRPr="00421CC7" w:rsidRDefault="00421CC7" w:rsidP="00421CC7">
      <w:pPr>
        <w:spacing w:before="120" w:after="12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Динамика численности населения положительная  -  за последние 7 лет  произошел рост на 1,3 </w:t>
      </w:r>
      <w:proofErr w:type="spellStart"/>
      <w:r w:rsidRPr="00421CC7">
        <w:rPr>
          <w:rFonts w:ascii="Times New Roman" w:eastAsia="Times New Roman" w:hAnsi="Times New Roman" w:cs="Times New Roman"/>
          <w:sz w:val="24"/>
          <w:szCs w:val="24"/>
        </w:rPr>
        <w:t>тыс</w:t>
      </w:r>
      <w:proofErr w:type="gramStart"/>
      <w:r w:rsidRPr="00421CC7">
        <w:rPr>
          <w:rFonts w:ascii="Times New Roman" w:eastAsia="Times New Roman" w:hAnsi="Times New Roman" w:cs="Times New Roman"/>
          <w:sz w:val="24"/>
          <w:szCs w:val="24"/>
        </w:rPr>
        <w:t>.ч</w:t>
      </w:r>
      <w:proofErr w:type="gramEnd"/>
      <w:r w:rsidRPr="00421CC7">
        <w:rPr>
          <w:rFonts w:ascii="Times New Roman" w:eastAsia="Times New Roman" w:hAnsi="Times New Roman" w:cs="Times New Roman"/>
          <w:sz w:val="24"/>
          <w:szCs w:val="24"/>
        </w:rPr>
        <w:t>еловек</w:t>
      </w:r>
      <w:proofErr w:type="spellEnd"/>
      <w:r w:rsidRPr="00421CC7">
        <w:rPr>
          <w:rFonts w:ascii="Times New Roman" w:eastAsia="Times New Roman" w:hAnsi="Times New Roman" w:cs="Times New Roman"/>
          <w:sz w:val="24"/>
          <w:szCs w:val="24"/>
        </w:rPr>
        <w:t xml:space="preserve"> (+25,1%). Темпы роста намного выше (на 18 %), чем в  среднем по Томскому району.</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0" cy="2991485"/>
            <wp:effectExtent l="0" t="0" r="19050" b="18415"/>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roofErr w:type="gramStart"/>
      <w:r w:rsidRPr="00421CC7">
        <w:rPr>
          <w:rFonts w:ascii="Times New Roman" w:eastAsia="Times New Roman" w:hAnsi="Times New Roman" w:cs="Times New Roman"/>
          <w:sz w:val="24"/>
          <w:szCs w:val="24"/>
        </w:rPr>
        <w:t>Прирост численности населения связан в основном с положительным механическим приростом – в среднем за последние 5 лет +217 человек в год.</w:t>
      </w:r>
      <w:proofErr w:type="gramEnd"/>
      <w:r w:rsidRPr="00421CC7">
        <w:rPr>
          <w:rFonts w:ascii="Times New Roman" w:eastAsia="Times New Roman" w:hAnsi="Times New Roman" w:cs="Times New Roman"/>
          <w:sz w:val="24"/>
          <w:szCs w:val="24"/>
        </w:rPr>
        <w:t xml:space="preserve"> С каждым годом растет </w:t>
      </w:r>
      <w:r w:rsidRPr="00421CC7">
        <w:rPr>
          <w:rFonts w:ascii="Times New Roman" w:eastAsia="Times New Roman" w:hAnsi="Times New Roman" w:cs="Times New Roman"/>
          <w:sz w:val="24"/>
          <w:szCs w:val="24"/>
        </w:rPr>
        <w:lastRenderedPageBreak/>
        <w:t xml:space="preserve">количество </w:t>
      </w:r>
      <w:proofErr w:type="gramStart"/>
      <w:r w:rsidRPr="00421CC7">
        <w:rPr>
          <w:rFonts w:ascii="Times New Roman" w:eastAsia="Times New Roman" w:hAnsi="Times New Roman" w:cs="Times New Roman"/>
          <w:sz w:val="24"/>
          <w:szCs w:val="24"/>
        </w:rPr>
        <w:t>прибывших</w:t>
      </w:r>
      <w:proofErr w:type="gramEnd"/>
      <w:r w:rsidRPr="00421CC7">
        <w:rPr>
          <w:rFonts w:ascii="Times New Roman" w:eastAsia="Times New Roman" w:hAnsi="Times New Roman" w:cs="Times New Roman"/>
          <w:sz w:val="24"/>
          <w:szCs w:val="24"/>
        </w:rPr>
        <w:t>. Бурный механический прирост связан с привлекательностью данного поселения для постоянного проживания, из-за близости к городу Томску.</w:t>
      </w:r>
    </w:p>
    <w:p w:rsidR="00421CC7" w:rsidRPr="00421CC7" w:rsidRDefault="00421CC7" w:rsidP="00421CC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791835" cy="2964815"/>
            <wp:effectExtent l="0" t="0" r="18415" b="2603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roofErr w:type="gramStart"/>
      <w:r w:rsidRPr="00421CC7">
        <w:rPr>
          <w:rFonts w:ascii="Times New Roman" w:eastAsia="Times New Roman" w:hAnsi="Times New Roman" w:cs="Times New Roman"/>
          <w:sz w:val="24"/>
          <w:szCs w:val="24"/>
        </w:rPr>
        <w:t>Показатели естественного движения населения характеризуются превышением рождаемости над смертностью  в последние 6 лет.</w:t>
      </w:r>
      <w:proofErr w:type="gramEnd"/>
      <w:r w:rsidRPr="00421CC7">
        <w:rPr>
          <w:rFonts w:ascii="Times New Roman" w:eastAsia="Times New Roman" w:hAnsi="Times New Roman" w:cs="Times New Roman"/>
          <w:sz w:val="24"/>
          <w:szCs w:val="24"/>
        </w:rPr>
        <w:t xml:space="preserve"> </w:t>
      </w:r>
      <w:proofErr w:type="gramStart"/>
      <w:r w:rsidRPr="00421CC7">
        <w:rPr>
          <w:rFonts w:ascii="Times New Roman" w:eastAsia="Times New Roman" w:hAnsi="Times New Roman" w:cs="Times New Roman"/>
          <w:sz w:val="24"/>
          <w:szCs w:val="24"/>
        </w:rPr>
        <w:t>Естественная</w:t>
      </w:r>
      <w:proofErr w:type="gramEnd"/>
      <w:r w:rsidRPr="00421CC7">
        <w:rPr>
          <w:rFonts w:ascii="Times New Roman" w:eastAsia="Times New Roman" w:hAnsi="Times New Roman" w:cs="Times New Roman"/>
          <w:sz w:val="24"/>
          <w:szCs w:val="24"/>
        </w:rPr>
        <w:t xml:space="preserve"> прирост населения складывается в основном за счет невысокой смертности населения  - в среднем за 6 лет 5,1‰ (что на 3-4 </w:t>
      </w:r>
      <w:proofErr w:type="spellStart"/>
      <w:r w:rsidRPr="00421CC7">
        <w:rPr>
          <w:rFonts w:ascii="Times New Roman" w:eastAsia="Times New Roman" w:hAnsi="Times New Roman" w:cs="Times New Roman"/>
          <w:sz w:val="24"/>
          <w:szCs w:val="24"/>
        </w:rPr>
        <w:t>п.п</w:t>
      </w:r>
      <w:proofErr w:type="spellEnd"/>
      <w:r w:rsidRPr="00421CC7">
        <w:rPr>
          <w:rFonts w:ascii="Times New Roman" w:eastAsia="Times New Roman" w:hAnsi="Times New Roman" w:cs="Times New Roman"/>
          <w:sz w:val="24"/>
          <w:szCs w:val="24"/>
        </w:rPr>
        <w:t xml:space="preserve">. ниже, чем в среднем по району). Рождаемость примерно соответствует </w:t>
      </w:r>
      <w:proofErr w:type="spellStart"/>
      <w:r w:rsidRPr="00421CC7">
        <w:rPr>
          <w:rFonts w:ascii="Times New Roman" w:eastAsia="Times New Roman" w:hAnsi="Times New Roman" w:cs="Times New Roman"/>
          <w:sz w:val="24"/>
          <w:szCs w:val="24"/>
        </w:rPr>
        <w:t>среднерайонным</w:t>
      </w:r>
      <w:proofErr w:type="spellEnd"/>
      <w:r w:rsidRPr="00421CC7">
        <w:rPr>
          <w:rFonts w:ascii="Times New Roman" w:eastAsia="Times New Roman" w:hAnsi="Times New Roman" w:cs="Times New Roman"/>
          <w:sz w:val="24"/>
          <w:szCs w:val="24"/>
        </w:rPr>
        <w:t xml:space="preserve"> показателям – 8,8‰.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91835" cy="2964815"/>
            <wp:effectExtent l="0" t="0" r="18415" b="2603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Возрастная структура населения характеризуется более низкой долей лиц пенсионного возраста, в сравнении со статистикой  в целом по району. Это определяется предпочтениями трудоспособного населения в проживании в новой коттеджной застройке.</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00550" cy="2773045"/>
            <wp:effectExtent l="0" t="0" r="19050" b="2730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CYR" w:eastAsia="Times New Roman" w:hAnsi="Times New Roman CYR" w:cs="Times New Roman CYR"/>
          <w:b/>
          <w:bCs/>
          <w:i/>
          <w:color w:val="000000"/>
          <w:sz w:val="24"/>
          <w:szCs w:val="24"/>
          <w:lang w:eastAsia="ru-RU"/>
        </w:rPr>
      </w:pPr>
      <w:r w:rsidRPr="00421CC7">
        <w:rPr>
          <w:rFonts w:ascii="Times New Roman" w:eastAsia="Times New Roman" w:hAnsi="Times New Roman" w:cs="Times New Roman"/>
          <w:b/>
          <w:i/>
          <w:sz w:val="24"/>
          <w:szCs w:val="24"/>
          <w:lang w:eastAsia="ru-RU"/>
        </w:rPr>
        <w:t>Выводы:</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поселении наблюдается устойчивый рост численности населения (за 6 лет - +25%).</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Основу увеличения численности населения составляет высокий миграционный прирост (около 180 человек в год), который складывается за счет приезжающих городских жителей, желающих иметь собственное жилье в пригородной зоне.</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поселении наблюдается положительный естественный прирост на фоне низких показателей смертности и стабильных показателей рождаемости,</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отличие от </w:t>
      </w:r>
      <w:proofErr w:type="spellStart"/>
      <w:r w:rsidRPr="00421CC7">
        <w:rPr>
          <w:rFonts w:ascii="Times New Roman" w:eastAsia="Times New Roman" w:hAnsi="Times New Roman" w:cs="Times New Roman"/>
          <w:sz w:val="24"/>
          <w:szCs w:val="24"/>
          <w:lang w:eastAsia="ru-RU"/>
        </w:rPr>
        <w:t>среднерайонных</w:t>
      </w:r>
      <w:proofErr w:type="spellEnd"/>
      <w:r w:rsidRPr="00421CC7">
        <w:rPr>
          <w:rFonts w:ascii="Times New Roman" w:eastAsia="Times New Roman" w:hAnsi="Times New Roman" w:cs="Times New Roman"/>
          <w:sz w:val="24"/>
          <w:szCs w:val="24"/>
          <w:lang w:eastAsia="ru-RU"/>
        </w:rPr>
        <w:t xml:space="preserve"> показателей в поселении выше доля трудоспособного населения, на фоне невысокой доли лиц пенсионного возраста.</w:t>
      </w:r>
    </w:p>
    <w:p w:rsidR="00421CC7" w:rsidRPr="00421CC7" w:rsidRDefault="00421CC7" w:rsidP="00421CC7">
      <w:pPr>
        <w:spacing w:after="0" w:line="240" w:lineRule="auto"/>
        <w:ind w:left="360"/>
        <w:jc w:val="both"/>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49" w:name="_Toc417911125"/>
      <w:r w:rsidRPr="00421CC7">
        <w:rPr>
          <w:rFonts w:ascii="Times New Roman" w:eastAsia="Times New Roman" w:hAnsi="Times New Roman" w:cs="Arial"/>
          <w:b/>
          <w:bCs/>
          <w:i/>
          <w:iCs/>
          <w:sz w:val="24"/>
          <w:szCs w:val="24"/>
          <w:lang w:eastAsia="ru-RU"/>
        </w:rPr>
        <w:t>3.3.2 Прогноз численности населения</w:t>
      </w:r>
      <w:bookmarkEnd w:id="49"/>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Изменение численности населения любой территории это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Естественная динамика численности гораздо </w:t>
      </w:r>
      <w:proofErr w:type="gramStart"/>
      <w:r w:rsidRPr="00421CC7">
        <w:rPr>
          <w:rFonts w:ascii="Times New Roman" w:eastAsia="Times New Roman" w:hAnsi="Times New Roman" w:cs="Times New Roman"/>
          <w:sz w:val="24"/>
          <w:szCs w:val="24"/>
        </w:rPr>
        <w:t>более инерционна</w:t>
      </w:r>
      <w:proofErr w:type="gramEnd"/>
      <w:r w:rsidRPr="00421CC7">
        <w:rPr>
          <w:rFonts w:ascii="Times New Roman" w:eastAsia="Times New Roman" w:hAnsi="Times New Roman" w:cs="Times New Roman"/>
          <w:sz w:val="24"/>
          <w:szCs w:val="24"/>
        </w:rPr>
        <w:t xml:space="preserve">, предсказуема, и во многом определяется половозрастной структурой населения данной местности и возрастными коэффициентами рождаемости и смертности.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 Обязательным компонентом демографического прогноза, разрабатываемого в рамках Генерального плана МО «</w:t>
      </w:r>
      <w:proofErr w:type="spellStart"/>
      <w:r w:rsidRPr="00421CC7">
        <w:rPr>
          <w:rFonts w:ascii="Times New Roman" w:eastAsia="Times New Roman" w:hAnsi="Times New Roman" w:cs="Times New Roman"/>
          <w:sz w:val="24"/>
          <w:szCs w:val="24"/>
        </w:rPr>
        <w:t>Зональненское</w:t>
      </w:r>
      <w:proofErr w:type="spellEnd"/>
      <w:r w:rsidRPr="00421CC7">
        <w:rPr>
          <w:rFonts w:ascii="Times New Roman" w:eastAsia="Times New Roman" w:hAnsi="Times New Roman" w:cs="Times New Roman"/>
          <w:sz w:val="24"/>
          <w:szCs w:val="24"/>
        </w:rPr>
        <w:t xml:space="preserve"> сельское поселение», является учет демографической политики государства, благоприятно влияющий на показатели рождаемости и смертности.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Существенный резерв имеется в снижении смертности, уровень которой с 2008 года не более 8 ‰. Прогноз смертности предполагает смещение смертности в </w:t>
      </w:r>
      <w:proofErr w:type="gramStart"/>
      <w:r w:rsidRPr="00421CC7">
        <w:rPr>
          <w:rFonts w:ascii="Times New Roman" w:eastAsia="Times New Roman" w:hAnsi="Times New Roman" w:cs="Times New Roman"/>
          <w:sz w:val="24"/>
          <w:szCs w:val="24"/>
        </w:rPr>
        <w:t>более старшие</w:t>
      </w:r>
      <w:proofErr w:type="gramEnd"/>
      <w:r w:rsidRPr="00421CC7">
        <w:rPr>
          <w:rFonts w:ascii="Times New Roman" w:eastAsia="Times New Roman" w:hAnsi="Times New Roman" w:cs="Times New Roman"/>
          <w:sz w:val="24"/>
          <w:szCs w:val="24"/>
        </w:rPr>
        <w:t xml:space="preserve"> возраста, снижение смертности трудоспособного населения, а также сокращение общего уровня смертности. Прогнозируется увеличение суммарного коэффициента рождаемости. Таким образом, наметившаяся тенденция естественного прироста может быть сохранена.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Для определения механической составляющей прогнозной численности населения  в градостроительной практике традиционно анализируется перспективное соответствие структуры трудовых ресурсов требованиям хозяйственной специализации, типу населенного пункта и градостроительной ситуации.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Основной фактор для прогноза численности населения – определение перспектив социально-экономического развития </w:t>
      </w:r>
      <w:proofErr w:type="spellStart"/>
      <w:r w:rsidRPr="00421CC7">
        <w:rPr>
          <w:rFonts w:ascii="Times New Roman" w:eastAsia="Times New Roman" w:hAnsi="Times New Roman" w:cs="Times New Roman"/>
          <w:sz w:val="24"/>
          <w:szCs w:val="24"/>
        </w:rPr>
        <w:t>Зональненского</w:t>
      </w:r>
      <w:proofErr w:type="spellEnd"/>
      <w:r w:rsidRPr="00421CC7">
        <w:rPr>
          <w:rFonts w:ascii="Times New Roman" w:eastAsia="Times New Roman" w:hAnsi="Times New Roman" w:cs="Times New Roman"/>
          <w:sz w:val="24"/>
          <w:szCs w:val="24"/>
        </w:rPr>
        <w:t xml:space="preserve"> сельского поселения, позиционирование его в системе расселения. Поселение расположено в Томской агломерации, в </w:t>
      </w:r>
      <w:r w:rsidRPr="00421CC7">
        <w:rPr>
          <w:rFonts w:ascii="Times New Roman" w:eastAsia="Times New Roman" w:hAnsi="Times New Roman" w:cs="Times New Roman"/>
          <w:sz w:val="24"/>
          <w:szCs w:val="24"/>
        </w:rPr>
        <w:lastRenderedPageBreak/>
        <w:t>территориальном секторе, характеризующемся богатыми традициями и перспективами промышленного производства.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Основа прогноза численности населения – миграционный прирост из г. Томска. </w:t>
      </w:r>
    </w:p>
    <w:p w:rsidR="00421CC7" w:rsidRPr="00421CC7" w:rsidRDefault="00421CC7" w:rsidP="00421CC7">
      <w:pPr>
        <w:widowControl w:val="0"/>
        <w:spacing w:before="40" w:after="40" w:line="240" w:lineRule="auto"/>
        <w:ind w:firstLine="709"/>
        <w:jc w:val="both"/>
        <w:rPr>
          <w:rFonts w:ascii="Times New Roman" w:eastAsia="Times New Roman" w:hAnsi="Times New Roman" w:cs="Times New Roman"/>
          <w:bCs/>
          <w:iCs/>
          <w:sz w:val="24"/>
          <w:szCs w:val="24"/>
          <w:lang w:eastAsia="ru-RU"/>
        </w:rPr>
      </w:pPr>
      <w:r w:rsidRPr="00421CC7">
        <w:rPr>
          <w:rFonts w:ascii="Times New Roman" w:eastAsia="Times New Roman" w:hAnsi="Times New Roman" w:cs="Times New Roman"/>
          <w:bCs/>
          <w:iCs/>
          <w:sz w:val="24"/>
          <w:szCs w:val="24"/>
          <w:lang w:eastAsia="ru-RU"/>
        </w:rPr>
        <w:t xml:space="preserve">Основной фактор для прогноза численности населения – определение перспектив социально-экономического развития </w:t>
      </w:r>
      <w:proofErr w:type="spellStart"/>
      <w:r w:rsidRPr="00421CC7">
        <w:rPr>
          <w:rFonts w:ascii="Times New Roman" w:eastAsia="Times New Roman" w:hAnsi="Times New Roman" w:cs="Times New Roman"/>
          <w:bCs/>
          <w:iCs/>
          <w:sz w:val="24"/>
          <w:szCs w:val="24"/>
          <w:lang w:eastAsia="ru-RU"/>
        </w:rPr>
        <w:t>Зональненского</w:t>
      </w:r>
      <w:proofErr w:type="spellEnd"/>
      <w:r w:rsidRPr="00421CC7">
        <w:rPr>
          <w:rFonts w:ascii="Times New Roman" w:eastAsia="Times New Roman" w:hAnsi="Times New Roman" w:cs="Times New Roman"/>
          <w:bCs/>
          <w:iCs/>
          <w:sz w:val="24"/>
          <w:szCs w:val="24"/>
          <w:lang w:eastAsia="ru-RU"/>
        </w:rPr>
        <w:t xml:space="preserve"> сельского поселения, позиционирование его в системе расселения.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при близости к г. Томску, развитие собственной градообразующей базы при стремлении к наиболее полной занятости собственных трудовых ресурсов в границах муниципального образования, не является ведущим фактором для притока населения.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Привлекательность населенных пунктов поселения для иммиграции населения во многом зависит от развития процессов </w:t>
      </w:r>
      <w:proofErr w:type="spellStart"/>
      <w:r w:rsidRPr="00421CC7">
        <w:rPr>
          <w:rFonts w:ascii="Times New Roman" w:eastAsia="Times New Roman" w:hAnsi="Times New Roman" w:cs="Times New Roman"/>
          <w:sz w:val="24"/>
          <w:szCs w:val="24"/>
          <w:lang w:eastAsia="ru-RU"/>
        </w:rPr>
        <w:t>субурбанизации</w:t>
      </w:r>
      <w:proofErr w:type="spellEnd"/>
      <w:r w:rsidRPr="00421CC7">
        <w:rPr>
          <w:rFonts w:ascii="Times New Roman" w:eastAsia="Times New Roman" w:hAnsi="Times New Roman" w:cs="Times New Roman"/>
          <w:sz w:val="24"/>
          <w:szCs w:val="24"/>
          <w:lang w:eastAsia="ru-RU"/>
        </w:rPr>
        <w:t>, когда востребовано индивидуальное жилье в экологически благополучной среде, при возможности занятости в городе. При этом собственная экономическая составляющая в поселении может получить развитие при создании новых производственных зон, развитии сферы услуг.</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Сегодня спрос на строительство собственного жилья в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очень велик. Однако качество урбанизированной среды не достаточно высокое для того, чтобы возникал устойчивый спрос на постоянное проживание населения. В поселении практически слабо развиты сферы культурно-досугового и бытового обслуживания, уровень развития торговли не соответствует высокой культуре потребления городских жителей, не хватает капитальных вложений в сферу благоустройства территории, инженерную инфраструктуру.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Увеличение зарегистрированного постоянно проживающего населения в новых микрорайонах возможно при условии комплексного развития территории, создании качественной среды проживания.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Основа прогноза численности населения – миграционный прирост из г. Томска.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Таким образом, расчетная численность постоянного населения по поселению принята на уровне </w:t>
      </w:r>
      <w:r w:rsidRPr="00421CC7">
        <w:rPr>
          <w:rFonts w:ascii="Times New Roman" w:eastAsia="Times New Roman" w:hAnsi="Times New Roman" w:cs="Times New Roman"/>
          <w:b/>
          <w:sz w:val="24"/>
          <w:szCs w:val="24"/>
        </w:rPr>
        <w:t>27,0</w:t>
      </w:r>
      <w:r w:rsidRPr="00421CC7">
        <w:rPr>
          <w:rFonts w:ascii="Times New Roman" w:eastAsia="Times New Roman" w:hAnsi="Times New Roman" w:cs="Times New Roman"/>
          <w:sz w:val="24"/>
          <w:szCs w:val="24"/>
        </w:rPr>
        <w:t xml:space="preserve"> </w:t>
      </w:r>
      <w:proofErr w:type="spellStart"/>
      <w:r w:rsidRPr="00421CC7">
        <w:rPr>
          <w:rFonts w:ascii="Times New Roman" w:eastAsia="Times New Roman" w:hAnsi="Times New Roman" w:cs="Times New Roman"/>
          <w:sz w:val="24"/>
          <w:szCs w:val="24"/>
        </w:rPr>
        <w:t>тыс</w:t>
      </w:r>
      <w:proofErr w:type="gramStart"/>
      <w:r w:rsidRPr="00421CC7">
        <w:rPr>
          <w:rFonts w:ascii="Times New Roman" w:eastAsia="Times New Roman" w:hAnsi="Times New Roman" w:cs="Times New Roman"/>
          <w:sz w:val="24"/>
          <w:szCs w:val="24"/>
        </w:rPr>
        <w:t>.ч</w:t>
      </w:r>
      <w:proofErr w:type="gramEnd"/>
      <w:r w:rsidRPr="00421CC7">
        <w:rPr>
          <w:rFonts w:ascii="Times New Roman" w:eastAsia="Times New Roman" w:hAnsi="Times New Roman" w:cs="Times New Roman"/>
          <w:sz w:val="24"/>
          <w:szCs w:val="24"/>
        </w:rPr>
        <w:t>еловек</w:t>
      </w:r>
      <w:proofErr w:type="spellEnd"/>
      <w:r w:rsidRPr="00421CC7">
        <w:rPr>
          <w:rFonts w:ascii="Times New Roman" w:eastAsia="Times New Roman" w:hAnsi="Times New Roman" w:cs="Times New Roman"/>
          <w:sz w:val="24"/>
          <w:szCs w:val="24"/>
        </w:rPr>
        <w:t>.</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rPr>
      </w:pPr>
      <w:r w:rsidRPr="00421CC7">
        <w:rPr>
          <w:rFonts w:ascii="Times New Roman" w:eastAsia="Times New Roman" w:hAnsi="Times New Roman" w:cs="Times New Roman"/>
          <w:sz w:val="20"/>
          <w:szCs w:val="20"/>
        </w:rPr>
        <w:t>Таблица 3.3.2.1</w:t>
      </w:r>
    </w:p>
    <w:p w:rsidR="00421CC7" w:rsidRPr="00421CC7" w:rsidRDefault="00421CC7" w:rsidP="00421CC7">
      <w:pPr>
        <w:spacing w:after="0" w:line="240" w:lineRule="auto"/>
        <w:ind w:firstLine="720"/>
        <w:jc w:val="center"/>
        <w:rPr>
          <w:rFonts w:ascii="Times New Roman" w:eastAsia="Times New Roman" w:hAnsi="Times New Roman" w:cs="Times New Roman"/>
          <w:b/>
          <w:sz w:val="20"/>
          <w:szCs w:val="20"/>
        </w:rPr>
      </w:pPr>
      <w:r w:rsidRPr="00421CC7">
        <w:rPr>
          <w:rFonts w:ascii="Times New Roman" w:eastAsia="Times New Roman" w:hAnsi="Times New Roman" w:cs="Times New Roman"/>
          <w:b/>
          <w:sz w:val="20"/>
          <w:szCs w:val="20"/>
        </w:rPr>
        <w:t xml:space="preserve">Прогноз численности населения, </w:t>
      </w:r>
      <w:proofErr w:type="spellStart"/>
      <w:r w:rsidRPr="00421CC7">
        <w:rPr>
          <w:rFonts w:ascii="Times New Roman" w:eastAsia="Times New Roman" w:hAnsi="Times New Roman" w:cs="Times New Roman"/>
          <w:b/>
          <w:sz w:val="20"/>
          <w:szCs w:val="20"/>
        </w:rPr>
        <w:t>тыс</w:t>
      </w:r>
      <w:proofErr w:type="gramStart"/>
      <w:r w:rsidRPr="00421CC7">
        <w:rPr>
          <w:rFonts w:ascii="Times New Roman" w:eastAsia="Times New Roman" w:hAnsi="Times New Roman" w:cs="Times New Roman"/>
          <w:b/>
          <w:sz w:val="20"/>
          <w:szCs w:val="20"/>
        </w:rPr>
        <w:t>.ч</w:t>
      </w:r>
      <w:proofErr w:type="gramEnd"/>
      <w:r w:rsidRPr="00421CC7">
        <w:rPr>
          <w:rFonts w:ascii="Times New Roman" w:eastAsia="Times New Roman" w:hAnsi="Times New Roman" w:cs="Times New Roman"/>
          <w:b/>
          <w:sz w:val="20"/>
          <w:szCs w:val="20"/>
        </w:rPr>
        <w:t>ел</w:t>
      </w:r>
      <w:proofErr w:type="spellEnd"/>
      <w:r w:rsidRPr="00421CC7">
        <w:rPr>
          <w:rFonts w:ascii="Times New Roman" w:eastAsia="Times New Roman" w:hAnsi="Times New Roman" w:cs="Times New Roman"/>
          <w:b/>
          <w:sz w:val="20"/>
          <w:szCs w:val="20"/>
        </w:rPr>
        <w:t>.</w:t>
      </w:r>
    </w:p>
    <w:tbl>
      <w:tblPr>
        <w:tblW w:w="67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952"/>
        <w:gridCol w:w="826"/>
      </w:tblGrid>
      <w:tr w:rsidR="00421CC7" w:rsidRPr="00421CC7" w:rsidTr="00421CC7">
        <w:trPr>
          <w:trHeight w:val="241"/>
          <w:jc w:val="center"/>
        </w:trPr>
        <w:tc>
          <w:tcPr>
            <w:tcW w:w="4957" w:type="dxa"/>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952"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3 г"/>
              </w:smartTagPr>
              <w:r w:rsidRPr="00421CC7">
                <w:rPr>
                  <w:rFonts w:ascii="Times New Roman" w:eastAsia="Times New Roman" w:hAnsi="Times New Roman" w:cs="Times New Roman"/>
                  <w:sz w:val="20"/>
                  <w:szCs w:val="20"/>
                  <w:lang w:eastAsia="ru-RU"/>
                </w:rPr>
                <w:t>2013 г</w:t>
              </w:r>
            </w:smartTag>
            <w:r w:rsidRPr="00421CC7">
              <w:rPr>
                <w:rFonts w:ascii="Times New Roman" w:eastAsia="Times New Roman" w:hAnsi="Times New Roman" w:cs="Times New Roman"/>
                <w:sz w:val="20"/>
                <w:szCs w:val="20"/>
                <w:lang w:eastAsia="ru-RU"/>
              </w:rPr>
              <w:t>.</w:t>
            </w:r>
          </w:p>
        </w:tc>
        <w:tc>
          <w:tcPr>
            <w:tcW w:w="826"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35 г"/>
              </w:smartTagPr>
              <w:r w:rsidRPr="00421CC7">
                <w:rPr>
                  <w:rFonts w:ascii="Times New Roman" w:eastAsia="Times New Roman" w:hAnsi="Times New Roman" w:cs="Times New Roman"/>
                  <w:sz w:val="20"/>
                  <w:szCs w:val="20"/>
                  <w:lang w:eastAsia="ru-RU"/>
                </w:rPr>
                <w:t>2035 г</w:t>
              </w:r>
            </w:smartTag>
            <w:r w:rsidRPr="00421CC7">
              <w:rPr>
                <w:rFonts w:ascii="Times New Roman" w:eastAsia="Times New Roman" w:hAnsi="Times New Roman" w:cs="Times New Roman"/>
                <w:sz w:val="20"/>
                <w:szCs w:val="20"/>
                <w:lang w:eastAsia="ru-RU"/>
              </w:rPr>
              <w:t>.</w:t>
            </w:r>
          </w:p>
        </w:tc>
      </w:tr>
      <w:tr w:rsidR="00421CC7" w:rsidRPr="00421CC7" w:rsidTr="00421CC7">
        <w:trPr>
          <w:trHeight w:val="241"/>
          <w:jc w:val="center"/>
        </w:trPr>
        <w:tc>
          <w:tcPr>
            <w:tcW w:w="4957" w:type="dxa"/>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 </w:t>
            </w:r>
            <w:r w:rsidRPr="00421CC7">
              <w:rPr>
                <w:rFonts w:ascii="Times New Roman" w:eastAsia="Times New Roman" w:hAnsi="Times New Roman" w:cs="Times New Roman"/>
                <w:bCs/>
                <w:sz w:val="20"/>
                <w:szCs w:val="20"/>
                <w:lang w:eastAsia="ru-RU"/>
              </w:rPr>
              <w:t xml:space="preserve">в </w:t>
            </w:r>
            <w:proofErr w:type="spellStart"/>
            <w:r w:rsidRPr="00421CC7">
              <w:rPr>
                <w:rFonts w:ascii="Times New Roman" w:eastAsia="Times New Roman" w:hAnsi="Times New Roman" w:cs="Times New Roman"/>
                <w:bCs/>
                <w:sz w:val="20"/>
                <w:szCs w:val="20"/>
                <w:lang w:eastAsia="ru-RU"/>
              </w:rPr>
              <w:t>т.ч</w:t>
            </w:r>
            <w:proofErr w:type="spellEnd"/>
            <w:r w:rsidRPr="00421CC7">
              <w:rPr>
                <w:rFonts w:ascii="Times New Roman" w:eastAsia="Times New Roman" w:hAnsi="Times New Roman" w:cs="Times New Roman"/>
                <w:bCs/>
                <w:sz w:val="20"/>
                <w:szCs w:val="20"/>
                <w:lang w:eastAsia="ru-RU"/>
              </w:rPr>
              <w:t>.</w:t>
            </w:r>
          </w:p>
        </w:tc>
        <w:tc>
          <w:tcPr>
            <w:tcW w:w="952"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826"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 (+ </w:t>
            </w:r>
            <w:proofErr w:type="spellStart"/>
            <w:r w:rsidRPr="00421CC7">
              <w:rPr>
                <w:rFonts w:ascii="Times New Roman" w:eastAsia="Times New Roman" w:hAnsi="Times New Roman" w:cs="Times New Roman"/>
                <w:sz w:val="20"/>
                <w:szCs w:val="20"/>
                <w:lang w:eastAsia="ru-RU"/>
              </w:rPr>
              <w:t>мкр</w:t>
            </w:r>
            <w:proofErr w:type="spell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«Радужный»)</w:t>
            </w:r>
            <w:proofErr w:type="gramEnd"/>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162"/>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255"/>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r>
      <w:tr w:rsidR="00421CC7" w:rsidRPr="00421CC7" w:rsidTr="00421CC7">
        <w:trPr>
          <w:trHeight w:val="97"/>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r>
      <w:tr w:rsidR="00421CC7" w:rsidRPr="00421CC7" w:rsidTr="00421CC7">
        <w:trPr>
          <w:trHeight w:val="70"/>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0,14</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r>
      <w:tr w:rsidR="00421CC7" w:rsidRPr="00421CC7" w:rsidTr="00421CC7">
        <w:trPr>
          <w:trHeight w:val="255"/>
          <w:jc w:val="center"/>
        </w:trPr>
        <w:tc>
          <w:tcPr>
            <w:tcW w:w="4957" w:type="dxa"/>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952" w:type="dxa"/>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6,4</w:t>
            </w:r>
          </w:p>
        </w:tc>
        <w:tc>
          <w:tcPr>
            <w:tcW w:w="826" w:type="dxa"/>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r>
    </w:tbl>
    <w:p w:rsidR="00421CC7" w:rsidRPr="00421CC7" w:rsidRDefault="00421CC7" w:rsidP="00421CC7">
      <w:pPr>
        <w:keepNext/>
        <w:spacing w:after="0" w:line="240" w:lineRule="auto"/>
        <w:outlineLvl w:val="0"/>
        <w:rPr>
          <w:rFonts w:ascii="Times New Roman" w:eastAsia="Times New Roman" w:hAnsi="Times New Roman" w:cs="Times New Roman"/>
          <w:i/>
          <w:iCs/>
          <w:sz w:val="24"/>
          <w:szCs w:val="24"/>
          <w:highlight w:val="lightGray"/>
          <w:lang w:eastAsia="ru-RU"/>
        </w:rPr>
      </w:pPr>
    </w:p>
    <w:p w:rsidR="00421CC7" w:rsidRPr="00421CC7" w:rsidRDefault="00421CC7" w:rsidP="00421CC7">
      <w:pPr>
        <w:keepNext/>
        <w:spacing w:before="240" w:after="60" w:line="240" w:lineRule="auto"/>
        <w:outlineLvl w:val="1"/>
        <w:rPr>
          <w:rFonts w:ascii="Times New Roman" w:eastAsia="Times New Roman" w:hAnsi="Times New Roman" w:cs="Arial"/>
          <w:b/>
          <w:bCs/>
          <w:sz w:val="24"/>
          <w:szCs w:val="24"/>
          <w:lang w:val="en-US" w:eastAsia="ru-RU"/>
        </w:rPr>
      </w:pPr>
      <w:bookmarkStart w:id="50" w:name="_Toc417911126"/>
      <w:r w:rsidRPr="00421CC7">
        <w:rPr>
          <w:rFonts w:ascii="Times New Roman" w:eastAsia="Times New Roman" w:hAnsi="Times New Roman" w:cs="Arial"/>
          <w:b/>
          <w:bCs/>
          <w:sz w:val="24"/>
          <w:szCs w:val="24"/>
          <w:lang w:eastAsia="ru-RU"/>
        </w:rPr>
        <w:t>3.</w:t>
      </w:r>
      <w:r w:rsidRPr="00421CC7">
        <w:rPr>
          <w:rFonts w:ascii="Times New Roman" w:eastAsia="Times New Roman" w:hAnsi="Times New Roman" w:cs="Arial"/>
          <w:b/>
          <w:bCs/>
          <w:sz w:val="24"/>
          <w:szCs w:val="24"/>
          <w:lang w:val="en-US" w:eastAsia="ru-RU"/>
        </w:rPr>
        <w:t>4</w:t>
      </w:r>
      <w:r w:rsidRPr="00421CC7">
        <w:rPr>
          <w:rFonts w:ascii="Times New Roman" w:eastAsia="Times New Roman" w:hAnsi="Times New Roman" w:cs="Arial"/>
          <w:b/>
          <w:bCs/>
          <w:sz w:val="24"/>
          <w:szCs w:val="24"/>
          <w:lang w:eastAsia="ru-RU"/>
        </w:rPr>
        <w:t>. Развитие функционально-планировочной структуры</w:t>
      </w:r>
      <w:bookmarkEnd w:id="50"/>
    </w:p>
    <w:p w:rsidR="00421CC7" w:rsidRPr="00421CC7" w:rsidRDefault="00421CC7" w:rsidP="00421CC7">
      <w:pPr>
        <w:spacing w:after="0" w:line="240" w:lineRule="auto"/>
        <w:ind w:firstLine="709"/>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Проектная структура функционального зонирования территории поселения включает следующие зоны:</w:t>
      </w:r>
    </w:p>
    <w:p w:rsidR="00421CC7" w:rsidRPr="00421CC7" w:rsidRDefault="00421CC7" w:rsidP="00421CC7">
      <w:pPr>
        <w:spacing w:after="0" w:line="240" w:lineRule="auto"/>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u w:val="single"/>
          <w:lang w:eastAsia="ru-RU"/>
        </w:rPr>
        <w:t>Жилые зоны</w:t>
      </w:r>
      <w:r w:rsidRPr="00421CC7">
        <w:rPr>
          <w:rFonts w:ascii="Times New Roman" w:eastAsia="Times New Roman" w:hAnsi="Times New Roman" w:cs="Times New Roman"/>
          <w:bCs/>
          <w:sz w:val="24"/>
          <w:szCs w:val="24"/>
          <w:lang w:eastAsia="ru-RU"/>
        </w:rPr>
        <w:t xml:space="preserve"> сосредоточены в населенных пунктах. Поскольку </w:t>
      </w:r>
      <w:proofErr w:type="spellStart"/>
      <w:r w:rsidRPr="00421CC7">
        <w:rPr>
          <w:rFonts w:ascii="Times New Roman" w:eastAsia="Times New Roman" w:hAnsi="Times New Roman" w:cs="Times New Roman"/>
          <w:bCs/>
          <w:sz w:val="24"/>
          <w:szCs w:val="24"/>
          <w:lang w:eastAsia="ru-RU"/>
        </w:rPr>
        <w:t>Зональненское</w:t>
      </w:r>
      <w:proofErr w:type="spellEnd"/>
      <w:r w:rsidRPr="00421CC7">
        <w:rPr>
          <w:rFonts w:ascii="Times New Roman" w:eastAsia="Times New Roman" w:hAnsi="Times New Roman" w:cs="Times New Roman"/>
          <w:bCs/>
          <w:sz w:val="24"/>
          <w:szCs w:val="24"/>
          <w:lang w:eastAsia="ru-RU"/>
        </w:rPr>
        <w:t xml:space="preserve"> поселение находится на границе г. Томска, его жилые зоны представляют переход от высокоплотной застройки </w:t>
      </w:r>
      <w:proofErr w:type="gramStart"/>
      <w:r w:rsidRPr="00421CC7">
        <w:rPr>
          <w:rFonts w:ascii="Times New Roman" w:eastAsia="Times New Roman" w:hAnsi="Times New Roman" w:cs="Times New Roman"/>
          <w:bCs/>
          <w:sz w:val="24"/>
          <w:szCs w:val="24"/>
          <w:lang w:eastAsia="ru-RU"/>
        </w:rPr>
        <w:t>к</w:t>
      </w:r>
      <w:proofErr w:type="gramEnd"/>
      <w:r w:rsidRPr="00421CC7">
        <w:rPr>
          <w:rFonts w:ascii="Times New Roman" w:eastAsia="Times New Roman" w:hAnsi="Times New Roman" w:cs="Times New Roman"/>
          <w:bCs/>
          <w:sz w:val="24"/>
          <w:szCs w:val="24"/>
          <w:lang w:eastAsia="ru-RU"/>
        </w:rPr>
        <w:t xml:space="preserve"> низкоплотной.</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Развитие поселка Зональная станция включает проектируемые зоны многоэтажной (свыше 9 </w:t>
      </w:r>
      <w:proofErr w:type="spellStart"/>
      <w:r w:rsidRPr="00421CC7">
        <w:rPr>
          <w:rFonts w:ascii="Times New Roman" w:eastAsia="Times New Roman" w:hAnsi="Times New Roman" w:cs="Times New Roman"/>
          <w:bCs/>
          <w:sz w:val="24"/>
          <w:szCs w:val="24"/>
          <w:lang w:eastAsia="ru-RU"/>
        </w:rPr>
        <w:t>эт</w:t>
      </w:r>
      <w:proofErr w:type="spellEnd"/>
      <w:r w:rsidRPr="00421CC7">
        <w:rPr>
          <w:rFonts w:ascii="Times New Roman" w:eastAsia="Times New Roman" w:hAnsi="Times New Roman" w:cs="Times New Roman"/>
          <w:bCs/>
          <w:sz w:val="24"/>
          <w:szCs w:val="24"/>
          <w:lang w:eastAsia="ru-RU"/>
        </w:rPr>
        <w:t xml:space="preserve">.), </w:t>
      </w:r>
      <w:proofErr w:type="spellStart"/>
      <w:r w:rsidRPr="00421CC7">
        <w:rPr>
          <w:rFonts w:ascii="Times New Roman" w:eastAsia="Times New Roman" w:hAnsi="Times New Roman" w:cs="Times New Roman"/>
          <w:bCs/>
          <w:sz w:val="24"/>
          <w:szCs w:val="24"/>
          <w:lang w:eastAsia="ru-RU"/>
        </w:rPr>
        <w:t>среднеэтажной</w:t>
      </w:r>
      <w:proofErr w:type="spellEnd"/>
      <w:r w:rsidRPr="00421CC7">
        <w:rPr>
          <w:rFonts w:ascii="Times New Roman" w:eastAsia="Times New Roman" w:hAnsi="Times New Roman" w:cs="Times New Roman"/>
          <w:bCs/>
          <w:sz w:val="24"/>
          <w:szCs w:val="24"/>
          <w:lang w:eastAsia="ru-RU"/>
        </w:rPr>
        <w:t xml:space="preserve"> (5-8 </w:t>
      </w:r>
      <w:proofErr w:type="spellStart"/>
      <w:r w:rsidRPr="00421CC7">
        <w:rPr>
          <w:rFonts w:ascii="Times New Roman" w:eastAsia="Times New Roman" w:hAnsi="Times New Roman" w:cs="Times New Roman"/>
          <w:bCs/>
          <w:sz w:val="24"/>
          <w:szCs w:val="24"/>
          <w:lang w:eastAsia="ru-RU"/>
        </w:rPr>
        <w:t>эт</w:t>
      </w:r>
      <w:proofErr w:type="spellEnd"/>
      <w:r w:rsidRPr="00421CC7">
        <w:rPr>
          <w:rFonts w:ascii="Times New Roman" w:eastAsia="Times New Roman" w:hAnsi="Times New Roman" w:cs="Times New Roman"/>
          <w:bCs/>
          <w:sz w:val="24"/>
          <w:szCs w:val="24"/>
          <w:lang w:eastAsia="ru-RU"/>
        </w:rPr>
        <w:t xml:space="preserve">.), малоэтажной (2-4 </w:t>
      </w:r>
      <w:proofErr w:type="spellStart"/>
      <w:r w:rsidRPr="00421CC7">
        <w:rPr>
          <w:rFonts w:ascii="Times New Roman" w:eastAsia="Times New Roman" w:hAnsi="Times New Roman" w:cs="Times New Roman"/>
          <w:bCs/>
          <w:sz w:val="24"/>
          <w:szCs w:val="24"/>
          <w:lang w:eastAsia="ru-RU"/>
        </w:rPr>
        <w:t>эт</w:t>
      </w:r>
      <w:proofErr w:type="spellEnd"/>
      <w:r w:rsidRPr="00421CC7">
        <w:rPr>
          <w:rFonts w:ascii="Times New Roman" w:eastAsia="Times New Roman" w:hAnsi="Times New Roman" w:cs="Times New Roman"/>
          <w:bCs/>
          <w:sz w:val="24"/>
          <w:szCs w:val="24"/>
          <w:lang w:eastAsia="ru-RU"/>
        </w:rPr>
        <w:t xml:space="preserve">.) и индивидуальной жилой  застройки.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lastRenderedPageBreak/>
        <w:t xml:space="preserve">На перспективу развитие жилой зоны деревни </w:t>
      </w:r>
      <w:proofErr w:type="spellStart"/>
      <w:r w:rsidRPr="00421CC7">
        <w:rPr>
          <w:rFonts w:ascii="Times New Roman" w:eastAsia="Times New Roman" w:hAnsi="Times New Roman" w:cs="Times New Roman"/>
          <w:bCs/>
          <w:sz w:val="24"/>
          <w:szCs w:val="24"/>
          <w:lang w:eastAsia="ru-RU"/>
        </w:rPr>
        <w:t>Позднеево</w:t>
      </w:r>
      <w:proofErr w:type="spellEnd"/>
      <w:r w:rsidRPr="00421CC7">
        <w:rPr>
          <w:rFonts w:ascii="Times New Roman" w:eastAsia="Times New Roman" w:hAnsi="Times New Roman" w:cs="Times New Roman"/>
          <w:bCs/>
          <w:sz w:val="24"/>
          <w:szCs w:val="24"/>
          <w:lang w:eastAsia="ru-RU"/>
        </w:rPr>
        <w:t xml:space="preserve"> предусмотрено за счет индивидуальной застройки.</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bCs/>
          <w:sz w:val="24"/>
          <w:szCs w:val="24"/>
          <w:u w:val="single"/>
          <w:lang w:eastAsia="ru-RU"/>
        </w:rPr>
        <w:t>Общественные зоны</w:t>
      </w:r>
      <w:r w:rsidRPr="00421CC7">
        <w:rPr>
          <w:rFonts w:ascii="Times New Roman" w:eastAsia="Times New Roman" w:hAnsi="Times New Roman" w:cs="Times New Roman"/>
          <w:bCs/>
          <w:sz w:val="24"/>
          <w:szCs w:val="24"/>
          <w:lang w:eastAsia="ru-RU"/>
        </w:rPr>
        <w:t xml:space="preserve"> расположены </w:t>
      </w:r>
      <w:proofErr w:type="spellStart"/>
      <w:r w:rsidRPr="00421CC7">
        <w:rPr>
          <w:rFonts w:ascii="Times New Roman" w:eastAsia="Times New Roman" w:hAnsi="Times New Roman" w:cs="Times New Roman"/>
          <w:bCs/>
          <w:sz w:val="24"/>
          <w:szCs w:val="24"/>
          <w:lang w:eastAsia="ru-RU"/>
        </w:rPr>
        <w:t>дисперсно</w:t>
      </w:r>
      <w:proofErr w:type="spellEnd"/>
      <w:r w:rsidRPr="00421CC7">
        <w:rPr>
          <w:rFonts w:ascii="Times New Roman" w:eastAsia="Times New Roman" w:hAnsi="Times New Roman" w:cs="Times New Roman"/>
          <w:bCs/>
          <w:sz w:val="24"/>
          <w:szCs w:val="24"/>
          <w:lang w:eastAsia="ru-RU"/>
        </w:rPr>
        <w:t xml:space="preserve"> на территории населенных пунктов.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поселке Зональная Станция общественно-деловая застройка приурочена как к проектируемой многоэтажной и индивидуальной застройке, так и к существующей. На перспективу предусмотрены также участки деловой застройки, прилегающие к проектируемой промышленно-коммунальной зоне и перспективной жилой застройке д. </w:t>
      </w:r>
      <w:proofErr w:type="spellStart"/>
      <w:r w:rsidRPr="00421CC7">
        <w:rPr>
          <w:rFonts w:ascii="Times New Roman" w:eastAsia="Times New Roman" w:hAnsi="Times New Roman" w:cs="Times New Roman"/>
          <w:bCs/>
          <w:sz w:val="24"/>
          <w:szCs w:val="24"/>
          <w:lang w:eastAsia="ru-RU"/>
        </w:rPr>
        <w:t>Позднеево</w:t>
      </w:r>
      <w:proofErr w:type="spellEnd"/>
      <w:r w:rsidRPr="00421CC7">
        <w:rPr>
          <w:rFonts w:ascii="Times New Roman" w:eastAsia="Times New Roman" w:hAnsi="Times New Roman" w:cs="Times New Roman"/>
          <w:bCs/>
          <w:sz w:val="24"/>
          <w:szCs w:val="24"/>
          <w:lang w:eastAsia="ru-RU"/>
        </w:rPr>
        <w:t>.</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 В деревне </w:t>
      </w:r>
      <w:proofErr w:type="spellStart"/>
      <w:r w:rsidRPr="00421CC7">
        <w:rPr>
          <w:rFonts w:ascii="Times New Roman" w:eastAsia="Times New Roman" w:hAnsi="Times New Roman" w:cs="Times New Roman"/>
          <w:bCs/>
          <w:sz w:val="24"/>
          <w:szCs w:val="24"/>
          <w:lang w:eastAsia="ru-RU"/>
        </w:rPr>
        <w:t>Позднеево</w:t>
      </w:r>
      <w:proofErr w:type="spellEnd"/>
      <w:r w:rsidRPr="00421CC7">
        <w:rPr>
          <w:rFonts w:ascii="Times New Roman" w:eastAsia="Times New Roman" w:hAnsi="Times New Roman" w:cs="Times New Roman"/>
          <w:bCs/>
          <w:sz w:val="24"/>
          <w:szCs w:val="24"/>
          <w:lang w:eastAsia="ru-RU"/>
        </w:rPr>
        <w:t xml:space="preserve"> проектируемая зона общественно-деловой застройки предусматривается к востоку от пруда.</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u w:val="single"/>
          <w:lang w:eastAsia="ru-RU"/>
        </w:rPr>
        <w:t>Рекреационные зоны</w:t>
      </w:r>
      <w:r w:rsidRPr="00421CC7">
        <w:rPr>
          <w:rFonts w:ascii="Times New Roman" w:eastAsia="Times New Roman" w:hAnsi="Times New Roman" w:cs="Times New Roman"/>
          <w:bCs/>
          <w:sz w:val="24"/>
          <w:szCs w:val="24"/>
          <w:lang w:eastAsia="ru-RU"/>
        </w:rPr>
        <w:t xml:space="preserve"> проектом предусмотрены в каждом населенном пункте поселения.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В поселке Зональная Станция зона зеленых насаждений общего пользования включает лесной участок к югу от пруда, в микрорайонах Радужный, ТДСК</w:t>
      </w:r>
      <w:proofErr w:type="gramStart"/>
      <w:r w:rsidRPr="00421CC7">
        <w:rPr>
          <w:rFonts w:ascii="Times New Roman" w:eastAsia="Times New Roman" w:hAnsi="Times New Roman" w:cs="Times New Roman"/>
          <w:bCs/>
          <w:sz w:val="24"/>
          <w:szCs w:val="24"/>
          <w:lang w:eastAsia="ru-RU"/>
        </w:rPr>
        <w:t xml:space="preserve"> ,</w:t>
      </w:r>
      <w:proofErr w:type="gramEnd"/>
      <w:r w:rsidRPr="00421CC7">
        <w:rPr>
          <w:rFonts w:ascii="Times New Roman" w:eastAsia="Times New Roman" w:hAnsi="Times New Roman" w:cs="Times New Roman"/>
          <w:bCs/>
          <w:sz w:val="24"/>
          <w:szCs w:val="24"/>
          <w:lang w:eastAsia="ru-RU"/>
        </w:rPr>
        <w:t xml:space="preserve"> Звездный, Приозерный.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деревне </w:t>
      </w:r>
      <w:proofErr w:type="spellStart"/>
      <w:r w:rsidRPr="00421CC7">
        <w:rPr>
          <w:rFonts w:ascii="Times New Roman" w:eastAsia="Times New Roman" w:hAnsi="Times New Roman" w:cs="Times New Roman"/>
          <w:bCs/>
          <w:sz w:val="24"/>
          <w:szCs w:val="24"/>
          <w:lang w:eastAsia="ru-RU"/>
        </w:rPr>
        <w:t>Позднеево</w:t>
      </w:r>
      <w:proofErr w:type="spellEnd"/>
      <w:r w:rsidRPr="00421CC7">
        <w:rPr>
          <w:rFonts w:ascii="Times New Roman" w:eastAsia="Times New Roman" w:hAnsi="Times New Roman" w:cs="Times New Roman"/>
          <w:bCs/>
          <w:sz w:val="24"/>
          <w:szCs w:val="24"/>
          <w:lang w:eastAsia="ru-RU"/>
        </w:rPr>
        <w:t xml:space="preserve"> рекреационная зона объединяет участки проектируемой общественно-деловой и существующей жилой застройки.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На перспективу основная рекреационная зона поселения развивается вдоль пруда и ручья,</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Развитие </w:t>
      </w:r>
      <w:r w:rsidRPr="00421CC7">
        <w:rPr>
          <w:rFonts w:ascii="Times New Roman" w:eastAsia="Times New Roman" w:hAnsi="Times New Roman" w:cs="Times New Roman"/>
          <w:bCs/>
          <w:sz w:val="24"/>
          <w:szCs w:val="24"/>
          <w:u w:val="single"/>
          <w:lang w:eastAsia="ru-RU"/>
        </w:rPr>
        <w:t>производственной зоны</w:t>
      </w:r>
      <w:r w:rsidRPr="00421CC7">
        <w:rPr>
          <w:rFonts w:ascii="Times New Roman" w:eastAsia="Times New Roman" w:hAnsi="Times New Roman" w:cs="Times New Roman"/>
          <w:bCs/>
          <w:sz w:val="24"/>
          <w:szCs w:val="24"/>
          <w:lang w:eastAsia="ru-RU"/>
        </w:rPr>
        <w:t xml:space="preserve"> </w:t>
      </w:r>
      <w:proofErr w:type="gramStart"/>
      <w:r w:rsidRPr="00421CC7">
        <w:rPr>
          <w:rFonts w:ascii="Times New Roman" w:eastAsia="Times New Roman" w:hAnsi="Times New Roman" w:cs="Times New Roman"/>
          <w:bCs/>
          <w:sz w:val="24"/>
          <w:szCs w:val="24"/>
          <w:lang w:eastAsia="ru-RU"/>
        </w:rPr>
        <w:t>на перспективу предусмотрено в поселке Зональная станция в северной части вдоль трассы новой автодороги на аэропорт</w:t>
      </w:r>
      <w:proofErr w:type="gramEnd"/>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bCs/>
          <w:sz w:val="24"/>
          <w:szCs w:val="24"/>
          <w:lang w:eastAsia="ru-RU"/>
        </w:rPr>
        <w:t xml:space="preserve">и на юге возле железной дороги. Кроме того на перспективу предусмотрены участки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объектов </w:t>
      </w:r>
      <w:r w:rsidRPr="00421CC7">
        <w:rPr>
          <w:rFonts w:ascii="Times New Roman" w:eastAsia="Times New Roman" w:hAnsi="Times New Roman" w:cs="Times New Roman"/>
          <w:bCs/>
          <w:sz w:val="24"/>
          <w:szCs w:val="24"/>
          <w:u w:val="single"/>
          <w:lang w:eastAsia="ru-RU"/>
        </w:rPr>
        <w:t>инженерно-транспортной инфраструктуры</w:t>
      </w:r>
      <w:r w:rsidRPr="00421CC7">
        <w:rPr>
          <w:rFonts w:ascii="Times New Roman" w:eastAsia="Times New Roman" w:hAnsi="Times New Roman" w:cs="Times New Roman"/>
          <w:bCs/>
          <w:sz w:val="24"/>
          <w:szCs w:val="24"/>
          <w:lang w:eastAsia="ru-RU"/>
        </w:rPr>
        <w:t xml:space="preserve"> представлена территорией котельной и проектируемыми участками </w:t>
      </w:r>
      <w:proofErr w:type="gramStart"/>
      <w:r w:rsidRPr="00421CC7">
        <w:rPr>
          <w:rFonts w:ascii="Times New Roman" w:eastAsia="Times New Roman" w:hAnsi="Times New Roman" w:cs="Times New Roman"/>
          <w:bCs/>
          <w:sz w:val="24"/>
          <w:szCs w:val="24"/>
          <w:lang w:eastAsia="ru-RU"/>
        </w:rPr>
        <w:t>гаражей</w:t>
      </w:r>
      <w:proofErr w:type="gramEnd"/>
      <w:r w:rsidRPr="00421CC7">
        <w:rPr>
          <w:rFonts w:ascii="Times New Roman" w:eastAsia="Times New Roman" w:hAnsi="Times New Roman" w:cs="Times New Roman"/>
          <w:bCs/>
          <w:sz w:val="24"/>
          <w:szCs w:val="24"/>
          <w:lang w:eastAsia="ru-RU"/>
        </w:rPr>
        <w:t xml:space="preserve"> прилегающими к зоне жилой многоэтажной застройки.</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w:t>
      </w:r>
      <w:r w:rsidRPr="00421CC7">
        <w:rPr>
          <w:rFonts w:ascii="Times New Roman" w:eastAsia="Times New Roman" w:hAnsi="Times New Roman" w:cs="Times New Roman"/>
          <w:bCs/>
          <w:sz w:val="24"/>
          <w:szCs w:val="24"/>
          <w:u w:val="single"/>
          <w:lang w:eastAsia="ru-RU"/>
        </w:rPr>
        <w:t>сельскохозяйственного использования</w:t>
      </w:r>
      <w:r w:rsidRPr="00421CC7">
        <w:rPr>
          <w:rFonts w:ascii="Times New Roman" w:eastAsia="Times New Roman" w:hAnsi="Times New Roman" w:cs="Times New Roman"/>
          <w:bCs/>
          <w:sz w:val="24"/>
          <w:szCs w:val="24"/>
          <w:lang w:eastAsia="ru-RU"/>
        </w:rPr>
        <w:t xml:space="preserve"> включает сельскохозяйственные угодья вне границ населенных пунктов.</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w:t>
      </w:r>
      <w:r w:rsidRPr="00421CC7">
        <w:rPr>
          <w:rFonts w:ascii="Times New Roman" w:eastAsia="Times New Roman" w:hAnsi="Times New Roman" w:cs="Times New Roman"/>
          <w:bCs/>
          <w:sz w:val="24"/>
          <w:szCs w:val="24"/>
          <w:u w:val="single"/>
          <w:lang w:eastAsia="ru-RU"/>
        </w:rPr>
        <w:t>лесохозяйственного использования</w:t>
      </w:r>
      <w:r w:rsidRPr="00421CC7">
        <w:rPr>
          <w:rFonts w:ascii="Times New Roman" w:eastAsia="Times New Roman" w:hAnsi="Times New Roman" w:cs="Times New Roman"/>
          <w:bCs/>
          <w:sz w:val="24"/>
          <w:szCs w:val="24"/>
          <w:lang w:eastAsia="ru-RU"/>
        </w:rPr>
        <w:t xml:space="preserve"> – на землях лесного фонда (защитные и эксплуатационные  леса). Развитие зоны лесохозяйственного использования регламентируется Лесохозяйственным регламентом.</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w:t>
      </w:r>
      <w:r w:rsidRPr="00421CC7">
        <w:rPr>
          <w:rFonts w:ascii="Times New Roman" w:eastAsia="Times New Roman" w:hAnsi="Times New Roman" w:cs="Times New Roman"/>
          <w:bCs/>
          <w:sz w:val="24"/>
          <w:szCs w:val="24"/>
          <w:u w:val="single"/>
          <w:lang w:eastAsia="ru-RU"/>
        </w:rPr>
        <w:t>специального назначения</w:t>
      </w:r>
      <w:r w:rsidRPr="00421CC7">
        <w:rPr>
          <w:rFonts w:ascii="Times New Roman" w:eastAsia="Times New Roman" w:hAnsi="Times New Roman" w:cs="Times New Roman"/>
          <w:bCs/>
          <w:sz w:val="24"/>
          <w:szCs w:val="24"/>
          <w:lang w:eastAsia="ru-RU"/>
        </w:rPr>
        <w:t xml:space="preserve"> включает существующие сельские кладбища в п. Зональная Станция и д. </w:t>
      </w:r>
      <w:proofErr w:type="spellStart"/>
      <w:r w:rsidRPr="00421CC7">
        <w:rPr>
          <w:rFonts w:ascii="Times New Roman" w:eastAsia="Times New Roman" w:hAnsi="Times New Roman" w:cs="Times New Roman"/>
          <w:bCs/>
          <w:sz w:val="24"/>
          <w:szCs w:val="24"/>
          <w:lang w:eastAsia="ru-RU"/>
        </w:rPr>
        <w:t>Поздеево</w:t>
      </w:r>
      <w:proofErr w:type="spellEnd"/>
      <w:r w:rsidRPr="00421CC7">
        <w:rPr>
          <w:rFonts w:ascii="Times New Roman" w:eastAsia="Times New Roman" w:hAnsi="Times New Roman" w:cs="Times New Roman"/>
          <w:bCs/>
          <w:sz w:val="24"/>
          <w:szCs w:val="24"/>
          <w:lang w:eastAsia="ru-RU"/>
        </w:rPr>
        <w:t xml:space="preserve">, а также проектируемый участок к востоку от д. </w:t>
      </w:r>
      <w:proofErr w:type="spellStart"/>
      <w:r w:rsidRPr="00421CC7">
        <w:rPr>
          <w:rFonts w:ascii="Times New Roman" w:eastAsia="Times New Roman" w:hAnsi="Times New Roman" w:cs="Times New Roman"/>
          <w:bCs/>
          <w:sz w:val="24"/>
          <w:szCs w:val="24"/>
          <w:lang w:eastAsia="ru-RU"/>
        </w:rPr>
        <w:t>Поздеево</w:t>
      </w:r>
      <w:proofErr w:type="spellEnd"/>
      <w:r w:rsidRPr="00421CC7">
        <w:rPr>
          <w:rFonts w:ascii="Times New Roman" w:eastAsia="Times New Roman" w:hAnsi="Times New Roman" w:cs="Times New Roman"/>
          <w:bCs/>
          <w:sz w:val="24"/>
          <w:szCs w:val="24"/>
          <w:lang w:eastAsia="ru-RU"/>
        </w:rPr>
        <w:t>.</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Кроме того в эту зону включены зеленые насаждения специального назначения в СЗЗ от кладбищ, имеющие защитную функцию. </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bCs/>
          <w:i/>
          <w:sz w:val="24"/>
          <w:szCs w:val="24"/>
          <w:lang w:eastAsia="ru-RU"/>
        </w:rPr>
      </w:pPr>
      <w:r w:rsidRPr="00421CC7">
        <w:rPr>
          <w:rFonts w:ascii="Times New Roman" w:eastAsia="Times New Roman" w:hAnsi="Times New Roman" w:cs="Times New Roman"/>
          <w:b/>
          <w:bCs/>
          <w:i/>
          <w:sz w:val="24"/>
          <w:szCs w:val="24"/>
          <w:lang w:eastAsia="ru-RU"/>
        </w:rPr>
        <w:t>Генеральным планом предусматриваются следующие мероприятия территориального планирования</w:t>
      </w:r>
    </w:p>
    <w:p w:rsidR="00421CC7" w:rsidRPr="00421CC7" w:rsidRDefault="00421CC7" w:rsidP="00421CC7">
      <w:pPr>
        <w:spacing w:after="0" w:line="240" w:lineRule="auto"/>
        <w:rPr>
          <w:rFonts w:ascii="Times New Roman" w:eastAsia="Times New Roman" w:hAnsi="Times New Roman" w:cs="Times New Roman"/>
          <w:bCs/>
          <w:sz w:val="24"/>
          <w:szCs w:val="24"/>
          <w:lang w:eastAsia="ru-RU"/>
        </w:rPr>
      </w:pP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функционально-планировочной структуры территории</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социальной инфраструктуры</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Жилищное строительство</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транспортной инфраструктуры</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инженерной инфраструктуры (систем водоснабжения, водоотведения, электро-, теплоснабжения, связи)</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Инженерная подготовка и защита территории</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Охрана окружающей среды</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Предложения по установлению границ населенных пунктов</w:t>
      </w:r>
    </w:p>
    <w:p w:rsidR="00421CC7" w:rsidRPr="00421CC7" w:rsidRDefault="00421CC7" w:rsidP="00421CC7">
      <w:pPr>
        <w:keepNext/>
        <w:spacing w:before="240" w:after="60" w:line="240" w:lineRule="auto"/>
        <w:outlineLvl w:val="1"/>
        <w:rPr>
          <w:rFonts w:ascii="Times New Roman" w:eastAsia="Times New Roman" w:hAnsi="Times New Roman" w:cs="Arial"/>
          <w:b/>
          <w:bCs/>
          <w:sz w:val="24"/>
          <w:szCs w:val="24"/>
          <w:lang w:eastAsia="ru-RU"/>
        </w:rPr>
      </w:pPr>
      <w:bookmarkStart w:id="51" w:name="_Toc417911127"/>
      <w:r w:rsidRPr="00421CC7">
        <w:rPr>
          <w:rFonts w:ascii="Times New Roman" w:eastAsia="Times New Roman" w:hAnsi="Times New Roman" w:cs="Arial"/>
          <w:b/>
          <w:bCs/>
          <w:sz w:val="24"/>
          <w:szCs w:val="24"/>
          <w:lang w:eastAsia="ru-RU"/>
        </w:rPr>
        <w:lastRenderedPageBreak/>
        <w:t>3.5. Зеленые насаждения</w:t>
      </w:r>
      <w:bookmarkEnd w:id="51"/>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Зеленые насаждения являются необходимым компонентом урбанизированной среды, важным архитектурно-планировочным элементом  ее формирования.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Общеизвестна ведущая роль зеленых насаждений в формировании газового состава приземной атмосферы и  очищении ее от загрязняющих примесей, придании живописности ландшафту, в поддержании гидрологического баланса и других </w:t>
      </w:r>
      <w:proofErr w:type="spellStart"/>
      <w:r w:rsidRPr="00421CC7">
        <w:rPr>
          <w:rFonts w:ascii="Times New Roman" w:eastAsia="Times New Roman" w:hAnsi="Times New Roman" w:cs="Times New Roman"/>
          <w:sz w:val="24"/>
          <w:szCs w:val="24"/>
          <w:lang w:eastAsia="ru-RU"/>
        </w:rPr>
        <w:t>средообразующих</w:t>
      </w:r>
      <w:proofErr w:type="spellEnd"/>
      <w:r w:rsidRPr="00421CC7">
        <w:rPr>
          <w:rFonts w:ascii="Times New Roman" w:eastAsia="Times New Roman" w:hAnsi="Times New Roman" w:cs="Times New Roman"/>
          <w:sz w:val="24"/>
          <w:szCs w:val="24"/>
          <w:lang w:eastAsia="ru-RU"/>
        </w:rPr>
        <w:t xml:space="preserve"> функций, обеспечивающих благоприятные условия для проживания населения.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соответствии с ФЗ № 131 </w:t>
      </w:r>
      <w:r w:rsidRPr="00421CC7">
        <w:rPr>
          <w:rFonts w:ascii="Times New Roman" w:eastAsia="Times New Roman" w:hAnsi="Times New Roman" w:cs="Arial"/>
          <w:sz w:val="24"/>
          <w:szCs w:val="24"/>
          <w:lang w:eastAsia="ru-RU"/>
        </w:rPr>
        <w:t>«Об общих принципах организации местного самоуправления в  Российской Федерации»</w:t>
      </w:r>
      <w:r w:rsidRPr="00421CC7">
        <w:rPr>
          <w:rFonts w:ascii="Times New Roman" w:eastAsia="Times New Roman" w:hAnsi="Times New Roman" w:cs="Times New Roman"/>
          <w:sz w:val="24"/>
          <w:szCs w:val="24"/>
          <w:lang w:eastAsia="ru-RU"/>
        </w:rPr>
        <w:t xml:space="preserve">  (ст.14), к вопросам местного значения поселения относятся, в частности:</w:t>
      </w:r>
    </w:p>
    <w:p w:rsidR="00421CC7" w:rsidRPr="00421CC7" w:rsidRDefault="00421CC7" w:rsidP="00421CC7">
      <w:pPr>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w:t>
      </w:r>
    </w:p>
    <w:p w:rsidR="00421CC7" w:rsidRPr="00421CC7" w:rsidRDefault="00421CC7" w:rsidP="00421CC7">
      <w:pPr>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функциональному назначению зеленые насаждения подразделяются на следующие группы</w:t>
      </w:r>
      <w:r w:rsidRPr="00421CC7">
        <w:rPr>
          <w:rFonts w:ascii="Times New Roman" w:eastAsia="Times New Roman" w:hAnsi="Times New Roman" w:cs="Times New Roman"/>
          <w:sz w:val="24"/>
          <w:szCs w:val="24"/>
          <w:vertAlign w:val="superscript"/>
          <w:lang w:eastAsia="ru-RU"/>
        </w:rPr>
        <w:footnoteReference w:customMarkFollows="1" w:id="1"/>
        <w:sym w:font="Symbol" w:char="F02A"/>
      </w:r>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72"/>
        </w:numPr>
        <w:spacing w:after="0" w:line="240" w:lineRule="auto"/>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зеленые насаждения общего пользования, </w:t>
      </w:r>
    </w:p>
    <w:p w:rsidR="00421CC7" w:rsidRPr="00421CC7" w:rsidRDefault="00421CC7" w:rsidP="00421CC7">
      <w:pPr>
        <w:numPr>
          <w:ilvl w:val="0"/>
          <w:numId w:val="72"/>
        </w:numPr>
        <w:spacing w:after="0" w:line="240" w:lineRule="auto"/>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зеленые насаждения ограниченного пользования (при детских садах, школах, больницах, других  учреждениях и организациях), </w:t>
      </w:r>
    </w:p>
    <w:p w:rsidR="00421CC7" w:rsidRPr="00421CC7" w:rsidRDefault="00421CC7" w:rsidP="00421CC7">
      <w:pPr>
        <w:numPr>
          <w:ilvl w:val="0"/>
          <w:numId w:val="72"/>
        </w:numPr>
        <w:spacing w:after="0" w:line="240" w:lineRule="auto"/>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зеленые насаждения специального назначения (в санитарно-защитных зонах, охранных и буферных зонах).</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Климатические условия на проектируемой территории достаточно благоприятны для произрастания здесь относительно богатого видового разнообразия растительности. По количеству атмосферных осадков территория относится к зоне достаточного и избыточного увлажнения. По сравнению с </w:t>
      </w:r>
      <w:proofErr w:type="gramStart"/>
      <w:r w:rsidRPr="00421CC7">
        <w:rPr>
          <w:rFonts w:ascii="Times New Roman" w:eastAsia="Times New Roman" w:hAnsi="Times New Roman" w:cs="Times New Roman"/>
          <w:sz w:val="24"/>
          <w:szCs w:val="24"/>
          <w:lang w:eastAsia="ru-RU"/>
        </w:rPr>
        <w:t>более северными</w:t>
      </w:r>
      <w:proofErr w:type="gramEnd"/>
      <w:r w:rsidRPr="00421CC7">
        <w:rPr>
          <w:rFonts w:ascii="Times New Roman" w:eastAsia="Times New Roman" w:hAnsi="Times New Roman" w:cs="Times New Roman"/>
          <w:sz w:val="24"/>
          <w:szCs w:val="24"/>
          <w:lang w:eastAsia="ru-RU"/>
        </w:rPr>
        <w:t xml:space="preserve"> территориями Томской области, здесь наблюдается большее число часов солнечного сияния, максимумы которого отмечается в июне-июле.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имеет высокий потенциал для формирования комфортной поселковой среды, важным составляющим элементом которой является создание благоустроенных мест отдыха, озелененных пространств, имеющих свою функцию, тематическую направленность, пейзажные и ландшафтно-архитектурные особенности.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Формирование и развитие комплексной системы озеленения является одним из важнейших направлений оздоровления экологической обстановки поселковой среды.</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соответствии с общим архитектурно-</w:t>
      </w:r>
      <w:proofErr w:type="gramStart"/>
      <w:r w:rsidRPr="00421CC7">
        <w:rPr>
          <w:rFonts w:ascii="Times New Roman" w:eastAsia="Times New Roman" w:hAnsi="Times New Roman" w:cs="Times New Roman"/>
          <w:sz w:val="24"/>
          <w:szCs w:val="24"/>
          <w:lang w:eastAsia="ru-RU"/>
        </w:rPr>
        <w:t>планировочным решением</w:t>
      </w:r>
      <w:proofErr w:type="gramEnd"/>
      <w:r w:rsidRPr="00421CC7">
        <w:rPr>
          <w:rFonts w:ascii="Times New Roman" w:eastAsia="Times New Roman" w:hAnsi="Times New Roman" w:cs="Times New Roman"/>
          <w:sz w:val="24"/>
          <w:szCs w:val="24"/>
          <w:lang w:eastAsia="ru-RU"/>
        </w:rPr>
        <w:t xml:space="preserve"> поселковой территории проектом предусмотрено развитие пространственной непрерывности элементов природного каркаса, органичное включение в структуру поселения природного ландшафта, лесов и лесопарковых зон, формирование архитектурно-ландшафтной системы, главными элементами которой являются зеленые зоны и зеленые насаждения общего пользования.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Озелененные территории общего пользования – это территории, используемые для рекреации всего населения. Расчет потребности в них производится на все население села или население планировочного или жилого района, учитывая так называемое, «временное население» - приезжие, отдыхающие, туристы.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Нормативная обеспеченность зелеными насаждениями общего пользования для сельских поселений  должна составлять </w:t>
      </w:r>
      <w:smartTag w:uri="urn:schemas-microsoft-com:office:smarttags" w:element="metricconverter">
        <w:smartTagPr>
          <w:attr w:name="ProductID" w:val="12 кв. м"/>
        </w:smartTagPr>
        <w:r w:rsidRPr="00421CC7">
          <w:rPr>
            <w:rFonts w:ascii="Times New Roman" w:eastAsia="Times New Roman" w:hAnsi="Times New Roman" w:cs="Times New Roman"/>
            <w:sz w:val="24"/>
            <w:szCs w:val="24"/>
            <w:lang w:eastAsia="ru-RU"/>
          </w:rPr>
          <w:t>12 кв. м</w:t>
        </w:r>
      </w:smartTag>
      <w:r w:rsidRPr="00421CC7">
        <w:rPr>
          <w:rFonts w:ascii="Times New Roman" w:eastAsia="Times New Roman" w:hAnsi="Times New Roman" w:cs="Times New Roman"/>
          <w:sz w:val="24"/>
          <w:szCs w:val="24"/>
          <w:lang w:eastAsia="ru-RU"/>
        </w:rPr>
        <w:t>./чел. (СП 42.13330.2011).</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проектную численность населения 72,5 </w:t>
      </w:r>
      <w:proofErr w:type="spellStart"/>
      <w:r w:rsidRPr="00421CC7">
        <w:rPr>
          <w:rFonts w:ascii="Times New Roman" w:eastAsia="Times New Roman" w:hAnsi="Times New Roman" w:cs="Times New Roman"/>
          <w:sz w:val="24"/>
          <w:szCs w:val="24"/>
          <w:lang w:eastAsia="ru-RU"/>
        </w:rPr>
        <w:t>тыс</w:t>
      </w:r>
      <w:proofErr w:type="gramStart"/>
      <w:r w:rsidRPr="00421CC7">
        <w:rPr>
          <w:rFonts w:ascii="Times New Roman" w:eastAsia="Times New Roman" w:hAnsi="Times New Roman" w:cs="Times New Roman"/>
          <w:sz w:val="24"/>
          <w:szCs w:val="24"/>
          <w:lang w:eastAsia="ru-RU"/>
        </w:rPr>
        <w:t>.ч</w:t>
      </w:r>
      <w:proofErr w:type="gramEnd"/>
      <w:r w:rsidRPr="00421CC7">
        <w:rPr>
          <w:rFonts w:ascii="Times New Roman" w:eastAsia="Times New Roman" w:hAnsi="Times New Roman" w:cs="Times New Roman"/>
          <w:sz w:val="24"/>
          <w:szCs w:val="24"/>
          <w:lang w:eastAsia="ru-RU"/>
        </w:rPr>
        <w:t>еловек</w:t>
      </w:r>
      <w:proofErr w:type="spellEnd"/>
      <w:r w:rsidRPr="00421CC7">
        <w:rPr>
          <w:rFonts w:ascii="Times New Roman" w:eastAsia="Times New Roman" w:hAnsi="Times New Roman" w:cs="Times New Roman"/>
          <w:sz w:val="24"/>
          <w:szCs w:val="24"/>
          <w:lang w:eastAsia="ru-RU"/>
        </w:rPr>
        <w:t xml:space="preserve"> общая площадь зеленых насаждений общего пользования при указанной обеспеченности должна составлять </w:t>
      </w:r>
      <w:smartTag w:uri="urn:schemas-microsoft-com:office:smarttags" w:element="metricconverter">
        <w:smartTagPr>
          <w:attr w:name="ProductID" w:val="87 га"/>
        </w:smartTagPr>
        <w:r w:rsidRPr="00421CC7">
          <w:rPr>
            <w:rFonts w:ascii="Times New Roman" w:eastAsia="Times New Roman" w:hAnsi="Times New Roman" w:cs="Times New Roman"/>
            <w:sz w:val="24"/>
            <w:szCs w:val="24"/>
            <w:lang w:eastAsia="ru-RU"/>
          </w:rPr>
          <w:t>87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Проектом генерального плана предложен вариант территориального формирования системы зеленых насаждений общего пользования на основе существующих зеленых насаждений и  участков  природного ландшафта. Создаваемая система зеленых насаждений увязывается с общей архитектурно-планировочной структурой села, использует возможности рельефа и водные объекты.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систему зеленых насаждений включаются искусственные пруды, выполняющие функцию водоприемников локальной осушительной системы и имеющие рекреационное эстетическое значение, а также ручьи и их прирусловые территории.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предлагается организация рекреационной зеленой зоны площадью </w:t>
      </w:r>
      <w:smartTag w:uri="urn:schemas-microsoft-com:office:smarttags" w:element="metricconverter">
        <w:smartTagPr>
          <w:attr w:name="ProductID" w:val="33 га"/>
        </w:smartTagPr>
        <w:r w:rsidRPr="00421CC7">
          <w:rPr>
            <w:rFonts w:ascii="Times New Roman" w:eastAsia="Times New Roman" w:hAnsi="Times New Roman" w:cs="Times New Roman"/>
            <w:sz w:val="24"/>
            <w:szCs w:val="24"/>
            <w:lang w:eastAsia="ru-RU"/>
          </w:rPr>
          <w:t>33 га</w:t>
        </w:r>
      </w:smartTag>
      <w:r w:rsidRPr="00421CC7">
        <w:rPr>
          <w:rFonts w:ascii="Times New Roman" w:eastAsia="Times New Roman" w:hAnsi="Times New Roman" w:cs="Times New Roman"/>
          <w:sz w:val="24"/>
          <w:szCs w:val="24"/>
          <w:lang w:eastAsia="ru-RU"/>
        </w:rPr>
        <w:t xml:space="preserve"> на базе существующих высокоствольных насаждений вдоль ручья и искусственного пруда.  Зеленая зона включает </w:t>
      </w:r>
      <w:proofErr w:type="spellStart"/>
      <w:r w:rsidRPr="00421CC7">
        <w:rPr>
          <w:rFonts w:ascii="Times New Roman" w:eastAsia="Times New Roman" w:hAnsi="Times New Roman" w:cs="Times New Roman"/>
          <w:sz w:val="24"/>
          <w:szCs w:val="24"/>
          <w:lang w:eastAsia="ru-RU"/>
        </w:rPr>
        <w:t>водоохранные</w:t>
      </w:r>
      <w:proofErr w:type="spellEnd"/>
      <w:r w:rsidRPr="00421CC7">
        <w:rPr>
          <w:rFonts w:ascii="Times New Roman" w:eastAsia="Times New Roman" w:hAnsi="Times New Roman" w:cs="Times New Roman"/>
          <w:sz w:val="24"/>
          <w:szCs w:val="24"/>
          <w:lang w:eastAsia="ru-RU"/>
        </w:rPr>
        <w:t xml:space="preserve"> зоны и прибрежных защитные полосы водных объектов,  участки различных типов природного ландшафта.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Численность населения на проектный период составит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27 тысяч человек.</w:t>
      </w:r>
    </w:p>
    <w:p w:rsidR="00421CC7" w:rsidRPr="00421CC7" w:rsidRDefault="00421CC7" w:rsidP="00421CC7">
      <w:pPr>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Согласно п.9.13 табл. 4 СП 42.13330.2011 Градостроительство. Планировка и застройка городских и сельских поселений, п</w:t>
      </w:r>
      <w:r w:rsidRPr="00421CC7">
        <w:rPr>
          <w:rFonts w:ascii="Times New Roman" w:eastAsia="Times New Roman" w:hAnsi="Times New Roman" w:cs="Times New Roman"/>
          <w:color w:val="000000"/>
          <w:sz w:val="24"/>
          <w:szCs w:val="24"/>
          <w:lang w:eastAsia="ru-RU"/>
        </w:rPr>
        <w:t xml:space="preserve">лощадь озелененных территорий общего пользования для сельских поселений должна составлять не менее </w:t>
      </w:r>
      <w:smartTag w:uri="urn:schemas-microsoft-com:office:smarttags" w:element="metricconverter">
        <w:smartTagPr>
          <w:attr w:name="ProductID" w:val="12 м2"/>
        </w:smartTagPr>
        <w:r w:rsidRPr="00421CC7">
          <w:rPr>
            <w:rFonts w:ascii="Times New Roman" w:eastAsia="Times New Roman" w:hAnsi="Times New Roman" w:cs="Times New Roman"/>
            <w:color w:val="000000"/>
            <w:sz w:val="24"/>
            <w:szCs w:val="24"/>
            <w:lang w:eastAsia="ru-RU"/>
          </w:rPr>
          <w:t>12 м</w:t>
        </w:r>
        <w:proofErr w:type="gramStart"/>
        <w:r w:rsidRPr="00421CC7">
          <w:rPr>
            <w:rFonts w:ascii="Times New Roman" w:eastAsia="Times New Roman" w:hAnsi="Times New Roman" w:cs="Times New Roman"/>
            <w:color w:val="000000"/>
            <w:sz w:val="24"/>
            <w:szCs w:val="24"/>
            <w:vertAlign w:val="superscript"/>
            <w:lang w:eastAsia="ru-RU"/>
          </w:rPr>
          <w:t>2</w:t>
        </w:r>
      </w:smartTag>
      <w:proofErr w:type="gramEnd"/>
      <w:r w:rsidRPr="00421CC7">
        <w:rPr>
          <w:rFonts w:ascii="Times New Roman" w:eastAsia="Times New Roman" w:hAnsi="Times New Roman" w:cs="Times New Roman"/>
          <w:color w:val="000000"/>
          <w:sz w:val="24"/>
          <w:szCs w:val="24"/>
          <w:lang w:eastAsia="ru-RU"/>
        </w:rPr>
        <w:t xml:space="preserve"> на человека.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предлагаются следующие объекты зеленых насаждений общего пользования: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границах населенного пункта Зональная станция (</w:t>
      </w:r>
      <w:smartTag w:uri="urn:schemas-microsoft-com:office:smarttags" w:element="metricconverter">
        <w:smartTagPr>
          <w:attr w:name="ProductID" w:val="66,23 га"/>
        </w:smartTagPr>
        <w:r w:rsidRPr="00421CC7">
          <w:rPr>
            <w:rFonts w:ascii="Times New Roman" w:eastAsia="Times New Roman" w:hAnsi="Times New Roman" w:cs="Times New Roman"/>
            <w:sz w:val="24"/>
            <w:szCs w:val="24"/>
            <w:u w:val="single"/>
            <w:lang w:eastAsia="ru-RU"/>
          </w:rPr>
          <w:t>66,23 га</w:t>
        </w:r>
      </w:smartTag>
      <w:r w:rsidRPr="00421CC7">
        <w:rPr>
          <w:rFonts w:ascii="Times New Roman" w:eastAsia="Times New Roman" w:hAnsi="Times New Roman" w:cs="Times New Roman"/>
          <w:sz w:val="24"/>
          <w:szCs w:val="24"/>
          <w:u w:val="single"/>
          <w:lang w:eastAsia="ru-RU"/>
        </w:rPr>
        <w:t xml:space="preserve">) </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северо-западнее </w:t>
      </w:r>
      <w:proofErr w:type="spellStart"/>
      <w:r w:rsidRPr="00421CC7">
        <w:rPr>
          <w:rFonts w:ascii="Times New Roman" w:eastAsia="Times New Roman" w:hAnsi="Times New Roman" w:cs="Times New Roman"/>
          <w:sz w:val="24"/>
          <w:szCs w:val="24"/>
          <w:lang w:eastAsia="ru-RU"/>
        </w:rPr>
        <w:t>мкр</w:t>
      </w:r>
      <w:proofErr w:type="spellEnd"/>
      <w:r w:rsidRPr="00421CC7">
        <w:rPr>
          <w:rFonts w:ascii="Times New Roman" w:eastAsia="Times New Roman" w:hAnsi="Times New Roman" w:cs="Times New Roman"/>
          <w:sz w:val="24"/>
          <w:szCs w:val="24"/>
          <w:lang w:eastAsia="ru-RU"/>
        </w:rPr>
        <w:t xml:space="preserve"> «Красивый пруд» - рекреационная зона с водоемом – </w:t>
      </w:r>
      <w:smartTag w:uri="urn:schemas-microsoft-com:office:smarttags" w:element="metricconverter">
        <w:smartTagPr>
          <w:attr w:name="ProductID" w:val="33 га"/>
        </w:smartTagPr>
        <w:r w:rsidRPr="00421CC7">
          <w:rPr>
            <w:rFonts w:ascii="Times New Roman" w:eastAsia="Times New Roman" w:hAnsi="Times New Roman" w:cs="Times New Roman"/>
            <w:sz w:val="24"/>
            <w:szCs w:val="24"/>
            <w:lang w:eastAsia="ru-RU"/>
          </w:rPr>
          <w:t>33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мкр</w:t>
      </w:r>
      <w:proofErr w:type="spellEnd"/>
      <w:r w:rsidRPr="00421CC7">
        <w:rPr>
          <w:rFonts w:ascii="Times New Roman" w:eastAsia="Times New Roman" w:hAnsi="Times New Roman" w:cs="Times New Roman"/>
          <w:sz w:val="24"/>
          <w:szCs w:val="24"/>
          <w:lang w:eastAsia="ru-RU"/>
        </w:rPr>
        <w:t xml:space="preserve"> ТДСК -  </w:t>
      </w:r>
      <w:smartTag w:uri="urn:schemas-microsoft-com:office:smarttags" w:element="metricconverter">
        <w:smartTagPr>
          <w:attr w:name="ProductID" w:val="2,13 га"/>
        </w:smartTagPr>
        <w:r w:rsidRPr="00421CC7">
          <w:rPr>
            <w:rFonts w:ascii="Times New Roman" w:eastAsia="Times New Roman" w:hAnsi="Times New Roman" w:cs="Times New Roman"/>
            <w:sz w:val="24"/>
            <w:szCs w:val="24"/>
            <w:lang w:eastAsia="ru-RU"/>
          </w:rPr>
          <w:t>2,13 га</w:t>
        </w:r>
      </w:smartTag>
      <w:r w:rsidRPr="00421CC7">
        <w:rPr>
          <w:rFonts w:ascii="Times New Roman" w:eastAsia="Times New Roman" w:hAnsi="Times New Roman" w:cs="Times New Roman"/>
          <w:sz w:val="24"/>
          <w:szCs w:val="24"/>
          <w:lang w:eastAsia="ru-RU"/>
        </w:rPr>
        <w:t xml:space="preserve"> на базе существующего насаждения</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мкр</w:t>
      </w:r>
      <w:proofErr w:type="spellEnd"/>
      <w:r w:rsidRPr="00421CC7">
        <w:rPr>
          <w:rFonts w:ascii="Times New Roman" w:eastAsia="Times New Roman" w:hAnsi="Times New Roman" w:cs="Times New Roman"/>
          <w:sz w:val="24"/>
          <w:szCs w:val="24"/>
          <w:lang w:eastAsia="ru-RU"/>
        </w:rPr>
        <w:t xml:space="preserve"> жилых образований № 1,2,3 индивидуальной застройки – </w:t>
      </w:r>
      <w:smartTag w:uri="urn:schemas-microsoft-com:office:smarttags" w:element="metricconverter">
        <w:smartTagPr>
          <w:attr w:name="ProductID" w:val="21,5 га"/>
        </w:smartTagPr>
        <w:r w:rsidRPr="00421CC7">
          <w:rPr>
            <w:rFonts w:ascii="Times New Roman" w:eastAsia="Times New Roman" w:hAnsi="Times New Roman" w:cs="Times New Roman"/>
            <w:sz w:val="24"/>
            <w:szCs w:val="24"/>
            <w:lang w:eastAsia="ru-RU"/>
          </w:rPr>
          <w:t>21,5 га</w:t>
        </w:r>
      </w:smartTag>
      <w:r w:rsidRPr="00421CC7">
        <w:rPr>
          <w:rFonts w:ascii="Times New Roman" w:eastAsia="Times New Roman" w:hAnsi="Times New Roman" w:cs="Times New Roman"/>
          <w:sz w:val="24"/>
          <w:szCs w:val="24"/>
          <w:lang w:eastAsia="ru-RU"/>
        </w:rPr>
        <w:t xml:space="preserve"> на базе существующего природного ландшафта.</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сквер севернее котельной и проектируемого пожарного депо – </w:t>
      </w:r>
      <w:smartTag w:uri="urn:schemas-microsoft-com:office:smarttags" w:element="metricconverter">
        <w:smartTagPr>
          <w:attr w:name="ProductID" w:val="2,4 га"/>
        </w:smartTagPr>
        <w:r w:rsidRPr="00421CC7">
          <w:rPr>
            <w:rFonts w:ascii="Times New Roman" w:eastAsia="Times New Roman" w:hAnsi="Times New Roman" w:cs="Times New Roman"/>
            <w:sz w:val="24"/>
            <w:szCs w:val="24"/>
            <w:lang w:eastAsia="ru-RU"/>
          </w:rPr>
          <w:t>2,4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мкр</w:t>
      </w:r>
      <w:proofErr w:type="spellEnd"/>
      <w:r w:rsidRPr="00421CC7">
        <w:rPr>
          <w:rFonts w:ascii="Times New Roman" w:eastAsia="Times New Roman" w:hAnsi="Times New Roman" w:cs="Times New Roman"/>
          <w:sz w:val="24"/>
          <w:szCs w:val="24"/>
          <w:lang w:eastAsia="ru-RU"/>
        </w:rPr>
        <w:t xml:space="preserve"> «Радужный» -  </w:t>
      </w:r>
      <w:smartTag w:uri="urn:schemas-microsoft-com:office:smarttags" w:element="metricconverter">
        <w:smartTagPr>
          <w:attr w:name="ProductID" w:val="3,9 га"/>
        </w:smartTagPr>
        <w:r w:rsidRPr="00421CC7">
          <w:rPr>
            <w:rFonts w:ascii="Times New Roman" w:eastAsia="Times New Roman" w:hAnsi="Times New Roman" w:cs="Times New Roman"/>
            <w:sz w:val="24"/>
            <w:szCs w:val="24"/>
            <w:lang w:eastAsia="ru-RU"/>
          </w:rPr>
          <w:t>3,9 га</w:t>
        </w:r>
      </w:smartTag>
      <w:r w:rsidRPr="00421CC7">
        <w:rPr>
          <w:rFonts w:ascii="Times New Roman" w:eastAsia="Times New Roman" w:hAnsi="Times New Roman" w:cs="Times New Roman"/>
          <w:sz w:val="24"/>
          <w:szCs w:val="24"/>
          <w:lang w:eastAsia="ru-RU"/>
        </w:rPr>
        <w:t xml:space="preserve"> зеленая зона - аллея, вытянутая в меридиональном направлении,  зеленые насаждения  </w:t>
      </w:r>
      <w:smartTag w:uri="urn:schemas-microsoft-com:office:smarttags" w:element="metricconverter">
        <w:smartTagPr>
          <w:attr w:name="ProductID" w:val="3,3 га"/>
        </w:smartTagPr>
        <w:r w:rsidRPr="00421CC7">
          <w:rPr>
            <w:rFonts w:ascii="Times New Roman" w:eastAsia="Times New Roman" w:hAnsi="Times New Roman" w:cs="Times New Roman"/>
            <w:sz w:val="24"/>
            <w:szCs w:val="24"/>
            <w:lang w:eastAsia="ru-RU"/>
          </w:rPr>
          <w:t>3,3 га</w:t>
        </w:r>
      </w:smartTag>
      <w:r w:rsidRPr="00421CC7">
        <w:rPr>
          <w:rFonts w:ascii="Times New Roman" w:eastAsia="Times New Roman" w:hAnsi="Times New Roman" w:cs="Times New Roman"/>
          <w:sz w:val="24"/>
          <w:szCs w:val="24"/>
          <w:lang w:eastAsia="ru-RU"/>
        </w:rPr>
        <w:t xml:space="preserve"> возле школы,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 xml:space="preserve">в границах </w:t>
      </w:r>
      <w:proofErr w:type="spellStart"/>
      <w:r w:rsidRPr="00421CC7">
        <w:rPr>
          <w:rFonts w:ascii="Times New Roman" w:eastAsia="Times New Roman" w:hAnsi="Times New Roman" w:cs="Times New Roman"/>
          <w:sz w:val="24"/>
          <w:szCs w:val="24"/>
          <w:u w:val="single"/>
          <w:lang w:eastAsia="ru-RU"/>
        </w:rPr>
        <w:t>д</w:t>
      </w:r>
      <w:proofErr w:type="gramStart"/>
      <w:r w:rsidRPr="00421CC7">
        <w:rPr>
          <w:rFonts w:ascii="Times New Roman" w:eastAsia="Times New Roman" w:hAnsi="Times New Roman" w:cs="Times New Roman"/>
          <w:sz w:val="24"/>
          <w:szCs w:val="24"/>
          <w:u w:val="single"/>
          <w:lang w:eastAsia="ru-RU"/>
        </w:rPr>
        <w:t>.П</w:t>
      </w:r>
      <w:proofErr w:type="gramEnd"/>
      <w:r w:rsidRPr="00421CC7">
        <w:rPr>
          <w:rFonts w:ascii="Times New Roman" w:eastAsia="Times New Roman" w:hAnsi="Times New Roman" w:cs="Times New Roman"/>
          <w:sz w:val="24"/>
          <w:szCs w:val="24"/>
          <w:u w:val="single"/>
          <w:lang w:eastAsia="ru-RU"/>
        </w:rPr>
        <w:t>озднеево</w:t>
      </w:r>
      <w:proofErr w:type="spellEnd"/>
      <w:r w:rsidRPr="00421CC7">
        <w:rPr>
          <w:rFonts w:ascii="Times New Roman" w:eastAsia="Times New Roman" w:hAnsi="Times New Roman" w:cs="Times New Roman"/>
          <w:sz w:val="24"/>
          <w:szCs w:val="24"/>
          <w:u w:val="single"/>
          <w:lang w:eastAsia="ru-RU"/>
        </w:rPr>
        <w:t xml:space="preserve"> (</w:t>
      </w:r>
      <w:smartTag w:uri="urn:schemas-microsoft-com:office:smarttags" w:element="metricconverter">
        <w:smartTagPr>
          <w:attr w:name="ProductID" w:val="14,8 га"/>
        </w:smartTagPr>
        <w:r w:rsidRPr="00421CC7">
          <w:rPr>
            <w:rFonts w:ascii="Times New Roman" w:eastAsia="Times New Roman" w:hAnsi="Times New Roman" w:cs="Times New Roman"/>
            <w:sz w:val="24"/>
            <w:szCs w:val="24"/>
            <w:u w:val="single"/>
            <w:lang w:eastAsia="ru-RU"/>
          </w:rPr>
          <w:t>14,8 га</w:t>
        </w:r>
      </w:smartTag>
      <w:r w:rsidRPr="00421CC7">
        <w:rPr>
          <w:rFonts w:ascii="Times New Roman" w:eastAsia="Times New Roman" w:hAnsi="Times New Roman" w:cs="Times New Roman"/>
          <w:sz w:val="24"/>
          <w:szCs w:val="24"/>
          <w:u w:val="single"/>
          <w:lang w:eastAsia="ru-RU"/>
        </w:rPr>
        <w:t xml:space="preserve">) </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Зеленые насаждения общего пользования в рекреационной зоне у пруда – </w:t>
      </w:r>
      <w:smartTag w:uri="urn:schemas-microsoft-com:office:smarttags" w:element="metricconverter">
        <w:smartTagPr>
          <w:attr w:name="ProductID" w:val="14,8 га"/>
        </w:smartTagPr>
        <w:r w:rsidRPr="00421CC7">
          <w:rPr>
            <w:rFonts w:ascii="Times New Roman" w:eastAsia="Times New Roman" w:hAnsi="Times New Roman" w:cs="Times New Roman"/>
            <w:sz w:val="24"/>
            <w:szCs w:val="24"/>
            <w:lang w:eastAsia="ru-RU"/>
          </w:rPr>
          <w:t>14,8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Таким образом, общая площадь зеленых насаждений общего пользования в поселении составит </w:t>
      </w:r>
      <w:smartTag w:uri="urn:schemas-microsoft-com:office:smarttags" w:element="metricconverter">
        <w:smartTagPr>
          <w:attr w:name="ProductID" w:val="81 га"/>
        </w:smartTagPr>
        <w:r w:rsidRPr="00421CC7">
          <w:rPr>
            <w:rFonts w:ascii="Times New Roman" w:eastAsia="Times New Roman" w:hAnsi="Times New Roman" w:cs="Times New Roman"/>
            <w:sz w:val="24"/>
            <w:szCs w:val="24"/>
            <w:lang w:eastAsia="ru-RU"/>
          </w:rPr>
          <w:t>81 га</w:t>
        </w:r>
      </w:smartTag>
      <w:r w:rsidRPr="00421CC7">
        <w:rPr>
          <w:rFonts w:ascii="Times New Roman" w:eastAsia="Times New Roman" w:hAnsi="Times New Roman" w:cs="Times New Roman"/>
          <w:sz w:val="24"/>
          <w:szCs w:val="24"/>
          <w:lang w:eastAsia="ru-RU"/>
        </w:rPr>
        <w:t xml:space="preserve">, обеспеченность зелеными насаждениями общего пользования - </w:t>
      </w:r>
      <w:smartTag w:uri="urn:schemas-microsoft-com:office:smarttags" w:element="metricconverter">
        <w:smartTagPr>
          <w:attr w:name="ProductID" w:val="30 м2"/>
        </w:smartTagPr>
        <w:r w:rsidRPr="00421CC7">
          <w:rPr>
            <w:rFonts w:ascii="Times New Roman" w:eastAsia="Times New Roman" w:hAnsi="Times New Roman" w:cs="Times New Roman"/>
            <w:sz w:val="24"/>
            <w:szCs w:val="24"/>
            <w:lang w:eastAsia="ru-RU"/>
          </w:rPr>
          <w:t>30 м</w:t>
        </w:r>
        <w:proofErr w:type="gramStart"/>
        <w:r w:rsidRPr="00421CC7">
          <w:rPr>
            <w:rFonts w:ascii="Times New Roman" w:eastAsia="Times New Roman" w:hAnsi="Times New Roman" w:cs="Times New Roman"/>
            <w:sz w:val="24"/>
            <w:szCs w:val="24"/>
            <w:vertAlign w:val="superscript"/>
            <w:lang w:eastAsia="ru-RU"/>
          </w:rPr>
          <w:t>2</w:t>
        </w:r>
      </w:smartTag>
      <w:proofErr w:type="gramEnd"/>
      <w:r w:rsidRPr="00421CC7">
        <w:rPr>
          <w:rFonts w:ascii="Times New Roman" w:eastAsia="Times New Roman" w:hAnsi="Times New Roman" w:cs="Times New Roman"/>
          <w:sz w:val="24"/>
          <w:szCs w:val="24"/>
          <w:lang w:eastAsia="ru-RU"/>
        </w:rPr>
        <w:t xml:space="preserve"> на человека.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i/>
          <w:iCs/>
          <w:sz w:val="24"/>
          <w:szCs w:val="24"/>
          <w:lang w:eastAsia="ru-RU"/>
        </w:rPr>
      </w:pPr>
      <w:r w:rsidRPr="00421CC7">
        <w:rPr>
          <w:rFonts w:ascii="Times New Roman" w:eastAsia="Times New Roman" w:hAnsi="Times New Roman" w:cs="Times New Roman"/>
          <w:i/>
          <w:iCs/>
          <w:sz w:val="24"/>
          <w:szCs w:val="24"/>
          <w:highlight w:val="lightGray"/>
          <w:lang w:eastAsia="ru-RU"/>
        </w:rPr>
        <w:br w:type="page"/>
      </w:r>
      <w:bookmarkStart w:id="52" w:name="_Toc157326065"/>
      <w:bookmarkStart w:id="53" w:name="_Toc157326230"/>
      <w:bookmarkStart w:id="54" w:name="_Toc157326412"/>
      <w:bookmarkStart w:id="55" w:name="_Toc157327662"/>
      <w:bookmarkStart w:id="56" w:name="_Toc157328248"/>
      <w:bookmarkStart w:id="57" w:name="_Toc417911128"/>
      <w:bookmarkEnd w:id="39"/>
      <w:bookmarkEnd w:id="40"/>
      <w:bookmarkEnd w:id="41"/>
      <w:bookmarkEnd w:id="42"/>
      <w:bookmarkEnd w:id="43"/>
      <w:bookmarkEnd w:id="44"/>
      <w:bookmarkEnd w:id="45"/>
      <w:bookmarkEnd w:id="46"/>
      <w:bookmarkEnd w:id="47"/>
      <w:r w:rsidRPr="00421CC7">
        <w:rPr>
          <w:rFonts w:ascii="Times New Roman" w:eastAsia="Times New Roman" w:hAnsi="Times New Roman" w:cs="Times New Roman"/>
          <w:b/>
          <w:bCs/>
          <w:caps/>
          <w:sz w:val="24"/>
          <w:szCs w:val="24"/>
          <w:lang w:eastAsia="ru-RU"/>
        </w:rPr>
        <w:lastRenderedPageBreak/>
        <w:t>4. Жилищный фонд</w:t>
      </w:r>
      <w:bookmarkEnd w:id="57"/>
      <w:r w:rsidRPr="00421CC7">
        <w:rPr>
          <w:rFonts w:ascii="Times New Roman" w:eastAsia="Times New Roman" w:hAnsi="Times New Roman" w:cs="Times New Roman"/>
          <w:i/>
          <w:iCs/>
          <w:sz w:val="24"/>
          <w:szCs w:val="24"/>
          <w:lang w:eastAsia="ru-RU"/>
        </w:rPr>
        <w:t xml:space="preserve"> </w:t>
      </w:r>
      <w:bookmarkEnd w:id="52"/>
      <w:bookmarkEnd w:id="53"/>
      <w:bookmarkEnd w:id="54"/>
      <w:bookmarkEnd w:id="55"/>
      <w:bookmarkEnd w:id="56"/>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58" w:name="_Toc157326066"/>
      <w:bookmarkStart w:id="59" w:name="_Toc157326231"/>
      <w:bookmarkStart w:id="60" w:name="_Toc157326413"/>
      <w:bookmarkStart w:id="61" w:name="_Toc157327663"/>
      <w:bookmarkStart w:id="62" w:name="_Toc157328249"/>
      <w:r w:rsidRPr="00421CC7">
        <w:rPr>
          <w:rFonts w:ascii="Times New Roman" w:eastAsia="Times New Roman" w:hAnsi="Times New Roman" w:cs="Times New Roman"/>
          <w:sz w:val="24"/>
          <w:szCs w:val="24"/>
          <w:lang w:eastAsia="ru-RU"/>
        </w:rPr>
        <w:t>Общая площадь жилищного фонда МО «</w:t>
      </w:r>
      <w:proofErr w:type="spellStart"/>
      <w:r w:rsidRPr="00421CC7">
        <w:rPr>
          <w:rFonts w:ascii="Times New Roman" w:eastAsia="Times New Roman" w:hAnsi="Times New Roman" w:cs="Times New Roman"/>
          <w:sz w:val="24"/>
          <w:szCs w:val="24"/>
          <w:lang w:eastAsia="ru-RU"/>
        </w:rPr>
        <w:t>Зональненскоое</w:t>
      </w:r>
      <w:proofErr w:type="spellEnd"/>
      <w:r w:rsidRPr="00421CC7">
        <w:rPr>
          <w:rFonts w:ascii="Times New Roman" w:eastAsia="Times New Roman" w:hAnsi="Times New Roman" w:cs="Times New Roman"/>
          <w:sz w:val="24"/>
          <w:szCs w:val="24"/>
          <w:lang w:eastAsia="ru-RU"/>
        </w:rPr>
        <w:t xml:space="preserve"> сельское поселение» составляет порядка 284,4 тыс.м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В соответствии с этим жилищная обеспеченность населения поселения – 44 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/чел, что гораздо выше, чем в среднем по району.</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Высокий показатель жилищной обеспеченности определяется благодаря преобладанию коттеджной застройки в структуре жилищного фонда.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Многоквартирная застройка представлена в основном 5-этажными домами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w:t>
      </w:r>
    </w:p>
    <w:tbl>
      <w:tblPr>
        <w:tblW w:w="9475" w:type="dxa"/>
        <w:jc w:val="center"/>
        <w:tblInd w:w="108" w:type="dxa"/>
        <w:tblLook w:val="0000" w:firstRow="0" w:lastRow="0" w:firstColumn="0" w:lastColumn="0" w:noHBand="0" w:noVBand="0"/>
      </w:tblPr>
      <w:tblGrid>
        <w:gridCol w:w="2520"/>
        <w:gridCol w:w="1665"/>
        <w:gridCol w:w="1507"/>
        <w:gridCol w:w="1878"/>
        <w:gridCol w:w="1905"/>
      </w:tblGrid>
      <w:tr w:rsidR="00421CC7" w:rsidRPr="00421CC7" w:rsidTr="00421CC7">
        <w:trPr>
          <w:trHeight w:val="270"/>
          <w:jc w:val="center"/>
        </w:trPr>
        <w:tc>
          <w:tcPr>
            <w:tcW w:w="9475" w:type="dxa"/>
            <w:gridSpan w:val="5"/>
            <w:tcBorders>
              <w:top w:val="nil"/>
              <w:left w:val="nil"/>
              <w:bottom w:val="single" w:sz="8" w:space="0" w:color="auto"/>
              <w:right w:val="nil"/>
            </w:tcBorders>
            <w:noWrap/>
            <w:vAlign w:val="bottom"/>
          </w:tcPr>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4.1</w:t>
            </w:r>
          </w:p>
        </w:tc>
      </w:tr>
      <w:tr w:rsidR="00421CC7" w:rsidRPr="00421CC7" w:rsidTr="00421CC7">
        <w:trPr>
          <w:trHeight w:val="270"/>
          <w:jc w:val="center"/>
        </w:trPr>
        <w:tc>
          <w:tcPr>
            <w:tcW w:w="9475" w:type="dxa"/>
            <w:gridSpan w:val="5"/>
            <w:tcBorders>
              <w:top w:val="single" w:sz="8" w:space="0" w:color="auto"/>
              <w:left w:val="single" w:sz="8" w:space="0" w:color="auto"/>
              <w:bottom w:val="single" w:sz="8" w:space="0" w:color="auto"/>
              <w:right w:val="single" w:sz="8" w:space="0" w:color="000000"/>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Жилищный фонд МО "</w:t>
            </w:r>
            <w:proofErr w:type="spellStart"/>
            <w:r w:rsidRPr="00421CC7">
              <w:rPr>
                <w:rFonts w:ascii="Times New Roman" w:eastAsia="Times New Roman" w:hAnsi="Times New Roman" w:cs="Times New Roman"/>
                <w:b/>
                <w:bCs/>
                <w:sz w:val="20"/>
                <w:szCs w:val="20"/>
                <w:lang w:eastAsia="ru-RU"/>
              </w:rPr>
              <w:t>Зональненское</w:t>
            </w:r>
            <w:proofErr w:type="spellEnd"/>
            <w:r w:rsidRPr="00421CC7">
              <w:rPr>
                <w:rFonts w:ascii="Times New Roman" w:eastAsia="Times New Roman" w:hAnsi="Times New Roman" w:cs="Times New Roman"/>
                <w:b/>
                <w:bCs/>
                <w:sz w:val="20"/>
                <w:szCs w:val="20"/>
                <w:lang w:eastAsia="ru-RU"/>
              </w:rPr>
              <w:t xml:space="preserve"> сельское поселение»</w:t>
            </w:r>
          </w:p>
        </w:tc>
      </w:tr>
      <w:tr w:rsidR="00421CC7" w:rsidRPr="00421CC7" w:rsidTr="00421CC7">
        <w:trPr>
          <w:trHeight w:val="871"/>
          <w:jc w:val="center"/>
        </w:trPr>
        <w:tc>
          <w:tcPr>
            <w:tcW w:w="2520" w:type="dxa"/>
            <w:tcBorders>
              <w:top w:val="nil"/>
              <w:left w:val="single" w:sz="8" w:space="0" w:color="auto"/>
              <w:bottom w:val="single" w:sz="8" w:space="0" w:color="auto"/>
              <w:right w:val="single" w:sz="8"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665" w:type="dxa"/>
            <w:tcBorders>
              <w:top w:val="nil"/>
              <w:left w:val="nil"/>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 – общая площадь жилищного фонда (тыс. м</w:t>
            </w:r>
            <w:proofErr w:type="gramStart"/>
            <w:r w:rsidRPr="00421CC7">
              <w:rPr>
                <w:rFonts w:ascii="Times New Roman" w:eastAsia="Times New Roman" w:hAnsi="Times New Roman" w:cs="Times New Roman"/>
                <w:b/>
                <w:bCs/>
                <w:sz w:val="20"/>
                <w:szCs w:val="20"/>
                <w:lang w:eastAsia="ru-RU"/>
              </w:rPr>
              <w:t>2</w:t>
            </w:r>
            <w:proofErr w:type="gramEnd"/>
            <w:r w:rsidRPr="00421CC7">
              <w:rPr>
                <w:rFonts w:ascii="Times New Roman" w:eastAsia="Times New Roman" w:hAnsi="Times New Roman" w:cs="Times New Roman"/>
                <w:b/>
                <w:bCs/>
                <w:sz w:val="20"/>
                <w:szCs w:val="20"/>
                <w:lang w:eastAsia="ru-RU"/>
              </w:rPr>
              <w:t>)</w:t>
            </w:r>
          </w:p>
        </w:tc>
        <w:tc>
          <w:tcPr>
            <w:tcW w:w="1507" w:type="dxa"/>
            <w:tcBorders>
              <w:top w:val="nil"/>
              <w:left w:val="nil"/>
              <w:bottom w:val="single" w:sz="8"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Малоэтажные жилые дома с участками</w:t>
            </w:r>
          </w:p>
        </w:tc>
        <w:tc>
          <w:tcPr>
            <w:tcW w:w="1878" w:type="dxa"/>
            <w:tcBorders>
              <w:top w:val="nil"/>
              <w:left w:val="single" w:sz="4" w:space="0" w:color="auto"/>
              <w:bottom w:val="single" w:sz="8" w:space="0" w:color="auto"/>
              <w:right w:val="single" w:sz="8" w:space="0" w:color="auto"/>
            </w:tcBorders>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Малоэтажные многоквартирные дома</w:t>
            </w:r>
          </w:p>
        </w:tc>
        <w:tc>
          <w:tcPr>
            <w:tcW w:w="1905" w:type="dxa"/>
            <w:tcBorders>
              <w:top w:val="nil"/>
              <w:left w:val="nil"/>
              <w:bottom w:val="single" w:sz="8" w:space="0" w:color="auto"/>
              <w:right w:val="single" w:sz="8" w:space="0" w:color="auto"/>
            </w:tcBorders>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Среднеэтажные</w:t>
            </w:r>
            <w:proofErr w:type="spellEnd"/>
            <w:r w:rsidRPr="00421CC7">
              <w:rPr>
                <w:rFonts w:ascii="Times New Roman" w:eastAsia="Times New Roman" w:hAnsi="Times New Roman" w:cs="Times New Roman"/>
                <w:b/>
                <w:bCs/>
                <w:sz w:val="20"/>
                <w:szCs w:val="20"/>
                <w:lang w:eastAsia="ru-RU"/>
              </w:rPr>
              <w:t xml:space="preserve"> жилые дома 5 этажей</w:t>
            </w:r>
          </w:p>
        </w:tc>
      </w:tr>
      <w:tr w:rsidR="00421CC7" w:rsidRPr="00421CC7" w:rsidTr="00421CC7">
        <w:trPr>
          <w:trHeight w:val="330"/>
          <w:jc w:val="center"/>
        </w:trPr>
        <w:tc>
          <w:tcPr>
            <w:tcW w:w="2520" w:type="dxa"/>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w:t>
            </w:r>
          </w:p>
        </w:tc>
        <w:tc>
          <w:tcPr>
            <w:tcW w:w="166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280,2</w:t>
            </w:r>
          </w:p>
        </w:tc>
        <w:tc>
          <w:tcPr>
            <w:tcW w:w="1507" w:type="dxa"/>
            <w:tcBorders>
              <w:top w:val="nil"/>
              <w:left w:val="nil"/>
              <w:bottom w:val="single" w:sz="8"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164,0</w:t>
            </w:r>
          </w:p>
        </w:tc>
        <w:tc>
          <w:tcPr>
            <w:tcW w:w="1878" w:type="dxa"/>
            <w:tcBorders>
              <w:top w:val="nil"/>
              <w:left w:val="single" w:sz="4" w:space="0" w:color="auto"/>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90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r>
      <w:tr w:rsidR="00421CC7" w:rsidRPr="00421CC7" w:rsidTr="00421CC7">
        <w:trPr>
          <w:trHeight w:val="330"/>
          <w:jc w:val="center"/>
        </w:trPr>
        <w:tc>
          <w:tcPr>
            <w:tcW w:w="2520" w:type="dxa"/>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 </w:t>
            </w:r>
            <w:proofErr w:type="spellStart"/>
            <w:r w:rsidRPr="00421CC7">
              <w:rPr>
                <w:rFonts w:ascii="Times New Roman" w:eastAsia="Times New Roman" w:hAnsi="Times New Roman" w:cs="Times New Roman"/>
                <w:sz w:val="20"/>
                <w:szCs w:val="20"/>
                <w:lang w:eastAsia="ru-RU"/>
              </w:rPr>
              <w:t>Позднеево</w:t>
            </w:r>
            <w:proofErr w:type="spellEnd"/>
          </w:p>
        </w:tc>
        <w:tc>
          <w:tcPr>
            <w:tcW w:w="166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507" w:type="dxa"/>
            <w:tcBorders>
              <w:top w:val="nil"/>
              <w:left w:val="nil"/>
              <w:bottom w:val="single" w:sz="8"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878" w:type="dxa"/>
            <w:tcBorders>
              <w:top w:val="nil"/>
              <w:left w:val="single" w:sz="4" w:space="0" w:color="auto"/>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0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330"/>
          <w:jc w:val="center"/>
        </w:trPr>
        <w:tc>
          <w:tcPr>
            <w:tcW w:w="2520" w:type="dxa"/>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 МО "</w:t>
            </w:r>
            <w:proofErr w:type="spellStart"/>
            <w:r w:rsidRPr="00421CC7">
              <w:rPr>
                <w:rFonts w:ascii="Times New Roman" w:eastAsia="Times New Roman" w:hAnsi="Times New Roman" w:cs="Times New Roman"/>
                <w:b/>
                <w:bCs/>
                <w:sz w:val="20"/>
                <w:szCs w:val="20"/>
                <w:lang w:eastAsia="ru-RU"/>
              </w:rPr>
              <w:t>Зональненское</w:t>
            </w:r>
            <w:proofErr w:type="spellEnd"/>
            <w:r w:rsidRPr="00421CC7">
              <w:rPr>
                <w:rFonts w:ascii="Times New Roman" w:eastAsia="Times New Roman" w:hAnsi="Times New Roman" w:cs="Times New Roman"/>
                <w:b/>
                <w:bCs/>
                <w:sz w:val="20"/>
                <w:szCs w:val="20"/>
                <w:lang w:eastAsia="ru-RU"/>
              </w:rPr>
              <w:t xml:space="preserve"> поселение"</w:t>
            </w:r>
          </w:p>
        </w:tc>
        <w:tc>
          <w:tcPr>
            <w:tcW w:w="166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284,4</w:t>
            </w:r>
          </w:p>
        </w:tc>
        <w:tc>
          <w:tcPr>
            <w:tcW w:w="1507" w:type="dxa"/>
            <w:tcBorders>
              <w:top w:val="nil"/>
              <w:left w:val="nil"/>
              <w:bottom w:val="single" w:sz="8"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168,2</w:t>
            </w:r>
          </w:p>
        </w:tc>
        <w:tc>
          <w:tcPr>
            <w:tcW w:w="1878" w:type="dxa"/>
            <w:tcBorders>
              <w:top w:val="nil"/>
              <w:left w:val="single" w:sz="4" w:space="0" w:color="auto"/>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2,5</w:t>
            </w:r>
          </w:p>
        </w:tc>
        <w:tc>
          <w:tcPr>
            <w:tcW w:w="190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113,7</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характеризуется высокими темпами нового жилищного строительства. </w:t>
      </w: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Одно из основных направлений развития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 строительство жилья для постоянного проживания в рамках действия </w:t>
      </w:r>
      <w:proofErr w:type="spellStart"/>
      <w:r w:rsidRPr="00421CC7">
        <w:rPr>
          <w:rFonts w:ascii="Times New Roman" w:eastAsia="Times New Roman" w:hAnsi="Times New Roman" w:cs="Times New Roman"/>
          <w:sz w:val="24"/>
          <w:szCs w:val="24"/>
          <w:lang w:eastAsia="ru-RU"/>
        </w:rPr>
        <w:t>агломеративных</w:t>
      </w:r>
      <w:proofErr w:type="spellEnd"/>
      <w:r w:rsidRPr="00421CC7">
        <w:rPr>
          <w:rFonts w:ascii="Times New Roman" w:eastAsia="Times New Roman" w:hAnsi="Times New Roman" w:cs="Times New Roman"/>
          <w:sz w:val="24"/>
          <w:szCs w:val="24"/>
          <w:lang w:eastAsia="ru-RU"/>
        </w:rPr>
        <w:t xml:space="preserve"> процессов.</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При реализации значительных объемов жилищного строительства необходимо комплексное освоение территории с гармоничных сочетанием селитебных и рекреационных территорий, зон культурно-бытового обслуживания и производственных площадок.</w:t>
      </w:r>
      <w:proofErr w:type="gramEnd"/>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поселения в проекте генерального плана условно разделена на несколько жилых образований (ж/о): </w:t>
      </w:r>
    </w:p>
    <w:p w:rsidR="00421CC7" w:rsidRPr="00421CC7" w:rsidRDefault="00421CC7" w:rsidP="00421CC7">
      <w:pPr>
        <w:widowControl w:val="0"/>
        <w:numPr>
          <w:ilvl w:val="0"/>
          <w:numId w:val="23"/>
        </w:numPr>
        <w:tabs>
          <w:tab w:val="num" w:pos="1080"/>
        </w:tabs>
        <w:autoSpaceDE w:val="0"/>
        <w:autoSpaceDN w:val="0"/>
        <w:adjustRightInd w:val="0"/>
        <w:spacing w:after="0" w:line="240" w:lineRule="auto"/>
        <w:ind w:hanging="1004"/>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в проектных границах включает</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территорию существующей застройки поселка, в том числе микрорайон «Радужный» на востоке населенного пункта (условное название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 </w:t>
      </w:r>
      <w:proofErr w:type="spellStart"/>
      <w:r w:rsidRPr="00421CC7">
        <w:rPr>
          <w:rFonts w:ascii="Times New Roman" w:eastAsia="Times New Roman" w:hAnsi="Times New Roman" w:cs="Times New Roman"/>
          <w:sz w:val="24"/>
          <w:szCs w:val="24"/>
          <w:lang w:eastAsia="ru-RU"/>
        </w:rPr>
        <w:t>мкр.Радужный</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район новой многоэтажной застройки, планируемый к освоению ОАО «Томская домостроительная компания»  (ж/о «ТДСК»);</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районы индивидуальной жилой застройки – ж\о №1,2,3;</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районы индивидуальной жилой застройки   - ж\о «Ромашка», «Красивый пруд»;</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в проектных границах включает существующую застройку .</w:t>
      </w: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Объемы нового жилищного строительства значительно возрастут и до 2035 года составят –674,3 тыс</w:t>
      </w:r>
      <w:proofErr w:type="gramStart"/>
      <w:r w:rsidRPr="00421CC7">
        <w:rPr>
          <w:rFonts w:ascii="Times New Roman" w:eastAsia="Times New Roman" w:hAnsi="Times New Roman" w:cs="Times New Roman"/>
          <w:sz w:val="24"/>
          <w:szCs w:val="24"/>
          <w:lang w:eastAsia="ru-RU"/>
        </w:rPr>
        <w:t>.м</w:t>
      </w:r>
      <w:proofErr w:type="gramEnd"/>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 xml:space="preserve"> (в год – 30,7 тыс.м</w:t>
      </w:r>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Таблица 4.2</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Динамика жилищного фонда </w:t>
      </w:r>
    </w:p>
    <w:tbl>
      <w:tblPr>
        <w:tblW w:w="10080" w:type="dxa"/>
        <w:jc w:val="center"/>
        <w:tblInd w:w="-252" w:type="dxa"/>
        <w:tblLayout w:type="fixed"/>
        <w:tblLook w:val="0000" w:firstRow="0" w:lastRow="0" w:firstColumn="0" w:lastColumn="0" w:noHBand="0" w:noVBand="0"/>
      </w:tblPr>
      <w:tblGrid>
        <w:gridCol w:w="2340"/>
        <w:gridCol w:w="1080"/>
        <w:gridCol w:w="720"/>
        <w:gridCol w:w="1212"/>
        <w:gridCol w:w="768"/>
        <w:gridCol w:w="1212"/>
        <w:gridCol w:w="768"/>
        <w:gridCol w:w="1212"/>
        <w:gridCol w:w="768"/>
      </w:tblGrid>
      <w:tr w:rsidR="00421CC7" w:rsidRPr="00421CC7" w:rsidTr="00421CC7">
        <w:trPr>
          <w:trHeight w:val="255"/>
          <w:jc w:val="center"/>
        </w:trPr>
        <w:tc>
          <w:tcPr>
            <w:tcW w:w="2340" w:type="dxa"/>
            <w:vMerge w:val="restart"/>
            <w:tcBorders>
              <w:top w:val="single" w:sz="4" w:space="0" w:color="auto"/>
              <w:left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2013г</w:t>
            </w:r>
          </w:p>
        </w:tc>
        <w:tc>
          <w:tcPr>
            <w:tcW w:w="5940" w:type="dxa"/>
            <w:gridSpan w:val="6"/>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2035г</w:t>
            </w:r>
          </w:p>
        </w:tc>
      </w:tr>
      <w:tr w:rsidR="00421CC7" w:rsidRPr="00421CC7" w:rsidTr="00421CC7">
        <w:trPr>
          <w:trHeight w:val="255"/>
          <w:jc w:val="center"/>
        </w:trPr>
        <w:tc>
          <w:tcPr>
            <w:tcW w:w="2340" w:type="dxa"/>
            <w:vMerge/>
            <w:tcBorders>
              <w:left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gridSpan w:val="2"/>
            <w:vMerge/>
            <w:tcBorders>
              <w:top w:val="nil"/>
              <w:left w:val="single" w:sz="4" w:space="0" w:color="auto"/>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80" w:type="dxa"/>
            <w:gridSpan w:val="2"/>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1980" w:type="dxa"/>
            <w:gridSpan w:val="2"/>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898"/>
          <w:jc w:val="center"/>
        </w:trPr>
        <w:tc>
          <w:tcPr>
            <w:tcW w:w="2340" w:type="dxa"/>
            <w:vMerge/>
            <w:tcBorders>
              <w:left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2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r>
      <w:tr w:rsidR="00421CC7" w:rsidRPr="00421CC7" w:rsidTr="00421CC7">
        <w:trPr>
          <w:trHeight w:val="241"/>
          <w:jc w:val="center"/>
        </w:trPr>
        <w:tc>
          <w:tcPr>
            <w:tcW w:w="2340" w:type="dxa"/>
            <w:vMerge/>
            <w:tcBorders>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2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 </w:t>
            </w:r>
            <w:r w:rsidRPr="00421CC7">
              <w:rPr>
                <w:rFonts w:ascii="Times New Roman" w:eastAsia="Times New Roman" w:hAnsi="Times New Roman" w:cs="Times New Roman"/>
                <w:bCs/>
                <w:sz w:val="20"/>
                <w:szCs w:val="20"/>
                <w:lang w:eastAsia="ru-RU"/>
              </w:rPr>
              <w:t xml:space="preserve">в </w:t>
            </w:r>
            <w:proofErr w:type="spellStart"/>
            <w:r w:rsidRPr="00421CC7">
              <w:rPr>
                <w:rFonts w:ascii="Times New Roman" w:eastAsia="Times New Roman" w:hAnsi="Times New Roman" w:cs="Times New Roman"/>
                <w:bCs/>
                <w:sz w:val="20"/>
                <w:szCs w:val="20"/>
                <w:lang w:eastAsia="ru-RU"/>
              </w:rPr>
              <w:t>т.ч</w:t>
            </w:r>
            <w:proofErr w:type="spellEnd"/>
            <w:r w:rsidRPr="00421CC7">
              <w:rPr>
                <w:rFonts w:ascii="Times New Roman" w:eastAsia="Times New Roman" w:hAnsi="Times New Roman" w:cs="Times New Roman"/>
                <w:bCs/>
                <w:sz w:val="20"/>
                <w:szCs w:val="20"/>
                <w:lang w:eastAsia="ru-RU"/>
              </w:rPr>
              <w:t>.</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280,2</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280,2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674,3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20,6</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954,5</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 (+ </w:t>
            </w:r>
            <w:proofErr w:type="spellStart"/>
            <w:r w:rsidRPr="00421CC7">
              <w:rPr>
                <w:rFonts w:ascii="Times New Roman" w:eastAsia="Times New Roman" w:hAnsi="Times New Roman" w:cs="Times New Roman"/>
                <w:sz w:val="20"/>
                <w:szCs w:val="20"/>
                <w:lang w:eastAsia="ru-RU"/>
              </w:rPr>
              <w:t>мкр</w:t>
            </w:r>
            <w:proofErr w:type="spell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«Радужный»)</w:t>
            </w:r>
            <w:proofErr w:type="gram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280,2</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0,6</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486</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486</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4,2</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0,14</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r>
      <w:tr w:rsidR="00421CC7" w:rsidRPr="00421CC7" w:rsidTr="00421CC7">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08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284,4</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6,4</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284,4</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674,3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20,6</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958,7</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r>
    </w:tbl>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4.3</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Динамика жилищного фонда по типам застройки</w:t>
      </w:r>
    </w:p>
    <w:tbl>
      <w:tblPr>
        <w:tblW w:w="10165" w:type="dxa"/>
        <w:tblInd w:w="103" w:type="dxa"/>
        <w:tblLook w:val="0000" w:firstRow="0" w:lastRow="0" w:firstColumn="0" w:lastColumn="0" w:noHBand="0" w:noVBand="0"/>
      </w:tblPr>
      <w:tblGrid>
        <w:gridCol w:w="3022"/>
        <w:gridCol w:w="1000"/>
        <w:gridCol w:w="923"/>
        <w:gridCol w:w="1320"/>
        <w:gridCol w:w="1140"/>
        <w:gridCol w:w="960"/>
        <w:gridCol w:w="1800"/>
      </w:tblGrid>
      <w:tr w:rsidR="00421CC7" w:rsidRPr="00421CC7" w:rsidTr="00421CC7">
        <w:trPr>
          <w:trHeight w:val="765"/>
          <w:tblHeader/>
        </w:trPr>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c>
          <w:tcPr>
            <w:tcW w:w="1800"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территории новой застройки (га// 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2/га)</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 ЗОНАЛЬНАЯ СТАНЦИЯ</w:t>
            </w:r>
          </w:p>
        </w:tc>
        <w:tc>
          <w:tcPr>
            <w:tcW w:w="100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.м</w:t>
            </w:r>
            <w:proofErr w:type="gramEnd"/>
            <w:r w:rsidRPr="00421CC7">
              <w:rPr>
                <w:rFonts w:ascii="Times New Roman" w:eastAsia="Times New Roman" w:hAnsi="Times New Roman" w:cs="Times New Roman"/>
                <w:b/>
                <w:bCs/>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280,2</w:t>
            </w:r>
          </w:p>
        </w:tc>
        <w:tc>
          <w:tcPr>
            <w:tcW w:w="132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280,2</w:t>
            </w:r>
          </w:p>
        </w:tc>
        <w:tc>
          <w:tcPr>
            <w:tcW w:w="114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674,3</w:t>
            </w:r>
          </w:p>
        </w:tc>
        <w:tc>
          <w:tcPr>
            <w:tcW w:w="96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954,5</w:t>
            </w:r>
          </w:p>
        </w:tc>
        <w:tc>
          <w:tcPr>
            <w:tcW w:w="180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454,0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100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.ч</w:t>
            </w:r>
            <w:proofErr w:type="gramEnd"/>
            <w:r w:rsidRPr="00421CC7">
              <w:rPr>
                <w:rFonts w:ascii="Times New Roman" w:eastAsia="Times New Roman" w:hAnsi="Times New Roman" w:cs="Times New Roman"/>
                <w:b/>
                <w:bCs/>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6,3</w:t>
            </w:r>
          </w:p>
        </w:tc>
        <w:tc>
          <w:tcPr>
            <w:tcW w:w="132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6,3</w:t>
            </w:r>
          </w:p>
        </w:tc>
        <w:tc>
          <w:tcPr>
            <w:tcW w:w="114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20,6</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26,9</w:t>
            </w:r>
          </w:p>
        </w:tc>
        <w:tc>
          <w:tcPr>
            <w:tcW w:w="1800" w:type="dxa"/>
            <w:tcBorders>
              <w:top w:val="nil"/>
              <w:left w:val="nil"/>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2,1</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194,3</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358,3</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6,8</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среднеэтажными</w:t>
            </w:r>
            <w:proofErr w:type="spellEnd"/>
            <w:r w:rsidRPr="00421CC7">
              <w:rPr>
                <w:rFonts w:ascii="Times New Roman" w:eastAsia="Times New Roman" w:hAnsi="Times New Roman" w:cs="Times New Roman"/>
                <w:sz w:val="20"/>
                <w:szCs w:val="20"/>
                <w:lang w:eastAsia="ru-RU"/>
              </w:rPr>
              <w:t xml:space="preserve"> жилыми домами 5-8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i/>
                <w:sz w:val="20"/>
                <w:szCs w:val="20"/>
                <w:lang w:eastAsia="ru-RU"/>
              </w:rPr>
            </w:pPr>
            <w:r w:rsidRPr="00421CC7">
              <w:rPr>
                <w:rFonts w:ascii="Times New Roman" w:eastAsia="Times New Roman" w:hAnsi="Times New Roman" w:cs="Times New Roman"/>
                <w:i/>
                <w:sz w:val="20"/>
                <w:szCs w:val="20"/>
                <w:lang w:eastAsia="ru-RU"/>
              </w:rPr>
              <w:t>В том числе по жилым образованиям</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 (+ "Радужный"*)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.м</w:t>
            </w:r>
            <w:proofErr w:type="gramEnd"/>
            <w:r w:rsidRPr="00421CC7">
              <w:rPr>
                <w:rFonts w:ascii="Times New Roman" w:eastAsia="Times New Roman" w:hAnsi="Times New Roman" w:cs="Times New Roman"/>
                <w:b/>
                <w:bCs/>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280,2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280,2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30,0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310,2</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240,6</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.ч</w:t>
            </w:r>
            <w:proofErr w:type="gramEnd"/>
            <w:r w:rsidRPr="00421CC7">
              <w:rPr>
                <w:rFonts w:ascii="Times New Roman" w:eastAsia="Times New Roman" w:hAnsi="Times New Roman" w:cs="Times New Roman"/>
                <w:b/>
                <w:bCs/>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0,6</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w:t>
            </w:r>
          </w:p>
        </w:tc>
      </w:tr>
      <w:tr w:rsidR="00421CC7" w:rsidRPr="00421CC7" w:rsidTr="00421CC7">
        <w:trPr>
          <w:trHeight w:val="31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0,6</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среднеэтажными</w:t>
            </w:r>
            <w:proofErr w:type="spellEnd"/>
            <w:r w:rsidRPr="00421CC7">
              <w:rPr>
                <w:rFonts w:ascii="Times New Roman" w:eastAsia="Times New Roman" w:hAnsi="Times New Roman" w:cs="Times New Roman"/>
                <w:sz w:val="20"/>
                <w:szCs w:val="20"/>
                <w:lang w:eastAsia="ru-RU"/>
              </w:rPr>
              <w:t xml:space="preserve"> жилыми домами 5-8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№1</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17,3</w:t>
            </w:r>
          </w:p>
        </w:tc>
        <w:tc>
          <w:tcPr>
            <w:tcW w:w="960" w:type="dxa"/>
            <w:tcBorders>
              <w:top w:val="single" w:sz="4" w:space="0" w:color="auto"/>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17,3</w:t>
            </w:r>
          </w:p>
        </w:tc>
        <w:tc>
          <w:tcPr>
            <w:tcW w:w="1800" w:type="dxa"/>
            <w:tcBorders>
              <w:top w:val="single" w:sz="4" w:space="0" w:color="auto"/>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13,6</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1,3</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застройка малоэтажными </w:t>
            </w:r>
            <w:r w:rsidRPr="00421CC7">
              <w:rPr>
                <w:rFonts w:ascii="Times New Roman" w:eastAsia="Times New Roman" w:hAnsi="Times New Roman" w:cs="Times New Roman"/>
                <w:sz w:val="20"/>
                <w:szCs w:val="20"/>
                <w:lang w:eastAsia="ru-RU"/>
              </w:rPr>
              <w:lastRenderedPageBreak/>
              <w:t>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lastRenderedPageBreak/>
              <w:t>Жилое образование №2</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14,8</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14,8</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12,3</w:t>
            </w:r>
          </w:p>
        </w:tc>
      </w:tr>
      <w:tr w:rsidR="00421CC7" w:rsidRPr="00421CC7" w:rsidTr="00421CC7">
        <w:trPr>
          <w:trHeight w:val="255"/>
        </w:trPr>
        <w:tc>
          <w:tcPr>
            <w:tcW w:w="3022" w:type="dxa"/>
            <w:vMerge/>
            <w:tcBorders>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r>
      <w:tr w:rsidR="00421CC7" w:rsidRPr="00421CC7" w:rsidTr="00421CC7">
        <w:trPr>
          <w:trHeight w:val="255"/>
        </w:trPr>
        <w:tc>
          <w:tcPr>
            <w:tcW w:w="3022" w:type="dxa"/>
            <w:vMerge w:val="restart"/>
            <w:tcBorders>
              <w:top w:val="nil"/>
              <w:left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5,9</w:t>
            </w:r>
          </w:p>
        </w:tc>
        <w:tc>
          <w:tcPr>
            <w:tcW w:w="960" w:type="dxa"/>
            <w:tcBorders>
              <w:top w:val="single" w:sz="4" w:space="0" w:color="auto"/>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5,9</w:t>
            </w:r>
          </w:p>
        </w:tc>
        <w:tc>
          <w:tcPr>
            <w:tcW w:w="1800" w:type="dxa"/>
            <w:tcBorders>
              <w:top w:val="single" w:sz="4" w:space="0" w:color="auto"/>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5,5</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nil"/>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«Ромашка»*</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51,4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51,4</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1,0</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«Красивый пруд»*</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68,9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68,9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60</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"ТДСК"*</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486,0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486,0</w:t>
            </w:r>
          </w:p>
        </w:tc>
        <w:tc>
          <w:tcPr>
            <w:tcW w:w="180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72</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16,9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16,9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среднеэтажными</w:t>
            </w:r>
            <w:proofErr w:type="spellEnd"/>
            <w:r w:rsidRPr="00421CC7">
              <w:rPr>
                <w:rFonts w:ascii="Times New Roman" w:eastAsia="Times New Roman" w:hAnsi="Times New Roman" w:cs="Times New Roman"/>
                <w:sz w:val="20"/>
                <w:szCs w:val="20"/>
                <w:lang w:eastAsia="ru-RU"/>
              </w:rPr>
              <w:t xml:space="preserve"> жилыми домами 5-8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nil"/>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д</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ОЗДНЕЕВО</w:t>
            </w:r>
            <w:proofErr w:type="spellEnd"/>
          </w:p>
        </w:tc>
        <w:tc>
          <w:tcPr>
            <w:tcW w:w="100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4,2</w:t>
            </w:r>
          </w:p>
        </w:tc>
        <w:tc>
          <w:tcPr>
            <w:tcW w:w="132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4,2</w:t>
            </w:r>
          </w:p>
        </w:tc>
        <w:tc>
          <w:tcPr>
            <w:tcW w:w="114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960" w:type="dxa"/>
            <w:tcBorders>
              <w:top w:val="single" w:sz="4" w:space="0" w:color="auto"/>
              <w:left w:val="nil"/>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4,2</w:t>
            </w:r>
          </w:p>
        </w:tc>
        <w:tc>
          <w:tcPr>
            <w:tcW w:w="1800" w:type="dxa"/>
            <w:tcBorders>
              <w:top w:val="nil"/>
              <w:left w:val="single" w:sz="4" w:space="0" w:color="auto"/>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25,0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0,14</w:t>
            </w:r>
          </w:p>
        </w:tc>
        <w:tc>
          <w:tcPr>
            <w:tcW w:w="132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114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960" w:type="dxa"/>
            <w:tcBorders>
              <w:top w:val="nil"/>
              <w:left w:val="nil"/>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1800" w:type="dxa"/>
            <w:tcBorders>
              <w:top w:val="nil"/>
              <w:left w:val="single" w:sz="4" w:space="0" w:color="auto"/>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0,2</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0,14</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nil"/>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 поселение</w:t>
            </w:r>
          </w:p>
        </w:tc>
        <w:tc>
          <w:tcPr>
            <w:tcW w:w="10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.м</w:t>
            </w:r>
            <w:proofErr w:type="gramEnd"/>
            <w:r w:rsidRPr="00421CC7">
              <w:rPr>
                <w:rFonts w:ascii="Times New Roman" w:eastAsia="Times New Roman" w:hAnsi="Times New Roman" w:cs="Times New Roman"/>
                <w:b/>
                <w:bCs/>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284,4</w:t>
            </w:r>
          </w:p>
        </w:tc>
        <w:tc>
          <w:tcPr>
            <w:tcW w:w="132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284,4</w:t>
            </w:r>
          </w:p>
        </w:tc>
        <w:tc>
          <w:tcPr>
            <w:tcW w:w="114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674,3</w:t>
            </w:r>
          </w:p>
        </w:tc>
        <w:tc>
          <w:tcPr>
            <w:tcW w:w="96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958,7</w:t>
            </w:r>
          </w:p>
        </w:tc>
        <w:tc>
          <w:tcPr>
            <w:tcW w:w="18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479,0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.ч</w:t>
            </w:r>
            <w:proofErr w:type="gramEnd"/>
            <w:r w:rsidRPr="00421CC7">
              <w:rPr>
                <w:rFonts w:ascii="Times New Roman" w:eastAsia="Times New Roman" w:hAnsi="Times New Roman" w:cs="Times New Roman"/>
                <w:b/>
                <w:bCs/>
                <w:sz w:val="20"/>
                <w:szCs w:val="20"/>
                <w:lang w:eastAsia="ru-RU"/>
              </w:rPr>
              <w:t>ел</w:t>
            </w:r>
            <w:proofErr w:type="spellEnd"/>
          </w:p>
        </w:tc>
        <w:tc>
          <w:tcPr>
            <w:tcW w:w="923"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6,4</w:t>
            </w:r>
          </w:p>
        </w:tc>
        <w:tc>
          <w:tcPr>
            <w:tcW w:w="132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6,4</w:t>
            </w:r>
          </w:p>
        </w:tc>
        <w:tc>
          <w:tcPr>
            <w:tcW w:w="114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20,6</w:t>
            </w:r>
          </w:p>
        </w:tc>
        <w:tc>
          <w:tcPr>
            <w:tcW w:w="96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27,0</w:t>
            </w:r>
          </w:p>
        </w:tc>
        <w:tc>
          <w:tcPr>
            <w:tcW w:w="18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362,5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среднеэтажными</w:t>
            </w:r>
            <w:proofErr w:type="spellEnd"/>
            <w:r w:rsidRPr="00421CC7">
              <w:rPr>
                <w:rFonts w:ascii="Times New Roman" w:eastAsia="Times New Roman" w:hAnsi="Times New Roman" w:cs="Times New Roman"/>
                <w:sz w:val="20"/>
                <w:szCs w:val="20"/>
                <w:lang w:eastAsia="ru-RU"/>
              </w:rPr>
              <w:t xml:space="preserve"> жилыми домами 5-8 этажей</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bl>
    <w:p w:rsidR="00421CC7" w:rsidRPr="00421CC7" w:rsidRDefault="00421CC7" w:rsidP="00421CC7">
      <w:pPr>
        <w:spacing w:after="0" w:line="240" w:lineRule="auto"/>
        <w:jc w:val="center"/>
        <w:rPr>
          <w:rFonts w:ascii="Times New Roman" w:eastAsia="Times New Roman" w:hAnsi="Times New Roman" w:cs="Times New Roman"/>
          <w:b/>
          <w:i/>
          <w:sz w:val="20"/>
          <w:szCs w:val="20"/>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sz w:val="24"/>
          <w:szCs w:val="24"/>
          <w:lang w:eastAsia="ru-RU"/>
        </w:rPr>
        <w:t>Примечание</w:t>
      </w:r>
      <w:r w:rsidRPr="00421CC7">
        <w:rPr>
          <w:rFonts w:ascii="Times New Roman" w:eastAsia="Times New Roman" w:hAnsi="Times New Roman" w:cs="Times New Roman"/>
          <w:sz w:val="24"/>
          <w:szCs w:val="24"/>
          <w:lang w:eastAsia="ru-RU"/>
        </w:rPr>
        <w:t>:* Объемы и структура  нового строительства представлены в соответствии с разработанными ранее проектами планировки.</w:t>
      </w:r>
    </w:p>
    <w:p w:rsidR="00421CC7" w:rsidRPr="00421CC7" w:rsidRDefault="00421CC7" w:rsidP="00421CC7">
      <w:pPr>
        <w:spacing w:after="0" w:line="240" w:lineRule="auto"/>
        <w:rPr>
          <w:rFonts w:ascii="Times New Roman" w:eastAsia="Times New Roman" w:hAnsi="Times New Roman" w:cs="Times New Roman"/>
          <w:b/>
          <w:sz w:val="20"/>
          <w:szCs w:val="20"/>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br w:type="page"/>
      </w:r>
      <w:bookmarkStart w:id="63" w:name="_Toc417911129"/>
      <w:r w:rsidRPr="00421CC7">
        <w:rPr>
          <w:rFonts w:ascii="Times New Roman" w:eastAsia="Times New Roman" w:hAnsi="Times New Roman" w:cs="Times New Roman"/>
          <w:b/>
          <w:bCs/>
          <w:caps/>
          <w:sz w:val="24"/>
          <w:szCs w:val="24"/>
          <w:lang w:eastAsia="ru-RU"/>
        </w:rPr>
        <w:lastRenderedPageBreak/>
        <w:t xml:space="preserve">5. </w:t>
      </w:r>
      <w:bookmarkEnd w:id="58"/>
      <w:bookmarkEnd w:id="59"/>
      <w:bookmarkEnd w:id="60"/>
      <w:bookmarkEnd w:id="61"/>
      <w:bookmarkEnd w:id="62"/>
      <w:r w:rsidRPr="00421CC7">
        <w:rPr>
          <w:rFonts w:ascii="Times New Roman" w:eastAsia="Times New Roman" w:hAnsi="Times New Roman" w:cs="Times New Roman"/>
          <w:b/>
          <w:bCs/>
          <w:caps/>
          <w:sz w:val="24"/>
          <w:szCs w:val="24"/>
          <w:lang w:eastAsia="ru-RU"/>
        </w:rPr>
        <w:t>Социальная инфраструктура</w:t>
      </w:r>
      <w:bookmarkEnd w:id="63"/>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64" w:name="_Toc157229574"/>
      <w:bookmarkStart w:id="65" w:name="_Toc157229898"/>
      <w:bookmarkStart w:id="66" w:name="_Toc157230197"/>
      <w:bookmarkStart w:id="67" w:name="_Toc157230272"/>
      <w:bookmarkStart w:id="68" w:name="_Toc157232222"/>
      <w:bookmarkStart w:id="69" w:name="_Toc157325660"/>
      <w:bookmarkStart w:id="70" w:name="_Toc157326068"/>
      <w:bookmarkStart w:id="71" w:name="_Toc157326233"/>
      <w:bookmarkStart w:id="72" w:name="_Toc157326415"/>
      <w:bookmarkStart w:id="73" w:name="_Toc157327071"/>
      <w:bookmarkStart w:id="74" w:name="_Toc157327469"/>
      <w:bookmarkStart w:id="75" w:name="_Toc157327612"/>
      <w:bookmarkStart w:id="76" w:name="_Toc157327665"/>
      <w:bookmarkStart w:id="77" w:name="_Toc157328251"/>
      <w:r w:rsidRPr="00421CC7">
        <w:rPr>
          <w:rFonts w:ascii="Times New Roman" w:eastAsia="Times New Roman" w:hAnsi="Times New Roman" w:cs="Times New Roman"/>
          <w:sz w:val="24"/>
          <w:szCs w:val="24"/>
          <w:lang w:eastAsia="ru-RU"/>
        </w:rPr>
        <w:t>Цель проекта – удовлетворение потребности населения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в учреждениях обслуживания с учетом прогнозируемых характеристик социально-экономического развития и согласно существующим социальным нормативам и нормам.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Нормирование и определение проектом потребности</w:t>
      </w:r>
      <w:r w:rsidRPr="00421CC7">
        <w:rPr>
          <w:rFonts w:ascii="Times New Roman" w:eastAsia="Times New Roman" w:hAnsi="Times New Roman" w:cs="Times New Roman"/>
          <w:sz w:val="24"/>
          <w:szCs w:val="24"/>
          <w:vertAlign w:val="superscript"/>
          <w:lang w:eastAsia="ru-RU"/>
        </w:rPr>
        <w:footnoteReference w:customMarkFollows="1" w:id="2"/>
        <w:sym w:font="Symbol" w:char="F02A"/>
      </w:r>
      <w:r w:rsidRPr="00421CC7">
        <w:rPr>
          <w:rFonts w:ascii="Times New Roman" w:eastAsia="Times New Roman" w:hAnsi="Times New Roman" w:cs="Times New Roman"/>
          <w:sz w:val="24"/>
          <w:szCs w:val="24"/>
          <w:lang w:eastAsia="ru-RU"/>
        </w:rPr>
        <w:t xml:space="preserve"> в объектах культурно-бытового обслуживания в первую очередь касается социально значимых бюджетно-зависимых отраслей сферы обслуживания (образования, здравоохранения, социального обслуживания, культуры, искусства, физкультуры и спорта). Емкость ненормируемых видов, таких как торговля, общественное питание, бытовое обслуживание, формируется под влиянием сбалансированного спроса и предложения.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направления формирования и развития системы социальной инфраструктуры в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на перспективу определяется особенностями положения его в системе расселения. Непосредственная близость и достаточно удобная транспортная доступность до г. Томск позволяют прогнозировать, что как в настоящее время, так и в перспективе на расчетный срок жители муниципального образования будут пользоваться объектами эпизодического спроса в г. Томск – уникальными учебными заведениями, учреждениями культуры, медицинскими высокого класса. В то же время для жителей города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останется привлекательным с точки зрения рекреационного использования как для кратковременного отдыха (загородные прогулки), сезонного проживания (садово-дачные кооперативы), так и для отдыха и лечения в санаторно-оздоровительных учреждениях на территории поселения.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сферу полномочий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в рамках организации культурно-бытового обслуживания согласно ФЗ №131 «Об общих принципах организации местного самоуправления в РФ» входит:</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библиотечного обслуживания населения, </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обеспечение условий для развития на территории поселения физической культуры и массового спорта, </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условий для массового отдыха жителей поселения и организация обустройства мест массового отдыха населения, </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музеев поселения.</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этом организация дошкольного, общего и дополнительного образования, организация оказания медицинской помощи в амбулаторно-поликлинических и больничных учреждениях находится в полномочиях Томского муниципального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Таким образом, расчеты по развитию системы образования и здравоохранения в поселении носят рекомендательный характер и утверждаются на уровне Схемы территориального планирования Томского района. Предложения по развитию объектов регионального уровня утверждены в Схеме территориального планирования Томской области и целевых региональных программах.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Генеральном плане предлагается обоснование варианта размещения утверждаемых в Схемах территориального планирования региона и района объектов регионального и районного значения на основе анализа использования территории поселения, возможных направлений развития.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расположены следующие объекты социальной инфраструктуры:</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5.1.</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170"/>
        <w:gridCol w:w="3155"/>
        <w:gridCol w:w="1575"/>
        <w:gridCol w:w="9"/>
        <w:gridCol w:w="1435"/>
      </w:tblGrid>
      <w:tr w:rsidR="00421CC7" w:rsidRPr="00421CC7" w:rsidTr="00421CC7">
        <w:trPr>
          <w:tblHeader/>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Наименование объекта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месторасположение</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Лицензионная емкость</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Фактическая емкость</w:t>
            </w:r>
          </w:p>
        </w:tc>
      </w:tr>
      <w:tr w:rsidR="00421CC7" w:rsidRPr="00421CC7" w:rsidTr="00421CC7">
        <w:trPr>
          <w:jc w:val="center"/>
        </w:trPr>
        <w:tc>
          <w:tcPr>
            <w:tcW w:w="616"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Местного значения муниципального района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114"/>
          <w:jc w:val="center"/>
        </w:trPr>
        <w:tc>
          <w:tcPr>
            <w:tcW w:w="616" w:type="dxa"/>
            <w:vMerge w:val="restart"/>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МБОУ «</w:t>
            </w:r>
            <w:proofErr w:type="spellStart"/>
            <w:r w:rsidRPr="00421CC7">
              <w:rPr>
                <w:rFonts w:ascii="Times New Roman" w:eastAsia="Times New Roman" w:hAnsi="Times New Roman" w:cs="Times New Roman"/>
                <w:sz w:val="20"/>
                <w:szCs w:val="20"/>
                <w:lang w:eastAsia="ru-RU"/>
              </w:rPr>
              <w:t>Зональненская</w:t>
            </w:r>
            <w:proofErr w:type="spellEnd"/>
            <w:r w:rsidRPr="00421CC7">
              <w:rPr>
                <w:rFonts w:ascii="Times New Roman" w:eastAsia="Times New Roman" w:hAnsi="Times New Roman" w:cs="Times New Roman"/>
                <w:sz w:val="20"/>
                <w:szCs w:val="20"/>
                <w:lang w:eastAsia="ru-RU"/>
              </w:rPr>
              <w:t xml:space="preserve"> СОШ»</w:t>
            </w:r>
          </w:p>
        </w:tc>
        <w:tc>
          <w:tcPr>
            <w:tcW w:w="3155" w:type="dxa"/>
            <w:vMerge w:val="restart"/>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40</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812</w:t>
            </w:r>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Спортивный зал</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3019" w:type="dxa"/>
            <w:gridSpan w:val="3"/>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162+ 400м</w:t>
            </w:r>
            <w:r w:rsidRPr="00421CC7">
              <w:rPr>
                <w:rFonts w:ascii="Times New Roman" w:eastAsia="Times New Roman" w:hAnsi="Times New Roman" w:cs="Times New Roman"/>
                <w:sz w:val="20"/>
                <w:szCs w:val="20"/>
                <w:vertAlign w:val="superscript"/>
                <w:lang w:eastAsia="ru-RU"/>
              </w:rPr>
              <w:t>2</w:t>
            </w:r>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Школьный стадион</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3019" w:type="dxa"/>
            <w:gridSpan w:val="3"/>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5859 м2"/>
              </w:smartTagPr>
              <w:r w:rsidRPr="00421CC7">
                <w:rPr>
                  <w:rFonts w:ascii="Times New Roman" w:eastAsia="Times New Roman" w:hAnsi="Times New Roman" w:cs="Times New Roman"/>
                  <w:sz w:val="20"/>
                  <w:szCs w:val="20"/>
                  <w:lang w:eastAsia="ru-RU"/>
                </w:rPr>
                <w:t>5859 м</w:t>
              </w:r>
              <w:proofErr w:type="gramStart"/>
              <w:r w:rsidRPr="00421CC7">
                <w:rPr>
                  <w:rFonts w:ascii="Times New Roman" w:eastAsia="Times New Roman" w:hAnsi="Times New Roman" w:cs="Times New Roman"/>
                  <w:sz w:val="20"/>
                  <w:szCs w:val="20"/>
                  <w:vertAlign w:val="superscript"/>
                  <w:lang w:eastAsia="ru-RU"/>
                </w:rPr>
                <w:t>2</w:t>
              </w:r>
            </w:smartTag>
            <w:proofErr w:type="gramEnd"/>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Дошкольные группы кратковременного пребывания (3 часа в день) в здании школы</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tc>
      </w:tr>
      <w:tr w:rsidR="00421CC7" w:rsidRPr="00421CC7" w:rsidTr="00421CC7">
        <w:trPr>
          <w:trHeight w:val="70"/>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МБОУ «Детский сад «Рябинка» КВ» Томского района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1</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w:t>
            </w:r>
          </w:p>
        </w:tc>
      </w:tr>
      <w:tr w:rsidR="00421CC7" w:rsidRPr="00421CC7" w:rsidTr="00421CC7">
        <w:trPr>
          <w:trHeight w:val="70"/>
          <w:jc w:val="center"/>
        </w:trPr>
        <w:tc>
          <w:tcPr>
            <w:tcW w:w="616" w:type="dxa"/>
            <w:vMerge w:val="restart"/>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МБДОУ «Детский сад «Сказка» п. Зональная станция» Томского района</w:t>
            </w:r>
          </w:p>
        </w:tc>
        <w:tc>
          <w:tcPr>
            <w:tcW w:w="3155" w:type="dxa"/>
            <w:vMerge w:val="restart"/>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43</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94</w:t>
            </w:r>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Дошкольные группы сокращенного дня (10 часов в день) в здании детского сада «Сказка»</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r>
      <w:tr w:rsidR="00421CC7" w:rsidRPr="00421CC7" w:rsidTr="00421CC7">
        <w:trPr>
          <w:trHeight w:val="70"/>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МОУ ДОД «ДШИ п. Зональная станция»</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40/3</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r>
      <w:tr w:rsidR="00421CC7" w:rsidRPr="00421CC7" w:rsidTr="00421CC7">
        <w:trPr>
          <w:trHeight w:val="70"/>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Фельдшерско-акушерский пункт</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Строительная д. 15</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198"/>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Местного значения поселения</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517"/>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Учреждение культуры клубного типа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Совхозная, 16</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86</w:t>
            </w:r>
          </w:p>
        </w:tc>
      </w:tr>
      <w:tr w:rsidR="00421CC7" w:rsidRPr="00421CC7" w:rsidTr="00421CC7">
        <w:trPr>
          <w:trHeight w:val="517"/>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Библиотека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Солнечная д. 23</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20752</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311067</w:t>
            </w:r>
          </w:p>
        </w:tc>
      </w:tr>
      <w:tr w:rsidR="00421CC7" w:rsidRPr="00421CC7" w:rsidTr="00421CC7">
        <w:trPr>
          <w:trHeight w:val="517"/>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w:t>
            </w:r>
          </w:p>
        </w:tc>
        <w:tc>
          <w:tcPr>
            <w:tcW w:w="3170" w:type="dxa"/>
            <w:vAlign w:val="center"/>
          </w:tcPr>
          <w:p w:rsidR="00421CC7" w:rsidRPr="00421CC7" w:rsidRDefault="00421CC7" w:rsidP="00421CC7">
            <w:pPr>
              <w:tabs>
                <w:tab w:val="left" w:pos="299"/>
              </w:tabs>
              <w:spacing w:after="0" w:line="240" w:lineRule="auto"/>
              <w:ind w:left="119" w:hanging="119"/>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 xml:space="preserve">-Спортивный комплекс (Спортивное ядро (футбольное поле с травяным газоном, 98 х 62, 5 асфальтовых беговых дорожек </w:t>
            </w:r>
            <w:smartTag w:uri="urn:schemas-microsoft-com:office:smarttags" w:element="metricconverter">
              <w:smartTagPr>
                <w:attr w:name="ProductID" w:val="400 м"/>
              </w:smartTagPr>
              <w:r w:rsidRPr="00421CC7">
                <w:rPr>
                  <w:rFonts w:ascii="Times New Roman" w:eastAsia="Times New Roman" w:hAnsi="Times New Roman" w:cs="Times New Roman"/>
                  <w:sz w:val="20"/>
                  <w:szCs w:val="20"/>
                  <w:lang w:eastAsia="ru-RU"/>
                </w:rPr>
                <w:t>400 м</w:t>
              </w:r>
            </w:smartTag>
            <w:r w:rsidRPr="00421CC7">
              <w:rPr>
                <w:rFonts w:ascii="Times New Roman" w:eastAsia="Times New Roman" w:hAnsi="Times New Roman" w:cs="Times New Roman"/>
                <w:sz w:val="20"/>
                <w:szCs w:val="20"/>
                <w:lang w:eastAsia="ru-RU"/>
              </w:rPr>
              <w:t xml:space="preserve"> с радиусом </w:t>
            </w:r>
            <w:smartTag w:uri="urn:schemas-microsoft-com:office:smarttags" w:element="metricconverter">
              <w:smartTagPr>
                <w:attr w:name="ProductID" w:val="36 м"/>
              </w:smartTagPr>
              <w:r w:rsidRPr="00421CC7">
                <w:rPr>
                  <w:rFonts w:ascii="Times New Roman" w:eastAsia="Times New Roman" w:hAnsi="Times New Roman" w:cs="Times New Roman"/>
                  <w:sz w:val="20"/>
                  <w:szCs w:val="20"/>
                  <w:lang w:eastAsia="ru-RU"/>
                </w:rPr>
                <w:t>36 м</w:t>
              </w:r>
            </w:smartTag>
            <w:r w:rsidRPr="00421CC7">
              <w:rPr>
                <w:rFonts w:ascii="Times New Roman" w:eastAsia="Times New Roman" w:hAnsi="Times New Roman" w:cs="Times New Roman"/>
                <w:sz w:val="20"/>
                <w:szCs w:val="20"/>
                <w:lang w:eastAsia="ru-RU"/>
              </w:rPr>
              <w:t>, сектор для прыжков в длину, толкания ядра, трибуна 350 мест),</w:t>
            </w:r>
            <w:proofErr w:type="gramEnd"/>
          </w:p>
          <w:p w:rsidR="00421CC7" w:rsidRPr="00421CC7" w:rsidRDefault="00421CC7" w:rsidP="00421CC7">
            <w:pPr>
              <w:spacing w:after="0" w:line="240" w:lineRule="auto"/>
              <w:ind w:left="119" w:hanging="119"/>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Лыжная база</w:t>
            </w:r>
          </w:p>
          <w:p w:rsidR="00421CC7" w:rsidRPr="00421CC7" w:rsidRDefault="00421CC7" w:rsidP="00421CC7">
            <w:pPr>
              <w:spacing w:after="0" w:line="240" w:lineRule="auto"/>
              <w:ind w:left="119" w:hanging="119"/>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Спортивный зал  </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ул. Совхозная, 1а</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150*200 м (</w:t>
            </w:r>
            <w:smartTag w:uri="urn:schemas-microsoft-com:office:smarttags" w:element="metricconverter">
              <w:smartTagPr>
                <w:attr w:name="ProductID" w:val="3 га"/>
              </w:smartTagPr>
              <w:r w:rsidRPr="00421CC7">
                <w:rPr>
                  <w:rFonts w:ascii="Times New Roman" w:eastAsia="Times New Roman" w:hAnsi="Times New Roman" w:cs="Times New Roman"/>
                  <w:sz w:val="20"/>
                  <w:szCs w:val="20"/>
                  <w:lang w:eastAsia="ru-RU"/>
                </w:rPr>
                <w:t>3 га</w:t>
              </w:r>
            </w:smartTag>
            <w:r w:rsidRPr="00421CC7">
              <w:rPr>
                <w:rFonts w:ascii="Times New Roman" w:eastAsia="Times New Roman" w:hAnsi="Times New Roman" w:cs="Times New Roman"/>
                <w:sz w:val="20"/>
                <w:szCs w:val="20"/>
                <w:lang w:eastAsia="ru-RU"/>
              </w:rPr>
              <w:t>)</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88 м2"/>
              </w:smartTagPr>
              <w:r w:rsidRPr="00421CC7">
                <w:rPr>
                  <w:rFonts w:ascii="Times New Roman" w:eastAsia="Times New Roman" w:hAnsi="Times New Roman" w:cs="Times New Roman"/>
                  <w:sz w:val="20"/>
                  <w:szCs w:val="20"/>
                  <w:lang w:eastAsia="ru-RU"/>
                </w:rPr>
                <w:t>288 м</w:t>
              </w:r>
              <w:proofErr w:type="gramStart"/>
              <w:r w:rsidRPr="00421CC7">
                <w:rPr>
                  <w:rFonts w:ascii="Times New Roman" w:eastAsia="Times New Roman" w:hAnsi="Times New Roman" w:cs="Times New Roman"/>
                  <w:sz w:val="20"/>
                  <w:szCs w:val="20"/>
                  <w:lang w:eastAsia="ru-RU"/>
                </w:rPr>
                <w:t>2</w:t>
              </w:r>
            </w:smartTag>
            <w:proofErr w:type="gramEnd"/>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bl>
    <w:p w:rsidR="00421CC7" w:rsidRPr="00421CC7" w:rsidRDefault="00421CC7" w:rsidP="00421CC7">
      <w:pPr>
        <w:spacing w:after="0" w:line="240" w:lineRule="auto"/>
        <w:ind w:firstLine="720"/>
        <w:rPr>
          <w:rFonts w:ascii="Times New Roman" w:eastAsia="Times New Roman" w:hAnsi="Times New Roman" w:cs="Times New Roman"/>
          <w:sz w:val="24"/>
          <w:szCs w:val="24"/>
          <w:highlight w:val="cyan"/>
          <w:lang w:eastAsia="ru-RU"/>
        </w:rPr>
      </w:pPr>
    </w:p>
    <w:p w:rsidR="00421CC7" w:rsidRPr="00421CC7" w:rsidRDefault="00421CC7" w:rsidP="00421CC7">
      <w:pPr>
        <w:spacing w:after="0" w:line="240" w:lineRule="auto"/>
        <w:ind w:firstLine="90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Анализ существующего положения выявил дополнительную потребность в дошкольных учреждениях, объектах культуры клубного типа, спортивных залах.</w:t>
      </w:r>
    </w:p>
    <w:p w:rsidR="00421CC7" w:rsidRPr="00421CC7" w:rsidRDefault="00421CC7" w:rsidP="00421CC7">
      <w:pPr>
        <w:spacing w:after="0" w:line="240" w:lineRule="auto"/>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br w:type="page"/>
      </w:r>
      <w:r w:rsidRPr="00421CC7">
        <w:rPr>
          <w:rFonts w:ascii="Times New Roman" w:eastAsia="Times New Roman" w:hAnsi="Times New Roman" w:cs="Times New Roman"/>
          <w:bCs/>
          <w:sz w:val="20"/>
          <w:szCs w:val="20"/>
          <w:lang w:eastAsia="ru-RU"/>
        </w:rPr>
        <w:lastRenderedPageBreak/>
        <w:t>Таблица 5.2</w:t>
      </w:r>
    </w:p>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существующей обеспеченности объектами социальной инфраструктуры</w:t>
      </w:r>
    </w:p>
    <w:tbl>
      <w:tblPr>
        <w:tblW w:w="8083" w:type="dxa"/>
        <w:tblInd w:w="103" w:type="dxa"/>
        <w:tblLook w:val="0000" w:firstRow="0" w:lastRow="0" w:firstColumn="0" w:lastColumn="0" w:noHBand="0" w:noVBand="0"/>
      </w:tblPr>
      <w:tblGrid>
        <w:gridCol w:w="2156"/>
        <w:gridCol w:w="1720"/>
        <w:gridCol w:w="1122"/>
        <w:gridCol w:w="1311"/>
        <w:gridCol w:w="1353"/>
        <w:gridCol w:w="1657"/>
      </w:tblGrid>
      <w:tr w:rsidR="00421CC7" w:rsidRPr="00421CC7" w:rsidTr="00421CC7">
        <w:trPr>
          <w:trHeight w:val="765"/>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514"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Проектная емкость</w:t>
            </w:r>
          </w:p>
        </w:tc>
        <w:tc>
          <w:tcPr>
            <w:tcW w:w="1105"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Фактическая емкость</w:t>
            </w:r>
          </w:p>
        </w:tc>
        <w:tc>
          <w:tcPr>
            <w:tcW w:w="1147"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Нормативная емкость</w:t>
            </w:r>
          </w:p>
        </w:tc>
        <w:tc>
          <w:tcPr>
            <w:tcW w:w="1451"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Обеспеченность, %</w:t>
            </w: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Образование</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Детские дошкольные учреждения</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307</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416</w:t>
            </w:r>
          </w:p>
        </w:tc>
        <w:tc>
          <w:tcPr>
            <w:tcW w:w="1451"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75%</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w:t>
            </w:r>
          </w:p>
        </w:tc>
        <w:tc>
          <w:tcPr>
            <w:tcW w:w="110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w:t>
            </w:r>
          </w:p>
        </w:tc>
        <w:tc>
          <w:tcPr>
            <w:tcW w:w="1451"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Общеобразовательные школы</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812</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631</w:t>
            </w:r>
          </w:p>
        </w:tc>
        <w:tc>
          <w:tcPr>
            <w:tcW w:w="1451"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206%</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203</w:t>
            </w:r>
          </w:p>
        </w:tc>
        <w:tc>
          <w:tcPr>
            <w:tcW w:w="110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127</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w:t>
            </w:r>
          </w:p>
        </w:tc>
        <w:tc>
          <w:tcPr>
            <w:tcW w:w="1451"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Учрежедения</w:t>
            </w:r>
            <w:proofErr w:type="spellEnd"/>
            <w:r w:rsidRPr="00421CC7">
              <w:rPr>
                <w:rFonts w:ascii="Times New Roman" w:eastAsia="Times New Roman" w:hAnsi="Times New Roman" w:cs="Times New Roman"/>
                <w:sz w:val="20"/>
                <w:szCs w:val="20"/>
                <w:lang w:eastAsia="ru-RU"/>
              </w:rPr>
              <w:t xml:space="preserve"> дополнительного образования</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396%</w:t>
            </w:r>
          </w:p>
        </w:tc>
      </w:tr>
      <w:tr w:rsidR="00421CC7" w:rsidRPr="00421CC7" w:rsidTr="00421CC7">
        <w:trPr>
          <w:trHeight w:val="255"/>
        </w:trPr>
        <w:tc>
          <w:tcPr>
            <w:tcW w:w="1950"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Культура</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Учреждения культуры клубного типа</w:t>
            </w: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86</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640</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r>
      <w:tr w:rsidR="00421CC7" w:rsidRPr="00421CC7" w:rsidTr="00421CC7">
        <w:trPr>
          <w:trHeight w:val="270"/>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20,3</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13,4</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3464" w:type="dxa"/>
            <w:gridSpan w:val="2"/>
            <w:tcBorders>
              <w:top w:val="single" w:sz="4" w:space="0" w:color="auto"/>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Физическая культура и спорт</w:t>
            </w:r>
          </w:p>
        </w:tc>
        <w:tc>
          <w:tcPr>
            <w:tcW w:w="916"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70"/>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Плоскостные спортивные сооружения</w:t>
            </w:r>
          </w:p>
        </w:tc>
        <w:tc>
          <w:tcPr>
            <w:tcW w:w="1514" w:type="dxa"/>
            <w:tcBorders>
              <w:top w:val="nil"/>
              <w:left w:val="nil"/>
              <w:bottom w:val="dotDash"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916" w:type="dxa"/>
            <w:tcBorders>
              <w:top w:val="nil"/>
              <w:left w:val="nil"/>
              <w:bottom w:val="dotDash"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35859</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dotDash"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12474</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287%</w:t>
            </w:r>
          </w:p>
        </w:tc>
      </w:tr>
      <w:tr w:rsidR="00421CC7" w:rsidRPr="00421CC7" w:rsidTr="00421CC7">
        <w:trPr>
          <w:trHeight w:val="49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5603</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1949</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Спортивные залы общего пользования</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r w:rsidRPr="00421CC7">
              <w:rPr>
                <w:rFonts w:ascii="Times New Roman" w:eastAsia="Times New Roman" w:hAnsi="Times New Roman" w:cs="Times New Roman"/>
                <w:sz w:val="20"/>
                <w:szCs w:val="20"/>
                <w:lang w:eastAsia="ru-RU"/>
              </w:rPr>
              <w:t xml:space="preserve"> пл. пола</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288</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512</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56%</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45,0</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Здравоохранение</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Поликлиники, </w:t>
            </w:r>
            <w:proofErr w:type="spellStart"/>
            <w:r w:rsidRPr="00421CC7">
              <w:rPr>
                <w:rFonts w:ascii="Times New Roman" w:eastAsia="Times New Roman" w:hAnsi="Times New Roman" w:cs="Times New Roman"/>
                <w:sz w:val="20"/>
                <w:szCs w:val="20"/>
                <w:lang w:eastAsia="ru-RU"/>
              </w:rPr>
              <w:t>ФАПы</w:t>
            </w:r>
            <w:proofErr w:type="spellEnd"/>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посещений/смена</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18,5</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Предприятия потребительского рынка</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Магазины</w:t>
            </w:r>
          </w:p>
        </w:tc>
        <w:tc>
          <w:tcPr>
            <w:tcW w:w="1514"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м2 торг</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л.</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3280</w:t>
            </w:r>
          </w:p>
        </w:tc>
        <w:tc>
          <w:tcPr>
            <w:tcW w:w="1147"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1792</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183%</w:t>
            </w:r>
          </w:p>
        </w:tc>
      </w:tr>
      <w:tr w:rsidR="00421CC7" w:rsidRPr="00421CC7" w:rsidTr="00421CC7">
        <w:trPr>
          <w:trHeight w:val="255"/>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14"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dotDash"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513</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Предприятия общественного питания</w:t>
            </w:r>
          </w:p>
        </w:tc>
        <w:tc>
          <w:tcPr>
            <w:tcW w:w="1514"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147"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256</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w:t>
            </w:r>
          </w:p>
        </w:tc>
      </w:tr>
      <w:tr w:rsidR="00421CC7" w:rsidRPr="00421CC7" w:rsidTr="00421CC7">
        <w:trPr>
          <w:trHeight w:val="255"/>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1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dotDash"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bl>
    <w:p w:rsidR="00421CC7" w:rsidRPr="00421CC7" w:rsidRDefault="00421CC7" w:rsidP="00421CC7">
      <w:pPr>
        <w:spacing w:after="0" w:line="240" w:lineRule="auto"/>
        <w:ind w:firstLine="900"/>
        <w:rPr>
          <w:rFonts w:ascii="Times New Roman" w:eastAsia="Times New Roman" w:hAnsi="Times New Roman" w:cs="Times New Roman"/>
          <w:bCs/>
          <w:i/>
          <w:color w:val="FF0000"/>
          <w:sz w:val="24"/>
          <w:szCs w:val="24"/>
          <w:highlight w:val="cyan"/>
          <w:u w:val="single"/>
          <w:lang w:eastAsia="ru-RU"/>
        </w:rPr>
      </w:pPr>
    </w:p>
    <w:p w:rsidR="00421CC7" w:rsidRPr="00421CC7" w:rsidRDefault="00421CC7" w:rsidP="00421CC7">
      <w:pPr>
        <w:spacing w:after="0" w:line="240" w:lineRule="auto"/>
        <w:ind w:firstLine="720"/>
        <w:rPr>
          <w:rFonts w:ascii="Times New Roman" w:eastAsia="Times New Roman" w:hAnsi="Times New Roman" w:cs="Times New Roman"/>
          <w:bCs/>
          <w:i/>
          <w:sz w:val="24"/>
          <w:szCs w:val="24"/>
          <w:u w:val="single"/>
          <w:lang w:eastAsia="ru-RU"/>
        </w:rPr>
      </w:pPr>
      <w:r w:rsidRPr="00421CC7">
        <w:rPr>
          <w:rFonts w:ascii="Times New Roman" w:eastAsia="Times New Roman" w:hAnsi="Times New Roman" w:cs="Times New Roman"/>
          <w:b/>
          <w:sz w:val="24"/>
          <w:szCs w:val="24"/>
          <w:lang w:eastAsia="ru-RU"/>
        </w:rPr>
        <w:t>Система образования</w:t>
      </w:r>
      <w:r w:rsidRPr="00421CC7">
        <w:rPr>
          <w:rFonts w:ascii="Times New Roman" w:eastAsia="Times New Roman" w:hAnsi="Times New Roman" w:cs="Times New Roman"/>
          <w:bCs/>
          <w:i/>
          <w:sz w:val="24"/>
          <w:szCs w:val="24"/>
          <w:u w:val="single"/>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поселении функционирует 2 учреждения </w:t>
      </w:r>
      <w:r w:rsidRPr="00421CC7">
        <w:rPr>
          <w:rFonts w:ascii="Times New Roman" w:eastAsia="Times New Roman" w:hAnsi="Times New Roman" w:cs="Times New Roman"/>
          <w:i/>
          <w:sz w:val="24"/>
          <w:szCs w:val="24"/>
          <w:lang w:eastAsia="ru-RU"/>
        </w:rPr>
        <w:t>дошкольного образования</w:t>
      </w:r>
      <w:r w:rsidRPr="00421CC7">
        <w:rPr>
          <w:rFonts w:ascii="Times New Roman" w:eastAsia="Times New Roman" w:hAnsi="Times New Roman" w:cs="Times New Roman"/>
          <w:sz w:val="24"/>
          <w:szCs w:val="24"/>
          <w:lang w:eastAsia="ru-RU"/>
        </w:rPr>
        <w:t xml:space="preserve">, расположенные в п. Зональная Станция.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Также дошкольное образование осуществляется в группах дошкольного образования в школе п. Зональная Станция, где организованы группы кратковременного и сокращенного пребывания для детей дошкольного возраста.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 активным развитием жилой застройки возрастает потребность в объектах дошкольного образования. При реализации планов по комплексной застройке территории необходимо предусматривать строительство новых детских садов согласно расчетному нормативу (70 мест на 1000 жителей).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2014-2015 годах в </w:t>
      </w:r>
      <w:proofErr w:type="spellStart"/>
      <w:r w:rsidRPr="00421CC7">
        <w:rPr>
          <w:rFonts w:ascii="Times New Roman" w:eastAsia="Times New Roman" w:hAnsi="Times New Roman" w:cs="Times New Roman"/>
          <w:sz w:val="24"/>
          <w:szCs w:val="24"/>
          <w:lang w:eastAsia="ru-RU"/>
        </w:rPr>
        <w:t>мкр</w:t>
      </w:r>
      <w:proofErr w:type="spellEnd"/>
      <w:r w:rsidRPr="00421CC7">
        <w:rPr>
          <w:rFonts w:ascii="Times New Roman" w:eastAsia="Times New Roman" w:hAnsi="Times New Roman" w:cs="Times New Roman"/>
          <w:sz w:val="24"/>
          <w:szCs w:val="24"/>
          <w:lang w:eastAsia="ru-RU"/>
        </w:rPr>
        <w:t>. «Радужный» планируется строительство детского сада на 140 мест.</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br w:type="page"/>
      </w:r>
      <w:r w:rsidRPr="00421CC7">
        <w:rPr>
          <w:rFonts w:ascii="Times New Roman" w:eastAsia="Times New Roman" w:hAnsi="Times New Roman" w:cs="Times New Roman"/>
          <w:bCs/>
          <w:sz w:val="20"/>
          <w:szCs w:val="20"/>
          <w:lang w:eastAsia="ru-RU"/>
        </w:rPr>
        <w:lastRenderedPageBreak/>
        <w:t>Таблица 5.3</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объектах дошкольного образования</w:t>
      </w:r>
    </w:p>
    <w:tbl>
      <w:tblPr>
        <w:tblW w:w="9090" w:type="dxa"/>
        <w:jc w:val="center"/>
        <w:tblInd w:w="103" w:type="dxa"/>
        <w:tblLook w:val="0000" w:firstRow="0" w:lastRow="0" w:firstColumn="0" w:lastColumn="0" w:noHBand="0" w:noVBand="0"/>
      </w:tblPr>
      <w:tblGrid>
        <w:gridCol w:w="2776"/>
        <w:gridCol w:w="1240"/>
        <w:gridCol w:w="1460"/>
        <w:gridCol w:w="1594"/>
        <w:gridCol w:w="1060"/>
        <w:gridCol w:w="960"/>
      </w:tblGrid>
      <w:tr w:rsidR="00421CC7" w:rsidRPr="00421CC7" w:rsidTr="00421CC7">
        <w:trPr>
          <w:trHeight w:val="255"/>
          <w:jc w:val="center"/>
        </w:trPr>
        <w:tc>
          <w:tcPr>
            <w:tcW w:w="2776"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vMerge w:val="restart"/>
            <w:tcBorders>
              <w:top w:val="single" w:sz="4" w:space="0" w:color="auto"/>
              <w:left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население,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5074" w:type="dxa"/>
            <w:gridSpan w:val="4"/>
            <w:tcBorders>
              <w:top w:val="single" w:sz="4" w:space="0" w:color="auto"/>
              <w:left w:val="nil"/>
              <w:bottom w:val="single" w:sz="4" w:space="0" w:color="auto"/>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мест</w:t>
            </w:r>
          </w:p>
        </w:tc>
      </w:tr>
      <w:tr w:rsidR="00421CC7" w:rsidRPr="00421CC7" w:rsidTr="00421CC7">
        <w:trPr>
          <w:trHeight w:val="152"/>
          <w:jc w:val="center"/>
        </w:trPr>
        <w:tc>
          <w:tcPr>
            <w:tcW w:w="2776"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40"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потребность (при норме 70 мест на 1000 жителей)</w:t>
            </w:r>
          </w:p>
        </w:tc>
        <w:tc>
          <w:tcPr>
            <w:tcW w:w="159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сущ. </w:t>
            </w:r>
            <w:proofErr w:type="spellStart"/>
            <w:r w:rsidRPr="00421CC7">
              <w:rPr>
                <w:rFonts w:ascii="Times New Roman" w:eastAsia="Times New Roman" w:hAnsi="Times New Roman" w:cs="Times New Roman"/>
                <w:sz w:val="20"/>
                <w:szCs w:val="20"/>
                <w:lang w:eastAsia="ru-RU"/>
              </w:rPr>
              <w:t>сохран</w:t>
            </w:r>
            <w:proofErr w:type="spellEnd"/>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 </w:t>
            </w:r>
            <w:r w:rsidRPr="00421CC7">
              <w:rPr>
                <w:rFonts w:ascii="Times New Roman" w:eastAsia="Times New Roman" w:hAnsi="Times New Roman" w:cs="Times New Roman"/>
                <w:bCs/>
                <w:sz w:val="20"/>
                <w:szCs w:val="20"/>
                <w:lang w:eastAsia="ru-RU"/>
              </w:rPr>
              <w:t xml:space="preserve">в </w:t>
            </w:r>
            <w:proofErr w:type="spellStart"/>
            <w:r w:rsidRPr="00421CC7">
              <w:rPr>
                <w:rFonts w:ascii="Times New Roman" w:eastAsia="Times New Roman" w:hAnsi="Times New Roman" w:cs="Times New Roman"/>
                <w:bCs/>
                <w:sz w:val="20"/>
                <w:szCs w:val="20"/>
                <w:lang w:eastAsia="ru-RU"/>
              </w:rPr>
              <w:t>т.ч</w:t>
            </w:r>
            <w:proofErr w:type="spellEnd"/>
            <w:r w:rsidRPr="00421CC7">
              <w:rPr>
                <w:rFonts w:ascii="Times New Roman" w:eastAsia="Times New Roman" w:hAnsi="Times New Roman" w:cs="Times New Roman"/>
                <w:bCs/>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310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1560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 (+ </w:t>
            </w:r>
            <w:proofErr w:type="spellStart"/>
            <w:r w:rsidRPr="00421CC7">
              <w:rPr>
                <w:rFonts w:ascii="Times New Roman" w:eastAsia="Times New Roman" w:hAnsi="Times New Roman" w:cs="Times New Roman"/>
                <w:sz w:val="20"/>
                <w:szCs w:val="20"/>
                <w:lang w:eastAsia="ru-RU"/>
              </w:rPr>
              <w:t>мкр</w:t>
            </w:r>
            <w:proofErr w:type="spell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«Радужный»)</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483</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98</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1184</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r>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1890</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310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1567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1870</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жилом образовании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и микрорайоне Радужный для покрытия потребности собственно его и жилых образований № 1,2,3 необходимо строительство 1 детского сада на 220 мест.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жилом образовании «ТДСК» - 4 отдельно стоящих детских сада по 280 мест, а также размещение встроенного объекта емкостью 60 мест.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крупных районах новой индивидуальной застройки ж\о «Ромашка» и «Красивый пруд» необходимо строительство детских садов по 80 мест каждый.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рекомендуется предоставить возможность, в целях соблюдения нормативного радиуса доступности, для организации в общественном центре детской дошкольной группы не более 10 мест. В перспективе с развитием жилищного строительства необходимо предусмотреть территорию для строительства детского сада.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i/>
          <w:sz w:val="24"/>
          <w:szCs w:val="24"/>
          <w:lang w:eastAsia="ru-RU"/>
        </w:rPr>
        <w:t>Общее образование</w:t>
      </w:r>
      <w:r w:rsidRPr="00421CC7">
        <w:rPr>
          <w:rFonts w:ascii="Times New Roman" w:eastAsia="Times New Roman" w:hAnsi="Times New Roman" w:cs="Times New Roman"/>
          <w:bCs/>
          <w:sz w:val="24"/>
          <w:szCs w:val="24"/>
          <w:lang w:eastAsia="ru-RU"/>
        </w:rPr>
        <w:t xml:space="preserve"> в поселении организовано на базе средней общеобразовательной школы в п. Зональная станция. На сегодня она загружена только на 62%.</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Проектом предлагается строительство крупных школ  в жилом образовании «ТДСК» емкостью 1280 и 640 мест, а также  двух школ начальных классов в новых зонах индивидуальной застройки.</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При этом необходима организация транспортного обслуживания населения для соблюдения радиуса доступности школ </w:t>
      </w:r>
      <w:r w:rsidRPr="00421CC7">
        <w:rPr>
          <w:rFonts w:ascii="Times New Roman" w:eastAsia="Times New Roman" w:hAnsi="Times New Roman" w:cs="Times New Roman"/>
          <w:sz w:val="24"/>
          <w:szCs w:val="21"/>
          <w:lang w:eastAsia="ru-RU"/>
        </w:rPr>
        <w:t>не более 15 мин. (в одну сторону).</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Таблица 5.4</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объектах общего образования</w:t>
      </w:r>
    </w:p>
    <w:tbl>
      <w:tblPr>
        <w:tblW w:w="8740" w:type="dxa"/>
        <w:jc w:val="center"/>
        <w:tblInd w:w="103" w:type="dxa"/>
        <w:tblLook w:val="0000" w:firstRow="0" w:lastRow="0" w:firstColumn="0" w:lastColumn="0" w:noHBand="0" w:noVBand="0"/>
      </w:tblPr>
      <w:tblGrid>
        <w:gridCol w:w="2776"/>
        <w:gridCol w:w="1240"/>
        <w:gridCol w:w="1460"/>
        <w:gridCol w:w="1244"/>
        <w:gridCol w:w="1060"/>
        <w:gridCol w:w="960"/>
      </w:tblGrid>
      <w:tr w:rsidR="00421CC7" w:rsidRPr="00421CC7" w:rsidTr="00421CC7">
        <w:trPr>
          <w:trHeight w:val="255"/>
          <w:jc w:val="center"/>
        </w:trPr>
        <w:tc>
          <w:tcPr>
            <w:tcW w:w="2776"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vMerge w:val="restart"/>
            <w:tcBorders>
              <w:top w:val="single" w:sz="4" w:space="0" w:color="auto"/>
              <w:left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население,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4724" w:type="dxa"/>
            <w:gridSpan w:val="4"/>
            <w:tcBorders>
              <w:top w:val="single" w:sz="4" w:space="0" w:color="auto"/>
              <w:left w:val="nil"/>
              <w:bottom w:val="single" w:sz="4" w:space="0" w:color="auto"/>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мест</w:t>
            </w:r>
          </w:p>
        </w:tc>
      </w:tr>
      <w:tr w:rsidR="00421CC7" w:rsidRPr="00421CC7" w:rsidTr="00421CC7">
        <w:trPr>
          <w:trHeight w:val="120"/>
          <w:jc w:val="center"/>
        </w:trPr>
        <w:tc>
          <w:tcPr>
            <w:tcW w:w="2776"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40"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потребность (при норме 130 мест на 1000 жителей)</w:t>
            </w:r>
          </w:p>
        </w:tc>
        <w:tc>
          <w:tcPr>
            <w:tcW w:w="12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roofErr w:type="spellEnd"/>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w:t>
            </w:r>
            <w:r w:rsidRPr="00421CC7">
              <w:rPr>
                <w:rFonts w:ascii="Times New Roman" w:eastAsia="Times New Roman" w:hAnsi="Times New Roman" w:cs="Times New Roman"/>
                <w:sz w:val="20"/>
                <w:szCs w:val="20"/>
                <w:lang w:eastAsia="ru-RU"/>
              </w:rPr>
              <w:t xml:space="preserve">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 по жилым образованиям</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3497</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2230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3530</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 Зональная </w:t>
            </w:r>
            <w:proofErr w:type="spellStart"/>
            <w:r w:rsidRPr="00421CC7">
              <w:rPr>
                <w:rFonts w:ascii="Times New Roman" w:eastAsia="Times New Roman" w:hAnsi="Times New Roman" w:cs="Times New Roman"/>
                <w:sz w:val="20"/>
                <w:szCs w:val="20"/>
                <w:lang w:eastAsia="ru-RU"/>
              </w:rPr>
              <w:t>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897</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lastRenderedPageBreak/>
              <w:t>ж</w:t>
            </w:r>
            <w:proofErr w:type="gramEnd"/>
            <w:r w:rsidRPr="00421CC7">
              <w:rPr>
                <w:rFonts w:ascii="Times New Roman" w:eastAsia="Times New Roman" w:hAnsi="Times New Roman" w:cs="Times New Roman"/>
                <w:sz w:val="20"/>
                <w:szCs w:val="20"/>
                <w:lang w:eastAsia="ru-RU"/>
              </w:rPr>
              <w:t>/о  «Красивый пруд»</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2197</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1920</w:t>
            </w:r>
          </w:p>
        </w:tc>
      </w:tr>
      <w:tr w:rsidR="00421CC7" w:rsidRPr="00421CC7" w:rsidTr="00421CC7">
        <w:trPr>
          <w:trHeight w:val="255"/>
          <w:jc w:val="center"/>
        </w:trPr>
        <w:tc>
          <w:tcPr>
            <w:tcW w:w="2776"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r>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3510</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2230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3530</w:t>
            </w:r>
          </w:p>
        </w:tc>
      </w:tr>
    </w:tbl>
    <w:p w:rsidR="00421CC7" w:rsidRPr="00421CC7" w:rsidRDefault="00421CC7" w:rsidP="00421CC7">
      <w:pPr>
        <w:widowControl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Учреждения </w:t>
      </w:r>
      <w:r w:rsidRPr="00421CC7">
        <w:rPr>
          <w:rFonts w:ascii="Times New Roman" w:eastAsia="Times New Roman" w:hAnsi="Times New Roman" w:cs="Times New Roman"/>
          <w:i/>
          <w:sz w:val="24"/>
          <w:szCs w:val="24"/>
          <w:lang w:eastAsia="ru-RU"/>
        </w:rPr>
        <w:t>дополнительного образования</w:t>
      </w:r>
      <w:r w:rsidRPr="00421CC7">
        <w:rPr>
          <w:rFonts w:ascii="Times New Roman" w:eastAsia="Times New Roman" w:hAnsi="Times New Roman" w:cs="Times New Roman"/>
          <w:sz w:val="24"/>
          <w:szCs w:val="24"/>
          <w:lang w:eastAsia="ru-RU"/>
        </w:rPr>
        <w:t xml:space="preserve"> – важное звено в общей образовательной  системе. Они обеспечивают условия для выявления индивидуальных особенностей и склонностей ребенка и для развития его творческого потенциала в различных сферах деятельности. Развитое внешкольное образование  необходимо для  занятости ребенка в свободное от учебы время, создания благоприятной среды для его воспитания.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В системе дополнительного образования функционирует </w:t>
      </w:r>
      <w:r w:rsidRPr="00421CC7">
        <w:rPr>
          <w:rFonts w:ascii="Times New Roman" w:eastAsia="Times New Roman" w:hAnsi="Times New Roman" w:cs="Times New Roman"/>
          <w:sz w:val="24"/>
          <w:szCs w:val="24"/>
          <w:lang w:eastAsia="ru-RU"/>
        </w:rPr>
        <w:t>детская школа иску</w:t>
      </w:r>
      <w:proofErr w:type="gramStart"/>
      <w:r w:rsidRPr="00421CC7">
        <w:rPr>
          <w:rFonts w:ascii="Times New Roman" w:eastAsia="Times New Roman" w:hAnsi="Times New Roman" w:cs="Times New Roman"/>
          <w:sz w:val="24"/>
          <w:szCs w:val="24"/>
          <w:lang w:eastAsia="ru-RU"/>
        </w:rPr>
        <w:t>сств в п</w:t>
      </w:r>
      <w:proofErr w:type="gramEnd"/>
      <w:r w:rsidRPr="00421CC7">
        <w:rPr>
          <w:rFonts w:ascii="Times New Roman" w:eastAsia="Times New Roman" w:hAnsi="Times New Roman" w:cs="Times New Roman"/>
          <w:sz w:val="24"/>
          <w:szCs w:val="24"/>
          <w:lang w:eastAsia="ru-RU"/>
        </w:rPr>
        <w:t>. Зональная станция.  Неотделим от образовательного процесса сельский дом культуры и общеобразовательная школа, в которых организованы секции и кружки для школьников.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предлагается строительство новых объектов дополнительного образования в жилом образовани</w:t>
      </w:r>
      <w:proofErr w:type="gramStart"/>
      <w:r w:rsidRPr="00421CC7">
        <w:rPr>
          <w:rFonts w:ascii="Times New Roman" w:eastAsia="Times New Roman" w:hAnsi="Times New Roman" w:cs="Times New Roman"/>
          <w:sz w:val="24"/>
          <w:szCs w:val="24"/>
          <w:lang w:eastAsia="ru-RU"/>
        </w:rPr>
        <w:t>и-</w:t>
      </w:r>
      <w:proofErr w:type="gramEnd"/>
      <w:r w:rsidRPr="00421CC7">
        <w:rPr>
          <w:rFonts w:ascii="Times New Roman" w:eastAsia="Times New Roman" w:hAnsi="Times New Roman" w:cs="Times New Roman"/>
          <w:sz w:val="24"/>
          <w:szCs w:val="24"/>
          <w:lang w:eastAsia="ru-RU"/>
        </w:rPr>
        <w:t xml:space="preserve"> микрорайоне «Радужный» и рядом со стадионом организация детской спортивной школы общей емкостью  400 мест единовременного размещения.</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Здравоохранение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Важной функцией государства является обеспечение бесплатного гарантированного медицинского обслуживания.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Медицинское обслуживание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обеспечивает  МУЗ «</w:t>
      </w:r>
      <w:proofErr w:type="spellStart"/>
      <w:r w:rsidRPr="00421CC7">
        <w:rPr>
          <w:rFonts w:ascii="Times New Roman" w:eastAsia="Times New Roman" w:hAnsi="Times New Roman" w:cs="Times New Roman"/>
          <w:sz w:val="24"/>
          <w:szCs w:val="24"/>
          <w:lang w:eastAsia="ru-RU"/>
        </w:rPr>
        <w:t>Лоскутовская</w:t>
      </w:r>
      <w:proofErr w:type="spellEnd"/>
      <w:r w:rsidRPr="00421CC7">
        <w:rPr>
          <w:rFonts w:ascii="Times New Roman" w:eastAsia="Times New Roman" w:hAnsi="Times New Roman" w:cs="Times New Roman"/>
          <w:sz w:val="24"/>
          <w:szCs w:val="24"/>
          <w:lang w:eastAsia="ru-RU"/>
        </w:rPr>
        <w:t xml:space="preserve"> ЦРП».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расположен филиал – фельдшерско-акушерский пункт в п. Зональная Станция.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Резкое увеличение численности населения потребует размещения новых объектов здравоохранения в поселении. Рядом </w:t>
      </w:r>
      <w:proofErr w:type="gramStart"/>
      <w:r w:rsidRPr="00421CC7">
        <w:rPr>
          <w:rFonts w:ascii="Times New Roman" w:eastAsia="Times New Roman" w:hAnsi="Times New Roman" w:cs="Times New Roman"/>
          <w:bCs/>
          <w:sz w:val="24"/>
          <w:szCs w:val="24"/>
          <w:lang w:eastAsia="ru-RU"/>
        </w:rPr>
        <w:t>с ж</w:t>
      </w:r>
      <w:proofErr w:type="gramEnd"/>
      <w:r w:rsidRPr="00421CC7">
        <w:rPr>
          <w:rFonts w:ascii="Times New Roman" w:eastAsia="Times New Roman" w:hAnsi="Times New Roman" w:cs="Times New Roman"/>
          <w:bCs/>
          <w:sz w:val="24"/>
          <w:szCs w:val="24"/>
          <w:lang w:eastAsia="ru-RU"/>
        </w:rPr>
        <w:t>/о «Красивый пруд» предлагается размещение больнично-поликлинического комплекса (поликлиника - на 150 посещений/смену и стационар – на 300 коек) и встроенная в ж/о «ТДСК» на 250</w:t>
      </w:r>
      <w:r w:rsidRPr="00421CC7">
        <w:rPr>
          <w:rFonts w:ascii="Times New Roman" w:eastAsia="Times New Roman" w:hAnsi="Times New Roman" w:cs="Times New Roman"/>
          <w:b/>
          <w:sz w:val="24"/>
          <w:szCs w:val="24"/>
          <w:lang w:eastAsia="ru-RU"/>
        </w:rPr>
        <w:t xml:space="preserve"> </w:t>
      </w:r>
      <w:proofErr w:type="spellStart"/>
      <w:r w:rsidRPr="00421CC7">
        <w:rPr>
          <w:rFonts w:ascii="Times New Roman" w:eastAsia="Times New Roman" w:hAnsi="Times New Roman" w:cs="Times New Roman"/>
          <w:sz w:val="24"/>
          <w:szCs w:val="24"/>
          <w:lang w:eastAsia="ru-RU"/>
        </w:rPr>
        <w:t>посещ</w:t>
      </w:r>
      <w:proofErr w:type="spellEnd"/>
      <w:r w:rsidRPr="00421CC7">
        <w:rPr>
          <w:rFonts w:ascii="Times New Roman" w:eastAsia="Times New Roman" w:hAnsi="Times New Roman" w:cs="Times New Roman"/>
          <w:sz w:val="24"/>
          <w:szCs w:val="24"/>
          <w:lang w:eastAsia="ru-RU"/>
        </w:rPr>
        <w:t xml:space="preserve">./смену. Остальная часть потребности будет покрываться специализированными поликлиниками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Физическая культура и массовый спорт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Спортивно-оздоровительная деятельность осуществляется в рамках школьных занятий физкультурой и в форме любительского  спорта. </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w:t>
      </w:r>
      <w:proofErr w:type="spellStart"/>
      <w:r w:rsidRPr="00421CC7">
        <w:rPr>
          <w:rFonts w:ascii="Times New Roman" w:eastAsia="Times New Roman" w:hAnsi="Times New Roman" w:cs="Times New Roman"/>
          <w:bCs/>
          <w:sz w:val="24"/>
          <w:szCs w:val="24"/>
          <w:lang w:eastAsia="ru-RU"/>
        </w:rPr>
        <w:t>п</w:t>
      </w:r>
      <w:proofErr w:type="gramStart"/>
      <w:r w:rsidRPr="00421CC7">
        <w:rPr>
          <w:rFonts w:ascii="Times New Roman" w:eastAsia="Times New Roman" w:hAnsi="Times New Roman" w:cs="Times New Roman"/>
          <w:bCs/>
          <w:sz w:val="24"/>
          <w:szCs w:val="24"/>
          <w:lang w:eastAsia="ru-RU"/>
        </w:rPr>
        <w:t>.З</w:t>
      </w:r>
      <w:proofErr w:type="gramEnd"/>
      <w:r w:rsidRPr="00421CC7">
        <w:rPr>
          <w:rFonts w:ascii="Times New Roman" w:eastAsia="Times New Roman" w:hAnsi="Times New Roman" w:cs="Times New Roman"/>
          <w:bCs/>
          <w:sz w:val="24"/>
          <w:szCs w:val="24"/>
          <w:lang w:eastAsia="ru-RU"/>
        </w:rPr>
        <w:t>ональная</w:t>
      </w:r>
      <w:proofErr w:type="spellEnd"/>
      <w:r w:rsidRPr="00421CC7">
        <w:rPr>
          <w:rFonts w:ascii="Times New Roman" w:eastAsia="Times New Roman" w:hAnsi="Times New Roman" w:cs="Times New Roman"/>
          <w:bCs/>
          <w:sz w:val="24"/>
          <w:szCs w:val="24"/>
          <w:lang w:eastAsia="ru-RU"/>
        </w:rPr>
        <w:t xml:space="preserve"> станция расположен крупный частный спортивный комплекс, включающий крупнейший в районе стадион, ледовый каток, спортивные площадки универсальный спортивный зал, лыжную базу.</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общеобразовательной школе расположены 2 </w:t>
      </w:r>
      <w:proofErr w:type="gramStart"/>
      <w:r w:rsidRPr="00421CC7">
        <w:rPr>
          <w:rFonts w:ascii="Times New Roman" w:eastAsia="Times New Roman" w:hAnsi="Times New Roman" w:cs="Times New Roman"/>
          <w:bCs/>
          <w:sz w:val="24"/>
          <w:szCs w:val="24"/>
          <w:lang w:eastAsia="ru-RU"/>
        </w:rPr>
        <w:t>спортивных</w:t>
      </w:r>
      <w:proofErr w:type="gramEnd"/>
      <w:r w:rsidRPr="00421CC7">
        <w:rPr>
          <w:rFonts w:ascii="Times New Roman" w:eastAsia="Times New Roman" w:hAnsi="Times New Roman" w:cs="Times New Roman"/>
          <w:bCs/>
          <w:sz w:val="24"/>
          <w:szCs w:val="24"/>
          <w:lang w:eastAsia="ru-RU"/>
        </w:rPr>
        <w:t xml:space="preserve"> зала и футбольное поле, на котором запланирована укладка искусственного покрытия.</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Существующая обеспеченность спортивными залами общего пользования </w:t>
      </w:r>
      <w:r w:rsidRPr="00421CC7">
        <w:rPr>
          <w:rFonts w:ascii="Times New Roman" w:eastAsia="Times New Roman" w:hAnsi="Times New Roman" w:cs="Times New Roman"/>
          <w:sz w:val="24"/>
          <w:szCs w:val="24"/>
          <w:lang w:eastAsia="ru-RU"/>
        </w:rPr>
        <w:t xml:space="preserve"> ниже нормативной (</w:t>
      </w:r>
      <w:smartTag w:uri="urn:schemas-microsoft-com:office:smarttags" w:element="metricconverter">
        <w:smartTagPr>
          <w:attr w:name="ProductID" w:val="80 м2"/>
        </w:smartTagPr>
        <w:r w:rsidRPr="00421CC7">
          <w:rPr>
            <w:rFonts w:ascii="Times New Roman" w:eastAsia="Times New Roman" w:hAnsi="Times New Roman" w:cs="Times New Roman"/>
            <w:sz w:val="24"/>
            <w:szCs w:val="24"/>
            <w:lang w:eastAsia="ru-RU"/>
          </w:rPr>
          <w:t>80 м</w:t>
        </w:r>
        <w:proofErr w:type="gramStart"/>
        <w:r w:rsidRPr="00421CC7">
          <w:rPr>
            <w:rFonts w:ascii="Times New Roman" w:eastAsia="Times New Roman" w:hAnsi="Times New Roman" w:cs="Times New Roman"/>
            <w:sz w:val="24"/>
            <w:szCs w:val="24"/>
            <w:vertAlign w:val="superscript"/>
            <w:lang w:eastAsia="ru-RU"/>
          </w:rPr>
          <w:t>2</w:t>
        </w:r>
      </w:smartTag>
      <w:proofErr w:type="gramEnd"/>
      <w:r w:rsidRPr="00421CC7">
        <w:rPr>
          <w:rFonts w:ascii="Times New Roman" w:eastAsia="Times New Roman" w:hAnsi="Times New Roman" w:cs="Times New Roman"/>
          <w:sz w:val="24"/>
          <w:szCs w:val="24"/>
          <w:lang w:eastAsia="ru-RU"/>
        </w:rPr>
        <w:t xml:space="preserve"> на 1000 человек) - 57%</w:t>
      </w:r>
      <w:r w:rsidRPr="00421CC7">
        <w:rPr>
          <w:rFonts w:ascii="Times New Roman" w:eastAsia="Times New Roman" w:hAnsi="Times New Roman" w:cs="Times New Roman"/>
          <w:bCs/>
          <w:sz w:val="24"/>
          <w:szCs w:val="24"/>
          <w:lang w:eastAsia="ru-RU"/>
        </w:rPr>
        <w:t>. Обеспеченность плоскостными спортивными сооружениями выше норматива - 292%.</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На проектный период комплексная застройка территории должна включать в себя размещение спортивных объектов.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Физкультурно-спортивные сооружения могут быть объединены со спортивными объектами новых образовательных школ, при этом необходимо строительство спортивных залов общего пользования в составе современных спортивно-оздоровительных комплексов с бассейнами (в ж/о «ТДСК», ж/о</w:t>
      </w:r>
      <w:r w:rsidRPr="00421CC7">
        <w:rPr>
          <w:rFonts w:ascii="Times New Roman" w:eastAsia="Times New Roman" w:hAnsi="Times New Roman" w:cs="Times New Roman"/>
          <w:sz w:val="20"/>
          <w:szCs w:val="20"/>
          <w:lang w:eastAsia="ru-RU"/>
        </w:rPr>
        <w:t xml:space="preserve"> </w:t>
      </w:r>
      <w:r w:rsidRPr="00421CC7">
        <w:rPr>
          <w:rFonts w:ascii="Times New Roman" w:eastAsia="Times New Roman" w:hAnsi="Times New Roman" w:cs="Times New Roman"/>
          <w:sz w:val="24"/>
          <w:szCs w:val="24"/>
          <w:lang w:eastAsia="ru-RU"/>
        </w:rPr>
        <w:t xml:space="preserve">п. Зональная </w:t>
      </w:r>
      <w:proofErr w:type="spellStart"/>
      <w:r w:rsidRPr="00421CC7">
        <w:rPr>
          <w:rFonts w:ascii="Times New Roman" w:eastAsia="Times New Roman" w:hAnsi="Times New Roman" w:cs="Times New Roman"/>
          <w:sz w:val="24"/>
          <w:szCs w:val="24"/>
          <w:lang w:eastAsia="ru-RU"/>
        </w:rPr>
        <w:t>станция+мкр</w:t>
      </w:r>
      <w:proofErr w:type="gramStart"/>
      <w:r w:rsidRPr="00421CC7">
        <w:rPr>
          <w:rFonts w:ascii="Times New Roman" w:eastAsia="Times New Roman" w:hAnsi="Times New Roman" w:cs="Times New Roman"/>
          <w:sz w:val="24"/>
          <w:szCs w:val="24"/>
          <w:lang w:eastAsia="ru-RU"/>
        </w:rPr>
        <w:t>.Р</w:t>
      </w:r>
      <w:proofErr w:type="gramEnd"/>
      <w:r w:rsidRPr="00421CC7">
        <w:rPr>
          <w:rFonts w:ascii="Times New Roman" w:eastAsia="Times New Roman" w:hAnsi="Times New Roman" w:cs="Times New Roman"/>
          <w:sz w:val="24"/>
          <w:szCs w:val="24"/>
          <w:lang w:eastAsia="ru-RU"/>
        </w:rPr>
        <w:t>адужный</w:t>
      </w:r>
      <w:proofErr w:type="spellEnd"/>
      <w:r w:rsidRPr="00421CC7">
        <w:rPr>
          <w:rFonts w:ascii="Times New Roman" w:eastAsia="Times New Roman" w:hAnsi="Times New Roman" w:cs="Times New Roman"/>
          <w:sz w:val="24"/>
          <w:szCs w:val="24"/>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На первых этажах многоэтажных жилых домов могут размещаться частные спортивные клубы.</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lastRenderedPageBreak/>
        <w:t>Таблица 5.5</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спортивных залах</w:t>
      </w:r>
    </w:p>
    <w:tbl>
      <w:tblPr>
        <w:tblW w:w="8740" w:type="dxa"/>
        <w:jc w:val="center"/>
        <w:tblInd w:w="103" w:type="dxa"/>
        <w:tblLook w:val="0000" w:firstRow="0" w:lastRow="0" w:firstColumn="0" w:lastColumn="0" w:noHBand="0" w:noVBand="0"/>
      </w:tblPr>
      <w:tblGrid>
        <w:gridCol w:w="2776"/>
        <w:gridCol w:w="1240"/>
        <w:gridCol w:w="1460"/>
        <w:gridCol w:w="1244"/>
        <w:gridCol w:w="1060"/>
        <w:gridCol w:w="960"/>
      </w:tblGrid>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4724" w:type="dxa"/>
            <w:gridSpan w:val="4"/>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w:t>
            </w:r>
            <w:proofErr w:type="gramStart"/>
            <w:r w:rsidRPr="00421CC7">
              <w:rPr>
                <w:rFonts w:ascii="Times New Roman" w:eastAsia="Times New Roman" w:hAnsi="Times New Roman" w:cs="Times New Roman"/>
                <w:sz w:val="20"/>
                <w:szCs w:val="20"/>
                <w:lang w:eastAsia="ru-RU"/>
              </w:rPr>
              <w:t>2</w:t>
            </w:r>
            <w:proofErr w:type="gramEnd"/>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население,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потребность (при норме </w:t>
            </w:r>
            <w:smartTag w:uri="urn:schemas-microsoft-com:office:smarttags" w:element="metricconverter">
              <w:smartTagPr>
                <w:attr w:name="ProductID" w:val="80 м2"/>
              </w:smartTagPr>
              <w:r w:rsidRPr="00421CC7">
                <w:rPr>
                  <w:rFonts w:ascii="Times New Roman" w:eastAsia="Times New Roman" w:hAnsi="Times New Roman" w:cs="Times New Roman"/>
                  <w:sz w:val="20"/>
                  <w:szCs w:val="20"/>
                  <w:lang w:eastAsia="ru-RU"/>
                </w:rPr>
                <w:t>80 м</w:t>
              </w:r>
              <w:proofErr w:type="gramStart"/>
              <w:r w:rsidRPr="00421CC7">
                <w:rPr>
                  <w:rFonts w:ascii="Times New Roman" w:eastAsia="Times New Roman" w:hAnsi="Times New Roman" w:cs="Times New Roman"/>
                  <w:sz w:val="20"/>
                  <w:szCs w:val="20"/>
                  <w:vertAlign w:val="superscript"/>
                  <w:lang w:eastAsia="ru-RU"/>
                </w:rPr>
                <w:t>2</w:t>
              </w:r>
            </w:smartTag>
            <w:proofErr w:type="gramEnd"/>
            <w:r w:rsidRPr="00421CC7">
              <w:rPr>
                <w:rFonts w:ascii="Times New Roman" w:eastAsia="Times New Roman" w:hAnsi="Times New Roman" w:cs="Times New Roman"/>
                <w:sz w:val="20"/>
                <w:szCs w:val="20"/>
                <w:lang w:eastAsia="ru-RU"/>
              </w:rPr>
              <w:t xml:space="preserve"> на 1000 жителей)</w:t>
            </w:r>
          </w:p>
        </w:tc>
        <w:tc>
          <w:tcPr>
            <w:tcW w:w="12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roofErr w:type="spellEnd"/>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w:t>
            </w:r>
            <w:r w:rsidRPr="00421CC7">
              <w:rPr>
                <w:rFonts w:ascii="Times New Roman" w:eastAsia="Times New Roman" w:hAnsi="Times New Roman" w:cs="Times New Roman"/>
                <w:sz w:val="20"/>
                <w:szCs w:val="20"/>
                <w:lang w:eastAsia="ru-RU"/>
              </w:rPr>
              <w:t xml:space="preserve">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 по жилым образованиям</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2152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850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 Зональная </w:t>
            </w:r>
            <w:proofErr w:type="spellStart"/>
            <w:r w:rsidRPr="00421CC7">
              <w:rPr>
                <w:rFonts w:ascii="Times New Roman" w:eastAsia="Times New Roman" w:hAnsi="Times New Roman" w:cs="Times New Roman"/>
                <w:sz w:val="20"/>
                <w:szCs w:val="20"/>
                <w:lang w:eastAsia="ru-RU"/>
              </w:rPr>
              <w:t>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552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540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1390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24</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24</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1352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968</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968</w:t>
            </w:r>
          </w:p>
        </w:tc>
      </w:tr>
      <w:tr w:rsidR="00421CC7" w:rsidRPr="00421CC7" w:rsidTr="00421CC7">
        <w:trPr>
          <w:trHeight w:val="255"/>
          <w:jc w:val="center"/>
        </w:trPr>
        <w:tc>
          <w:tcPr>
            <w:tcW w:w="2776"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8</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r>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4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2160</w:t>
            </w:r>
          </w:p>
        </w:tc>
        <w:tc>
          <w:tcPr>
            <w:tcW w:w="1244"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850</w:t>
            </w:r>
          </w:p>
        </w:tc>
        <w:tc>
          <w:tcPr>
            <w:tcW w:w="10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1508</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2358</w:t>
            </w:r>
          </w:p>
        </w:tc>
      </w:tr>
    </w:tbl>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Таблица 5.6</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плоскостных спортивных сооружениях</w:t>
      </w:r>
    </w:p>
    <w:tbl>
      <w:tblPr>
        <w:tblW w:w="8740" w:type="dxa"/>
        <w:jc w:val="center"/>
        <w:tblInd w:w="103" w:type="dxa"/>
        <w:tblLook w:val="0000" w:firstRow="0" w:lastRow="0" w:firstColumn="0" w:lastColumn="0" w:noHBand="0" w:noVBand="0"/>
      </w:tblPr>
      <w:tblGrid>
        <w:gridCol w:w="2658"/>
        <w:gridCol w:w="1266"/>
        <w:gridCol w:w="1460"/>
        <w:gridCol w:w="1336"/>
        <w:gridCol w:w="1060"/>
        <w:gridCol w:w="960"/>
      </w:tblGrid>
      <w:tr w:rsidR="00421CC7" w:rsidRPr="00421CC7" w:rsidTr="00421CC7">
        <w:trPr>
          <w:trHeight w:val="255"/>
          <w:jc w:val="center"/>
        </w:trPr>
        <w:tc>
          <w:tcPr>
            <w:tcW w:w="2658"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66" w:type="dxa"/>
            <w:vMerge w:val="restart"/>
            <w:tcBorders>
              <w:top w:val="single" w:sz="4" w:space="0" w:color="auto"/>
              <w:left w:val="nil"/>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население,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4816" w:type="dxa"/>
            <w:gridSpan w:val="4"/>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w:t>
            </w:r>
            <w:proofErr w:type="gramStart"/>
            <w:r w:rsidRPr="00421CC7">
              <w:rPr>
                <w:rFonts w:ascii="Times New Roman" w:eastAsia="Times New Roman" w:hAnsi="Times New Roman" w:cs="Times New Roman"/>
                <w:sz w:val="20"/>
                <w:szCs w:val="20"/>
                <w:lang w:eastAsia="ru-RU"/>
              </w:rPr>
              <w:t>2</w:t>
            </w:r>
            <w:proofErr w:type="gramEnd"/>
          </w:p>
        </w:tc>
      </w:tr>
      <w:tr w:rsidR="00421CC7" w:rsidRPr="00421CC7" w:rsidTr="00421CC7">
        <w:trPr>
          <w:trHeight w:val="510"/>
          <w:jc w:val="center"/>
        </w:trPr>
        <w:tc>
          <w:tcPr>
            <w:tcW w:w="2658"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66" w:type="dxa"/>
            <w:vMerge/>
            <w:tcBorders>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потребность (при норме </w:t>
            </w:r>
            <w:smartTag w:uri="urn:schemas-microsoft-com:office:smarttags" w:element="metricconverter">
              <w:smartTagPr>
                <w:attr w:name="ProductID" w:val="1945 м2"/>
              </w:smartTagPr>
              <w:r w:rsidRPr="00421CC7">
                <w:rPr>
                  <w:rFonts w:ascii="Times New Roman" w:eastAsia="Times New Roman" w:hAnsi="Times New Roman" w:cs="Times New Roman"/>
                  <w:sz w:val="20"/>
                  <w:szCs w:val="20"/>
                  <w:lang w:eastAsia="ru-RU"/>
                </w:rPr>
                <w:t>1945 м</w:t>
              </w:r>
              <w:proofErr w:type="gramStart"/>
              <w:r w:rsidRPr="00421CC7">
                <w:rPr>
                  <w:rFonts w:ascii="Times New Roman" w:eastAsia="Times New Roman" w:hAnsi="Times New Roman" w:cs="Times New Roman"/>
                  <w:sz w:val="20"/>
                  <w:szCs w:val="20"/>
                  <w:lang w:eastAsia="ru-RU"/>
                </w:rPr>
                <w:t>2</w:t>
              </w:r>
            </w:smartTag>
            <w:proofErr w:type="gramEnd"/>
            <w:r w:rsidRPr="00421CC7">
              <w:rPr>
                <w:rFonts w:ascii="Times New Roman" w:eastAsia="Times New Roman" w:hAnsi="Times New Roman" w:cs="Times New Roman"/>
                <w:sz w:val="20"/>
                <w:szCs w:val="20"/>
                <w:lang w:eastAsia="ru-RU"/>
              </w:rPr>
              <w:t xml:space="preserve">  на 1000 жителей)</w:t>
            </w:r>
          </w:p>
        </w:tc>
        <w:tc>
          <w:tcPr>
            <w:tcW w:w="1336"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roofErr w:type="spellEnd"/>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w:t>
            </w:r>
            <w:r w:rsidRPr="00421CC7">
              <w:rPr>
                <w:rFonts w:ascii="Times New Roman" w:eastAsia="Times New Roman" w:hAnsi="Times New Roman" w:cs="Times New Roman"/>
                <w:sz w:val="20"/>
                <w:szCs w:val="20"/>
                <w:lang w:eastAsia="ru-RU"/>
              </w:rPr>
              <w:t xml:space="preserve">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 по жилым образованиям</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52320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35859</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31200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67059</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 Зональная </w:t>
            </w:r>
            <w:proofErr w:type="spellStart"/>
            <w:r w:rsidRPr="00421CC7">
              <w:rPr>
                <w:rFonts w:ascii="Times New Roman" w:eastAsia="Times New Roman" w:hAnsi="Times New Roman" w:cs="Times New Roman"/>
                <w:sz w:val="20"/>
                <w:szCs w:val="20"/>
                <w:lang w:eastAsia="ru-RU"/>
              </w:rPr>
              <w:t>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roofErr w:type="spellEnd"/>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13420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35859</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583</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583</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2723</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32870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16000*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16000</w:t>
            </w:r>
          </w:p>
        </w:tc>
      </w:tr>
      <w:tr w:rsidR="00421CC7" w:rsidRPr="00421CC7" w:rsidTr="00421CC7">
        <w:trPr>
          <w:trHeight w:val="255"/>
          <w:jc w:val="center"/>
        </w:trPr>
        <w:tc>
          <w:tcPr>
            <w:tcW w:w="2658"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194</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200</w:t>
            </w:r>
          </w:p>
        </w:tc>
      </w:tr>
      <w:tr w:rsidR="00421CC7" w:rsidRPr="00421CC7" w:rsidTr="00421CC7">
        <w:trPr>
          <w:trHeight w:val="255"/>
          <w:jc w:val="center"/>
        </w:trPr>
        <w:tc>
          <w:tcPr>
            <w:tcW w:w="2658" w:type="dxa"/>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6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52514</w:t>
            </w:r>
          </w:p>
        </w:tc>
        <w:tc>
          <w:tcPr>
            <w:tcW w:w="133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35859</w:t>
            </w:r>
          </w:p>
        </w:tc>
        <w:tc>
          <w:tcPr>
            <w:tcW w:w="10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31400</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67259</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sz w:val="24"/>
          <w:szCs w:val="24"/>
          <w:lang w:eastAsia="ru-RU"/>
        </w:rPr>
        <w:t>Примечание:</w:t>
      </w:r>
      <w:r w:rsidRPr="00421CC7">
        <w:rPr>
          <w:rFonts w:ascii="Times New Roman" w:eastAsia="Times New Roman" w:hAnsi="Times New Roman" w:cs="Times New Roman"/>
          <w:sz w:val="24"/>
          <w:szCs w:val="24"/>
          <w:lang w:eastAsia="ru-RU"/>
        </w:rPr>
        <w:t xml:space="preserve"> * В жилом образовании «ТДСК» предусматривается размещение стадиона при школе.</w:t>
      </w: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 xml:space="preserve">Культура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Основная культурно-просветительская деятельность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ведется в учреждении культуры клубного типа и библиотеке.</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sz w:val="24"/>
          <w:szCs w:val="24"/>
          <w:lang w:eastAsia="ru-RU"/>
        </w:rPr>
        <w:t xml:space="preserve">Для поселения с численностью выше 6 тыс. человек требуется зрительный зал более 500 </w:t>
      </w:r>
      <w:proofErr w:type="spellStart"/>
      <w:r w:rsidRPr="00421CC7">
        <w:rPr>
          <w:rFonts w:ascii="Times New Roman" w:eastAsia="Times New Roman" w:hAnsi="Times New Roman" w:cs="Times New Roman"/>
          <w:sz w:val="24"/>
          <w:szCs w:val="24"/>
          <w:lang w:eastAsia="ru-RU"/>
        </w:rPr>
        <w:t>зрит</w:t>
      </w:r>
      <w:proofErr w:type="gramStart"/>
      <w:r w:rsidRPr="00421CC7">
        <w:rPr>
          <w:rFonts w:ascii="Times New Roman" w:eastAsia="Times New Roman" w:hAnsi="Times New Roman" w:cs="Times New Roman"/>
          <w:sz w:val="24"/>
          <w:szCs w:val="24"/>
          <w:lang w:eastAsia="ru-RU"/>
        </w:rPr>
        <w:t>.м</w:t>
      </w:r>
      <w:proofErr w:type="gramEnd"/>
      <w:r w:rsidRPr="00421CC7">
        <w:rPr>
          <w:rFonts w:ascii="Times New Roman" w:eastAsia="Times New Roman" w:hAnsi="Times New Roman" w:cs="Times New Roman"/>
          <w:sz w:val="24"/>
          <w:szCs w:val="24"/>
          <w:lang w:eastAsia="ru-RU"/>
        </w:rPr>
        <w:t>ест</w:t>
      </w:r>
      <w:proofErr w:type="spellEnd"/>
      <w:r w:rsidRPr="00421CC7">
        <w:rPr>
          <w:rFonts w:ascii="Times New Roman" w:eastAsia="Times New Roman" w:hAnsi="Times New Roman" w:cs="Times New Roman"/>
          <w:sz w:val="24"/>
          <w:szCs w:val="24"/>
          <w:lang w:eastAsia="ru-RU"/>
        </w:rPr>
        <w:t>, что гораздо больше существующих параметров клуба.</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sz w:val="24"/>
          <w:szCs w:val="24"/>
          <w:lang w:eastAsia="ru-RU"/>
        </w:rPr>
        <w:t xml:space="preserve">На расчетный срок нормативная потребность в объектах культуры будет значительно увеличена. Необходимо размещение досуговых центров в новых районах многоэтажной застройки, а также в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lastRenderedPageBreak/>
        <w:t>Таблица 5.7</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объектах культуры клубного типа</w:t>
      </w:r>
    </w:p>
    <w:tbl>
      <w:tblPr>
        <w:tblW w:w="8740" w:type="dxa"/>
        <w:jc w:val="center"/>
        <w:tblInd w:w="103" w:type="dxa"/>
        <w:tblLook w:val="0000" w:firstRow="0" w:lastRow="0" w:firstColumn="0" w:lastColumn="0" w:noHBand="0" w:noVBand="0"/>
      </w:tblPr>
      <w:tblGrid>
        <w:gridCol w:w="2658"/>
        <w:gridCol w:w="1266"/>
        <w:gridCol w:w="1460"/>
        <w:gridCol w:w="1336"/>
        <w:gridCol w:w="1060"/>
        <w:gridCol w:w="960"/>
      </w:tblGrid>
      <w:tr w:rsidR="00421CC7" w:rsidRPr="00421CC7" w:rsidTr="00421CC7">
        <w:trPr>
          <w:trHeight w:val="255"/>
          <w:jc w:val="center"/>
        </w:trPr>
        <w:tc>
          <w:tcPr>
            <w:tcW w:w="2658"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66" w:type="dxa"/>
            <w:vMerge w:val="restart"/>
            <w:tcBorders>
              <w:top w:val="single" w:sz="4" w:space="0" w:color="auto"/>
              <w:left w:val="nil"/>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население, </w:t>
            </w: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4816" w:type="dxa"/>
            <w:gridSpan w:val="4"/>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мест</w:t>
            </w:r>
          </w:p>
        </w:tc>
      </w:tr>
      <w:tr w:rsidR="00421CC7" w:rsidRPr="00421CC7" w:rsidTr="00421CC7">
        <w:trPr>
          <w:trHeight w:val="510"/>
          <w:jc w:val="center"/>
        </w:trPr>
        <w:tc>
          <w:tcPr>
            <w:tcW w:w="2658"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66" w:type="dxa"/>
            <w:vMerge/>
            <w:tcBorders>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потребность (при норме 50 </w:t>
            </w:r>
            <w:proofErr w:type="spellStart"/>
            <w:r w:rsidRPr="00421CC7">
              <w:rPr>
                <w:rFonts w:ascii="Times New Roman" w:eastAsia="Times New Roman" w:hAnsi="Times New Roman" w:cs="Times New Roman"/>
                <w:sz w:val="20"/>
                <w:szCs w:val="20"/>
                <w:lang w:eastAsia="ru-RU"/>
              </w:rPr>
              <w:t>зрит</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ест</w:t>
            </w:r>
            <w:proofErr w:type="spellEnd"/>
            <w:r w:rsidRPr="00421CC7">
              <w:rPr>
                <w:rFonts w:ascii="Times New Roman" w:eastAsia="Times New Roman" w:hAnsi="Times New Roman" w:cs="Times New Roman"/>
                <w:sz w:val="20"/>
                <w:szCs w:val="20"/>
                <w:lang w:eastAsia="ru-RU"/>
              </w:rPr>
              <w:t xml:space="preserve"> на 1000 жителей)</w:t>
            </w:r>
          </w:p>
        </w:tc>
        <w:tc>
          <w:tcPr>
            <w:tcW w:w="1336"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roofErr w:type="spellEnd"/>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w:t>
            </w:r>
            <w:proofErr w:type="spellEnd"/>
            <w:r w:rsidRPr="00421CC7">
              <w:rPr>
                <w:rFonts w:ascii="Times New Roman" w:eastAsia="Times New Roman" w:hAnsi="Times New Roman" w:cs="Times New Roman"/>
                <w:b/>
                <w:bCs/>
                <w:sz w:val="20"/>
                <w:szCs w:val="20"/>
                <w:lang w:eastAsia="ru-RU"/>
              </w:rPr>
              <w:t xml:space="preserve"> станция,</w:t>
            </w:r>
            <w:r w:rsidRPr="00421CC7">
              <w:rPr>
                <w:rFonts w:ascii="Times New Roman" w:eastAsia="Times New Roman" w:hAnsi="Times New Roman" w:cs="Times New Roman"/>
                <w:sz w:val="20"/>
                <w:szCs w:val="20"/>
                <w:lang w:eastAsia="ru-RU"/>
              </w:rPr>
              <w:t xml:space="preserve">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 по жилым образованиям</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1250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1380</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 Зональная </w:t>
            </w:r>
            <w:proofErr w:type="spellStart"/>
            <w:r w:rsidRPr="00421CC7">
              <w:rPr>
                <w:rFonts w:ascii="Times New Roman" w:eastAsia="Times New Roman" w:hAnsi="Times New Roman" w:cs="Times New Roman"/>
                <w:sz w:val="20"/>
                <w:szCs w:val="20"/>
                <w:lang w:eastAsia="ru-RU"/>
              </w:rPr>
              <w:t>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roofErr w:type="spellEnd"/>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430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r>
      <w:tr w:rsidR="00421CC7" w:rsidRPr="00421CC7" w:rsidTr="00421CC7">
        <w:trPr>
          <w:trHeight w:val="255"/>
          <w:jc w:val="center"/>
        </w:trPr>
        <w:tc>
          <w:tcPr>
            <w:tcW w:w="2658"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roofErr w:type="spellStart"/>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roofErr w:type="spellEnd"/>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r>
      <w:tr w:rsidR="00421CC7" w:rsidRPr="00421CC7" w:rsidTr="00421CC7">
        <w:trPr>
          <w:trHeight w:val="255"/>
          <w:jc w:val="center"/>
        </w:trPr>
        <w:tc>
          <w:tcPr>
            <w:tcW w:w="2658" w:type="dxa"/>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6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1350</w:t>
            </w:r>
          </w:p>
        </w:tc>
        <w:tc>
          <w:tcPr>
            <w:tcW w:w="133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w:t>
            </w:r>
          </w:p>
        </w:tc>
        <w:tc>
          <w:tcPr>
            <w:tcW w:w="10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1250</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1380</w:t>
            </w:r>
          </w:p>
        </w:tc>
      </w:tr>
    </w:tbl>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Торговля, общественное питание и бытовое обслуживание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Данные сферы обслуживания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являются областью интересов частного бизнеса и относятся </w:t>
      </w:r>
      <w:proofErr w:type="gramStart"/>
      <w:r w:rsidRPr="00421CC7">
        <w:rPr>
          <w:rFonts w:ascii="Times New Roman" w:eastAsia="Times New Roman" w:hAnsi="Times New Roman" w:cs="Times New Roman"/>
          <w:sz w:val="24"/>
          <w:szCs w:val="24"/>
          <w:lang w:eastAsia="ru-RU"/>
        </w:rPr>
        <w:t>к</w:t>
      </w:r>
      <w:proofErr w:type="gramEnd"/>
      <w:r w:rsidRPr="00421CC7">
        <w:rPr>
          <w:rFonts w:ascii="Times New Roman" w:eastAsia="Times New Roman" w:hAnsi="Times New Roman" w:cs="Times New Roman"/>
          <w:sz w:val="24"/>
          <w:szCs w:val="24"/>
          <w:lang w:eastAsia="ru-RU"/>
        </w:rPr>
        <w:t xml:space="preserve"> ненормируемым. Емкость их формируется на основе сбалансированного спроса и предложения на данные виды услуг.</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Формат предоставления услуг, их качество и ассортимент являются не только отражением уровня развития общества, но и необходимым элементом формирования среды населенных пунктов. Перспективы территориального поселения должны быть тесно связаны с развитием сферы услуг во всех населенных пунктах.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Помимо качественного улучшения сферы торговли, общественного питания и бытового обслуживания в поселении необходима организация новых учреждений обслуживания.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Общая потребность в объектах торговли составляет порядка 7,6 тыс.м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При этом на территории поселения могут располагаться крупные торговые комплексы, рассчитанные на посещение жителями города, так и объекты потребительского рынка шаговой доступности.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 всех жилых образования в общественно – деловых зонах возможно размещение частных досуговых центров, мини-гостиниц, водно-оздоровительных центров, </w:t>
      </w:r>
      <w:proofErr w:type="gramStart"/>
      <w:r w:rsidRPr="00421CC7">
        <w:rPr>
          <w:rFonts w:ascii="Times New Roman" w:eastAsia="Times New Roman" w:hAnsi="Times New Roman" w:cs="Times New Roman"/>
          <w:sz w:val="24"/>
          <w:szCs w:val="24"/>
          <w:lang w:eastAsia="ru-RU"/>
        </w:rPr>
        <w:t>фитнес-клубов</w:t>
      </w:r>
      <w:proofErr w:type="gramEnd"/>
      <w:r w:rsidRPr="00421CC7">
        <w:rPr>
          <w:rFonts w:ascii="Times New Roman" w:eastAsia="Times New Roman" w:hAnsi="Times New Roman" w:cs="Times New Roman"/>
          <w:sz w:val="24"/>
          <w:szCs w:val="24"/>
          <w:lang w:eastAsia="ru-RU"/>
        </w:rPr>
        <w:t xml:space="preserve"> сверхнормативной потребности. </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5.8</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Сводный расчет потребности в объектах социальной инфраструктуры</w:t>
      </w:r>
    </w:p>
    <w:tbl>
      <w:tblPr>
        <w:tblW w:w="10172" w:type="dxa"/>
        <w:tblCellMar>
          <w:left w:w="0" w:type="dxa"/>
          <w:right w:w="0" w:type="dxa"/>
        </w:tblCellMar>
        <w:tblLook w:val="0000" w:firstRow="0" w:lastRow="0" w:firstColumn="0" w:lastColumn="0" w:noHBand="0" w:noVBand="0"/>
      </w:tblPr>
      <w:tblGrid>
        <w:gridCol w:w="3785"/>
        <w:gridCol w:w="1484"/>
        <w:gridCol w:w="960"/>
        <w:gridCol w:w="1107"/>
        <w:gridCol w:w="944"/>
        <w:gridCol w:w="944"/>
        <w:gridCol w:w="948"/>
      </w:tblGrid>
      <w:tr w:rsidR="00421CC7" w:rsidRPr="00421CC7" w:rsidTr="00421CC7">
        <w:trPr>
          <w:trHeight w:val="74"/>
        </w:trPr>
        <w:tc>
          <w:tcPr>
            <w:tcW w:w="3785" w:type="dxa"/>
            <w:vMerge w:val="restart"/>
            <w:tcBorders>
              <w:top w:val="single" w:sz="4" w:space="0" w:color="auto"/>
              <w:left w:val="single" w:sz="4" w:space="0" w:color="auto"/>
              <w:bottom w:val="nil"/>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Наименование учреждения</w:t>
            </w:r>
          </w:p>
        </w:tc>
        <w:tc>
          <w:tcPr>
            <w:tcW w:w="1484" w:type="dxa"/>
            <w:vMerge w:val="restart"/>
            <w:tcBorders>
              <w:top w:val="single" w:sz="4" w:space="0" w:color="auto"/>
              <w:left w:val="nil"/>
              <w:bottom w:val="nil"/>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ед. изм.</w:t>
            </w:r>
          </w:p>
        </w:tc>
        <w:tc>
          <w:tcPr>
            <w:tcW w:w="960" w:type="dxa"/>
            <w:vMerge w:val="restart"/>
            <w:tcBorders>
              <w:top w:val="single" w:sz="4" w:space="0" w:color="auto"/>
              <w:left w:val="nil"/>
              <w:bottom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Arial" w:eastAsia="Times New Roman" w:hAnsi="Arial" w:cs="Arial"/>
                <w:sz w:val="20"/>
                <w:szCs w:val="20"/>
                <w:lang w:eastAsia="ru-RU"/>
              </w:rPr>
            </w:pPr>
            <w:r w:rsidRPr="00421CC7">
              <w:rPr>
                <w:rFonts w:ascii="Times New Roman" w:eastAsia="Times New Roman" w:hAnsi="Times New Roman" w:cs="Times New Roman"/>
                <w:sz w:val="20"/>
                <w:szCs w:val="20"/>
                <w:lang w:eastAsia="ru-RU"/>
              </w:rPr>
              <w:t>Норматив на 1000 чел.</w:t>
            </w:r>
          </w:p>
        </w:tc>
        <w:tc>
          <w:tcPr>
            <w:tcW w:w="1107" w:type="dxa"/>
            <w:vMerge w:val="restart"/>
            <w:tcBorders>
              <w:top w:val="single" w:sz="4" w:space="0" w:color="auto"/>
              <w:left w:val="nil"/>
              <w:bottom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Arial" w:eastAsia="Times New Roman" w:hAnsi="Arial" w:cs="Arial"/>
                <w:sz w:val="20"/>
                <w:szCs w:val="20"/>
                <w:lang w:eastAsia="ru-RU"/>
              </w:rPr>
            </w:pPr>
            <w:r w:rsidRPr="00421CC7">
              <w:rPr>
                <w:rFonts w:ascii="Times New Roman" w:eastAsia="Times New Roman" w:hAnsi="Times New Roman" w:cs="Times New Roman"/>
                <w:sz w:val="20"/>
                <w:szCs w:val="20"/>
                <w:lang w:eastAsia="ru-RU"/>
              </w:rPr>
              <w:t>потребность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Предлагается проектом</w:t>
            </w:r>
          </w:p>
        </w:tc>
      </w:tr>
      <w:tr w:rsidR="00421CC7" w:rsidRPr="00421CC7" w:rsidTr="00421CC7">
        <w:trPr>
          <w:trHeight w:val="195"/>
        </w:trPr>
        <w:tc>
          <w:tcPr>
            <w:tcW w:w="3785" w:type="dxa"/>
            <w:vMerge/>
            <w:tcBorders>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84"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сущ. </w:t>
            </w:r>
            <w:proofErr w:type="spellStart"/>
            <w:r w:rsidRPr="00421CC7">
              <w:rPr>
                <w:rFonts w:ascii="Times New Roman" w:eastAsia="Times New Roman" w:hAnsi="Times New Roman" w:cs="Times New Roman"/>
                <w:sz w:val="20"/>
                <w:szCs w:val="20"/>
                <w:lang w:eastAsia="ru-RU"/>
              </w:rPr>
              <w:t>сохран</w:t>
            </w:r>
            <w:proofErr w:type="spellEnd"/>
            <w:r w:rsidRPr="00421CC7">
              <w:rPr>
                <w:rFonts w:ascii="Times New Roman" w:eastAsia="Times New Roman" w:hAnsi="Times New Roman" w:cs="Times New Roman"/>
                <w:sz w:val="20"/>
                <w:szCs w:val="20"/>
                <w:lang w:eastAsia="ru-RU"/>
              </w:rPr>
              <w:t>.</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всего</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Учреждения общего и специального образования</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07"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детские дошкольные учреждения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1890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1567</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1870</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общеобразовательные школы</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2230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3530</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объекты дополнительного образования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650</w:t>
            </w:r>
          </w:p>
        </w:tc>
      </w:tr>
      <w:tr w:rsidR="00421CC7" w:rsidRPr="00421CC7" w:rsidTr="00421CC7">
        <w:trPr>
          <w:trHeight w:val="31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Физкультурно-спортивные учреждения</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спортивные залы</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2160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1508</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2358</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плоскостные спортивные сооружения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1945</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52514</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35859</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31400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67259</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Учреждения культуры и искусства</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49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 культуры клубного типа</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зрительских 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1350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1250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1380</w:t>
            </w:r>
          </w:p>
        </w:tc>
      </w:tr>
      <w:tr w:rsidR="00421CC7" w:rsidRPr="00421CC7" w:rsidTr="00421CC7">
        <w:trPr>
          <w:trHeight w:val="25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Предприятия торговли и общественного питания</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330"/>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Объекты торговли</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r w:rsidRPr="00421CC7">
              <w:rPr>
                <w:rFonts w:ascii="Times New Roman" w:eastAsia="Times New Roman" w:hAnsi="Times New Roman" w:cs="Times New Roman"/>
                <w:sz w:val="20"/>
                <w:szCs w:val="20"/>
                <w:vertAlign w:val="superscript"/>
                <w:lang w:eastAsia="ru-RU"/>
              </w:rPr>
              <w:t>2</w:t>
            </w:r>
            <w:r w:rsidRPr="00421CC7">
              <w:rPr>
                <w:rFonts w:ascii="Times New Roman" w:eastAsia="Times New Roman" w:hAnsi="Times New Roman" w:cs="Times New Roman"/>
                <w:sz w:val="20"/>
                <w:szCs w:val="20"/>
                <w:lang w:eastAsia="ru-RU"/>
              </w:rPr>
              <w:t>. торг</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spellStart"/>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лощ</w:t>
            </w:r>
            <w:proofErr w:type="spellEnd"/>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7560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3280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4280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7560</w:t>
            </w:r>
          </w:p>
        </w:tc>
      </w:tr>
      <w:tr w:rsidR="00421CC7" w:rsidRPr="00421CC7" w:rsidTr="00421CC7">
        <w:trPr>
          <w:trHeight w:val="25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Предприятия общественного питания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1080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1010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1010</w:t>
            </w:r>
          </w:p>
        </w:tc>
      </w:tr>
    </w:tbl>
    <w:p w:rsidR="00421CC7" w:rsidRPr="00421CC7" w:rsidRDefault="00421CC7" w:rsidP="00421CC7">
      <w:pPr>
        <w:spacing w:after="0" w:line="240" w:lineRule="auto"/>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5.9</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Планируемые для размещения объекты социальной инфраструктуры</w:t>
      </w:r>
    </w:p>
    <w:tbl>
      <w:tblPr>
        <w:tblStyle w:val="a3"/>
        <w:tblW w:w="10201" w:type="dxa"/>
        <w:tblLayout w:type="fixed"/>
        <w:tblLook w:val="01E0" w:firstRow="1" w:lastRow="1" w:firstColumn="1" w:lastColumn="1" w:noHBand="0" w:noVBand="0"/>
      </w:tblPr>
      <w:tblGrid>
        <w:gridCol w:w="468"/>
        <w:gridCol w:w="1800"/>
        <w:gridCol w:w="2160"/>
        <w:gridCol w:w="3737"/>
        <w:gridCol w:w="2036"/>
      </w:tblGrid>
      <w:tr w:rsidR="00421CC7" w:rsidRPr="00421CC7" w:rsidTr="00421CC7">
        <w:trPr>
          <w:trHeight w:val="133"/>
        </w:trPr>
        <w:tc>
          <w:tcPr>
            <w:tcW w:w="468" w:type="dxa"/>
          </w:tcPr>
          <w:p w:rsidR="00421CC7" w:rsidRPr="00421CC7" w:rsidRDefault="00421CC7" w:rsidP="00421CC7"/>
        </w:tc>
        <w:tc>
          <w:tcPr>
            <w:tcW w:w="1800" w:type="dxa"/>
          </w:tcPr>
          <w:p w:rsidR="00421CC7" w:rsidRPr="00421CC7" w:rsidRDefault="00421CC7" w:rsidP="00421CC7"/>
        </w:tc>
        <w:tc>
          <w:tcPr>
            <w:tcW w:w="2160" w:type="dxa"/>
          </w:tcPr>
          <w:p w:rsidR="00421CC7" w:rsidRPr="00421CC7" w:rsidRDefault="00421CC7" w:rsidP="00421CC7"/>
        </w:tc>
        <w:tc>
          <w:tcPr>
            <w:tcW w:w="3737" w:type="dxa"/>
          </w:tcPr>
          <w:p w:rsidR="00421CC7" w:rsidRPr="00421CC7" w:rsidRDefault="00421CC7" w:rsidP="00421CC7">
            <w:pPr>
              <w:jc w:val="center"/>
            </w:pPr>
            <w:r w:rsidRPr="00421CC7">
              <w:t>месторасположение</w:t>
            </w:r>
          </w:p>
        </w:tc>
        <w:tc>
          <w:tcPr>
            <w:tcW w:w="2036" w:type="dxa"/>
          </w:tcPr>
          <w:p w:rsidR="00421CC7" w:rsidRPr="00421CC7" w:rsidRDefault="00421CC7" w:rsidP="00421CC7">
            <w:pPr>
              <w:jc w:val="center"/>
            </w:pPr>
          </w:p>
        </w:tc>
      </w:tr>
      <w:tr w:rsidR="00421CC7" w:rsidRPr="00421CC7" w:rsidTr="00421CC7">
        <w:trPr>
          <w:trHeight w:val="73"/>
        </w:trPr>
        <w:tc>
          <w:tcPr>
            <w:tcW w:w="468" w:type="dxa"/>
          </w:tcPr>
          <w:p w:rsidR="00421CC7" w:rsidRPr="00421CC7" w:rsidRDefault="00421CC7" w:rsidP="00421CC7"/>
        </w:tc>
        <w:tc>
          <w:tcPr>
            <w:tcW w:w="1800" w:type="dxa"/>
          </w:tcPr>
          <w:p w:rsidR="00421CC7" w:rsidRPr="00421CC7" w:rsidRDefault="00421CC7" w:rsidP="00421CC7">
            <w:pPr>
              <w:rPr>
                <w:b/>
              </w:rPr>
            </w:pPr>
            <w:r w:rsidRPr="00421CC7">
              <w:rPr>
                <w:b/>
              </w:rPr>
              <w:t>Объект</w:t>
            </w:r>
          </w:p>
        </w:tc>
        <w:tc>
          <w:tcPr>
            <w:tcW w:w="2160" w:type="dxa"/>
          </w:tcPr>
          <w:p w:rsidR="00421CC7" w:rsidRPr="00421CC7" w:rsidRDefault="00421CC7" w:rsidP="00421CC7">
            <w:pPr>
              <w:rPr>
                <w:b/>
              </w:rPr>
            </w:pPr>
            <w:r w:rsidRPr="00421CC7">
              <w:rPr>
                <w:b/>
              </w:rPr>
              <w:t>Параметры</w:t>
            </w:r>
          </w:p>
        </w:tc>
        <w:tc>
          <w:tcPr>
            <w:tcW w:w="3737" w:type="dxa"/>
          </w:tcPr>
          <w:p w:rsidR="00421CC7" w:rsidRPr="00421CC7" w:rsidRDefault="00421CC7" w:rsidP="00421CC7">
            <w:pPr>
              <w:jc w:val="center"/>
              <w:rPr>
                <w:b/>
              </w:rPr>
            </w:pPr>
            <w:r w:rsidRPr="00421CC7">
              <w:rPr>
                <w:b/>
              </w:rPr>
              <w:t>Населенный пункт (жилое образование)</w:t>
            </w:r>
          </w:p>
        </w:tc>
        <w:tc>
          <w:tcPr>
            <w:tcW w:w="2036" w:type="dxa"/>
          </w:tcPr>
          <w:p w:rsidR="00421CC7" w:rsidRPr="00421CC7" w:rsidRDefault="00421CC7" w:rsidP="00421CC7">
            <w:pPr>
              <w:jc w:val="center"/>
              <w:rPr>
                <w:b/>
              </w:rPr>
            </w:pPr>
            <w:r w:rsidRPr="00421CC7">
              <w:rPr>
                <w:b/>
              </w:rPr>
              <w:t>Функциональная зона</w:t>
            </w:r>
          </w:p>
        </w:tc>
      </w:tr>
      <w:tr w:rsidR="00421CC7" w:rsidRPr="00421CC7" w:rsidTr="00421CC7">
        <w:trPr>
          <w:trHeight w:val="525"/>
        </w:trPr>
        <w:tc>
          <w:tcPr>
            <w:tcW w:w="468" w:type="dxa"/>
          </w:tcPr>
          <w:p w:rsidR="00421CC7" w:rsidRPr="00421CC7" w:rsidRDefault="00421CC7" w:rsidP="00421CC7">
            <w:r w:rsidRPr="00421CC7">
              <w:t> </w:t>
            </w:r>
          </w:p>
        </w:tc>
        <w:tc>
          <w:tcPr>
            <w:tcW w:w="1800" w:type="dxa"/>
          </w:tcPr>
          <w:p w:rsidR="00421CC7" w:rsidRPr="00421CC7" w:rsidRDefault="00421CC7" w:rsidP="00421CC7">
            <w:pPr>
              <w:rPr>
                <w:b/>
                <w:bCs/>
                <w:i/>
              </w:rPr>
            </w:pPr>
            <w:r w:rsidRPr="00421CC7">
              <w:rPr>
                <w:b/>
                <w:bCs/>
                <w:i/>
              </w:rPr>
              <w:t>Регионального значения</w:t>
            </w:r>
          </w:p>
        </w:tc>
        <w:tc>
          <w:tcPr>
            <w:tcW w:w="2160" w:type="dxa"/>
          </w:tcPr>
          <w:p w:rsidR="00421CC7" w:rsidRPr="00421CC7" w:rsidRDefault="00421CC7" w:rsidP="00421CC7">
            <w:r w:rsidRPr="00421CC7">
              <w:t> </w:t>
            </w:r>
          </w:p>
        </w:tc>
        <w:tc>
          <w:tcPr>
            <w:tcW w:w="3737" w:type="dxa"/>
          </w:tcPr>
          <w:p w:rsidR="00421CC7" w:rsidRPr="00421CC7" w:rsidRDefault="00421CC7" w:rsidP="00421CC7">
            <w:r w:rsidRPr="00421CC7">
              <w:t> </w:t>
            </w:r>
          </w:p>
        </w:tc>
        <w:tc>
          <w:tcPr>
            <w:tcW w:w="2036" w:type="dxa"/>
          </w:tcPr>
          <w:p w:rsidR="00421CC7" w:rsidRPr="00421CC7" w:rsidRDefault="00421CC7" w:rsidP="00421CC7">
            <w:r w:rsidRPr="00421CC7">
              <w:t> </w:t>
            </w:r>
          </w:p>
        </w:tc>
      </w:tr>
      <w:tr w:rsidR="00421CC7" w:rsidRPr="00421CC7" w:rsidTr="00421CC7">
        <w:trPr>
          <w:trHeight w:val="525"/>
        </w:trPr>
        <w:tc>
          <w:tcPr>
            <w:tcW w:w="468" w:type="dxa"/>
          </w:tcPr>
          <w:p w:rsidR="00421CC7" w:rsidRPr="00421CC7" w:rsidRDefault="00421CC7" w:rsidP="00421CC7"/>
        </w:tc>
        <w:tc>
          <w:tcPr>
            <w:tcW w:w="1800" w:type="dxa"/>
          </w:tcPr>
          <w:p w:rsidR="00421CC7" w:rsidRPr="00421CC7" w:rsidRDefault="00421CC7" w:rsidP="00421CC7">
            <w:r w:rsidRPr="00421CC7">
              <w:t>Больнично-поликлинический комплекс</w:t>
            </w:r>
          </w:p>
        </w:tc>
        <w:tc>
          <w:tcPr>
            <w:tcW w:w="2160" w:type="dxa"/>
          </w:tcPr>
          <w:p w:rsidR="00421CC7" w:rsidRPr="00421CC7" w:rsidRDefault="00421CC7" w:rsidP="00421CC7">
            <w:pPr>
              <w:jc w:val="center"/>
              <w:rPr>
                <w:bCs/>
              </w:rPr>
            </w:pPr>
            <w:r w:rsidRPr="00421CC7">
              <w:rPr>
                <w:bCs/>
              </w:rPr>
              <w:t>Больница на 300 коек,</w:t>
            </w:r>
          </w:p>
          <w:p w:rsidR="00421CC7" w:rsidRPr="00421CC7" w:rsidRDefault="00421CC7" w:rsidP="00421CC7">
            <w:pPr>
              <w:jc w:val="center"/>
            </w:pPr>
            <w:r w:rsidRPr="00421CC7">
              <w:rPr>
                <w:bCs/>
              </w:rPr>
              <w:t xml:space="preserve">поликлиника - на 150 посещений/смену </w:t>
            </w:r>
          </w:p>
        </w:tc>
        <w:tc>
          <w:tcPr>
            <w:tcW w:w="3737" w:type="dxa"/>
          </w:tcPr>
          <w:p w:rsidR="00421CC7" w:rsidRPr="00421CC7" w:rsidRDefault="00421CC7" w:rsidP="00421CC7">
            <w:pPr>
              <w:jc w:val="center"/>
            </w:pPr>
            <w:r w:rsidRPr="00421CC7">
              <w:t xml:space="preserve">п. Зональная станция рядом </w:t>
            </w:r>
            <w:proofErr w:type="gramStart"/>
            <w:r w:rsidRPr="00421CC7">
              <w:t xml:space="preserve">с </w:t>
            </w:r>
            <w:r w:rsidRPr="00421CC7">
              <w:rPr>
                <w:bCs/>
              </w:rPr>
              <w:t>ж</w:t>
            </w:r>
            <w:proofErr w:type="gramEnd"/>
            <w:r w:rsidRPr="00421CC7">
              <w:rPr>
                <w:bCs/>
              </w:rPr>
              <w:t>/о «Красивый пруд»</w:t>
            </w:r>
          </w:p>
        </w:tc>
        <w:tc>
          <w:tcPr>
            <w:tcW w:w="2036" w:type="dxa"/>
          </w:tcPr>
          <w:p w:rsidR="00421CC7" w:rsidRPr="00421CC7" w:rsidRDefault="00421CC7" w:rsidP="00421CC7">
            <w:r w:rsidRPr="00421CC7">
              <w:t>Общественн</w:t>
            </w:r>
            <w:proofErr w:type="gramStart"/>
            <w:r w:rsidRPr="00421CC7">
              <w:t>о-</w:t>
            </w:r>
            <w:proofErr w:type="gramEnd"/>
            <w:r w:rsidRPr="00421CC7">
              <w:t xml:space="preserve"> деловые зоны</w:t>
            </w:r>
          </w:p>
        </w:tc>
      </w:tr>
      <w:tr w:rsidR="00421CC7" w:rsidRPr="00421CC7" w:rsidTr="00421CC7">
        <w:trPr>
          <w:trHeight w:val="525"/>
        </w:trPr>
        <w:tc>
          <w:tcPr>
            <w:tcW w:w="468" w:type="dxa"/>
          </w:tcPr>
          <w:p w:rsidR="00421CC7" w:rsidRPr="00421CC7" w:rsidRDefault="00421CC7" w:rsidP="00421CC7"/>
        </w:tc>
        <w:tc>
          <w:tcPr>
            <w:tcW w:w="1800" w:type="dxa"/>
          </w:tcPr>
          <w:p w:rsidR="00421CC7" w:rsidRPr="00421CC7" w:rsidRDefault="00421CC7" w:rsidP="00421CC7">
            <w:r w:rsidRPr="00421CC7">
              <w:t>Поликлиника</w:t>
            </w:r>
          </w:p>
        </w:tc>
        <w:tc>
          <w:tcPr>
            <w:tcW w:w="2160" w:type="dxa"/>
          </w:tcPr>
          <w:p w:rsidR="00421CC7" w:rsidRPr="00421CC7" w:rsidRDefault="00421CC7" w:rsidP="00421CC7">
            <w:pPr>
              <w:jc w:val="center"/>
              <w:rPr>
                <w:bCs/>
              </w:rPr>
            </w:pPr>
            <w:r w:rsidRPr="00421CC7">
              <w:rPr>
                <w:bCs/>
              </w:rPr>
              <w:t>Встроено-пристроенная на 250</w:t>
            </w:r>
          </w:p>
          <w:p w:rsidR="00421CC7" w:rsidRPr="00421CC7" w:rsidRDefault="00421CC7" w:rsidP="00421CC7">
            <w:pPr>
              <w:jc w:val="center"/>
              <w:rPr>
                <w:bCs/>
              </w:rPr>
            </w:pPr>
            <w:r w:rsidRPr="00421CC7">
              <w:rPr>
                <w:bCs/>
              </w:rPr>
              <w:t xml:space="preserve">посещений/смену </w:t>
            </w:r>
          </w:p>
        </w:tc>
        <w:tc>
          <w:tcPr>
            <w:tcW w:w="3737" w:type="dxa"/>
          </w:tcPr>
          <w:p w:rsidR="00421CC7" w:rsidRPr="00421CC7" w:rsidRDefault="00421CC7" w:rsidP="00421CC7">
            <w:pPr>
              <w:jc w:val="center"/>
            </w:pPr>
            <w:r w:rsidRPr="00421CC7">
              <w:t>п. Зональная станция (ж/о «ТДСК»)</w:t>
            </w:r>
          </w:p>
        </w:tc>
        <w:tc>
          <w:tcPr>
            <w:tcW w:w="2036" w:type="dxa"/>
          </w:tcPr>
          <w:p w:rsidR="00421CC7" w:rsidRPr="00421CC7" w:rsidRDefault="00421CC7" w:rsidP="00421CC7">
            <w:r w:rsidRPr="00421CC7">
              <w:t>Жилая зона</w:t>
            </w:r>
          </w:p>
        </w:tc>
      </w:tr>
      <w:tr w:rsidR="00421CC7" w:rsidRPr="00421CC7" w:rsidTr="00421CC7">
        <w:trPr>
          <w:trHeight w:val="525"/>
        </w:trPr>
        <w:tc>
          <w:tcPr>
            <w:tcW w:w="468" w:type="dxa"/>
          </w:tcPr>
          <w:p w:rsidR="00421CC7" w:rsidRPr="00421CC7" w:rsidRDefault="00421CC7" w:rsidP="00421CC7"/>
        </w:tc>
        <w:tc>
          <w:tcPr>
            <w:tcW w:w="1800" w:type="dxa"/>
          </w:tcPr>
          <w:p w:rsidR="00421CC7" w:rsidRPr="00421CC7" w:rsidRDefault="00421CC7" w:rsidP="00421CC7">
            <w:pPr>
              <w:rPr>
                <w:b/>
                <w:bCs/>
                <w:i/>
              </w:rPr>
            </w:pPr>
            <w:r w:rsidRPr="00421CC7">
              <w:rPr>
                <w:b/>
                <w:bCs/>
                <w:i/>
              </w:rPr>
              <w:t>Местного значения муниципального района</w:t>
            </w:r>
          </w:p>
        </w:tc>
        <w:tc>
          <w:tcPr>
            <w:tcW w:w="2160" w:type="dxa"/>
          </w:tcPr>
          <w:p w:rsidR="00421CC7" w:rsidRPr="00421CC7" w:rsidRDefault="00421CC7" w:rsidP="00421CC7"/>
        </w:tc>
        <w:tc>
          <w:tcPr>
            <w:tcW w:w="3737" w:type="dxa"/>
          </w:tcPr>
          <w:p w:rsidR="00421CC7" w:rsidRPr="00421CC7" w:rsidRDefault="00421CC7" w:rsidP="00421CC7"/>
        </w:tc>
        <w:tc>
          <w:tcPr>
            <w:tcW w:w="2036" w:type="dxa"/>
          </w:tcPr>
          <w:p w:rsidR="00421CC7" w:rsidRPr="00421CC7" w:rsidRDefault="00421CC7" w:rsidP="00421CC7"/>
        </w:tc>
      </w:tr>
      <w:tr w:rsidR="00421CC7" w:rsidRPr="00421CC7" w:rsidTr="00421CC7">
        <w:trPr>
          <w:trHeight w:val="196"/>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Детский сад</w:t>
            </w:r>
          </w:p>
        </w:tc>
        <w:tc>
          <w:tcPr>
            <w:tcW w:w="2160" w:type="dxa"/>
          </w:tcPr>
          <w:p w:rsidR="00421CC7" w:rsidRPr="00421CC7" w:rsidRDefault="00421CC7" w:rsidP="00421CC7">
            <w:pPr>
              <w:jc w:val="center"/>
            </w:pPr>
            <w:r w:rsidRPr="00421CC7">
              <w:t>220 мест</w:t>
            </w:r>
          </w:p>
        </w:tc>
        <w:tc>
          <w:tcPr>
            <w:tcW w:w="3737" w:type="dxa"/>
          </w:tcPr>
          <w:p w:rsidR="00421CC7" w:rsidRPr="00421CC7" w:rsidRDefault="00421CC7" w:rsidP="00421CC7">
            <w:pPr>
              <w:jc w:val="center"/>
            </w:pPr>
            <w:r w:rsidRPr="00421CC7">
              <w:t>п. Зональная станция (</w:t>
            </w:r>
            <w:proofErr w:type="spellStart"/>
            <w:r w:rsidRPr="00421CC7">
              <w:t>мкр</w:t>
            </w:r>
            <w:proofErr w:type="gramStart"/>
            <w:r w:rsidRPr="00421CC7">
              <w:t>.Р</w:t>
            </w:r>
            <w:proofErr w:type="gramEnd"/>
            <w:r w:rsidRPr="00421CC7">
              <w:t>адужный</w:t>
            </w:r>
            <w:proofErr w:type="spellEnd"/>
            <w:r w:rsidRPr="00421CC7">
              <w:t>)</w:t>
            </w:r>
          </w:p>
        </w:tc>
        <w:tc>
          <w:tcPr>
            <w:tcW w:w="2036" w:type="dxa"/>
            <w:vMerge w:val="restart"/>
          </w:tcPr>
          <w:p w:rsidR="00421CC7" w:rsidRPr="00421CC7" w:rsidRDefault="00421CC7" w:rsidP="00421CC7">
            <w:pPr>
              <w:jc w:val="center"/>
            </w:pPr>
            <w:r w:rsidRPr="00421CC7">
              <w:t>Общественно-деловые зоны объектов образования</w:t>
            </w:r>
          </w:p>
          <w:p w:rsidR="00421CC7" w:rsidRPr="00421CC7" w:rsidRDefault="00421CC7" w:rsidP="00421CC7">
            <w:pPr>
              <w:jc w:val="center"/>
            </w:pPr>
            <w:r w:rsidRPr="00421CC7">
              <w:t>Жилые зоны</w:t>
            </w: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Общественно-деловые зоны объектов образования</w:t>
            </w:r>
          </w:p>
          <w:p w:rsidR="00421CC7" w:rsidRPr="00421CC7" w:rsidRDefault="00421CC7" w:rsidP="00421CC7">
            <w:pPr>
              <w:jc w:val="center"/>
            </w:pPr>
          </w:p>
          <w:p w:rsidR="00421CC7" w:rsidRPr="00421CC7" w:rsidRDefault="00421CC7" w:rsidP="00421CC7">
            <w:pPr>
              <w:jc w:val="center"/>
            </w:pPr>
          </w:p>
        </w:tc>
      </w:tr>
      <w:tr w:rsidR="00421CC7" w:rsidRPr="00421CC7" w:rsidTr="00421CC7">
        <w:trPr>
          <w:trHeight w:val="303"/>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190"/>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132"/>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74"/>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484"/>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60 мест (встроенные объекты)</w:t>
            </w:r>
          </w:p>
        </w:tc>
        <w:tc>
          <w:tcPr>
            <w:tcW w:w="3737" w:type="dxa"/>
          </w:tcPr>
          <w:p w:rsidR="00421CC7" w:rsidRPr="00421CC7" w:rsidRDefault="00421CC7" w:rsidP="00421CC7">
            <w:pPr>
              <w:jc w:val="center"/>
              <w:rPr>
                <w:iCs/>
              </w:rPr>
            </w:pPr>
            <w:r w:rsidRPr="00421CC7">
              <w:rPr>
                <w:iCs/>
              </w:rPr>
              <w:t>п. Зональная станция (ж/о «ТДСК»)</w:t>
            </w:r>
          </w:p>
        </w:tc>
        <w:tc>
          <w:tcPr>
            <w:tcW w:w="2036" w:type="dxa"/>
            <w:vMerge/>
          </w:tcPr>
          <w:p w:rsidR="00421CC7" w:rsidRPr="00421CC7" w:rsidRDefault="00421CC7" w:rsidP="00421CC7"/>
        </w:tc>
      </w:tr>
      <w:tr w:rsidR="00421CC7" w:rsidRPr="00421CC7" w:rsidTr="00421CC7">
        <w:trPr>
          <w:trHeight w:val="712"/>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80 мест</w:t>
            </w:r>
          </w:p>
        </w:tc>
        <w:tc>
          <w:tcPr>
            <w:tcW w:w="3737" w:type="dxa"/>
          </w:tcPr>
          <w:p w:rsidR="00421CC7" w:rsidRPr="00421CC7" w:rsidRDefault="00421CC7" w:rsidP="00421CC7">
            <w:pPr>
              <w:jc w:val="center"/>
            </w:pPr>
            <w:proofErr w:type="gramStart"/>
            <w:r w:rsidRPr="00421CC7">
              <w:t>ж</w:t>
            </w:r>
            <w:proofErr w:type="gramEnd"/>
            <w:r w:rsidRPr="00421CC7">
              <w:t>/о «Ромашки»</w:t>
            </w:r>
          </w:p>
        </w:tc>
        <w:tc>
          <w:tcPr>
            <w:tcW w:w="2036" w:type="dxa"/>
            <w:vMerge/>
          </w:tcPr>
          <w:p w:rsidR="00421CC7" w:rsidRPr="00421CC7" w:rsidRDefault="00421CC7" w:rsidP="00421CC7"/>
        </w:tc>
      </w:tr>
      <w:tr w:rsidR="00421CC7" w:rsidRPr="00421CC7" w:rsidTr="00421CC7">
        <w:trPr>
          <w:trHeight w:val="705"/>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80 мест</w:t>
            </w:r>
          </w:p>
        </w:tc>
        <w:tc>
          <w:tcPr>
            <w:tcW w:w="3737" w:type="dxa"/>
          </w:tcPr>
          <w:p w:rsidR="00421CC7" w:rsidRPr="00421CC7" w:rsidRDefault="00421CC7" w:rsidP="00421CC7">
            <w:pPr>
              <w:jc w:val="center"/>
            </w:pPr>
            <w:proofErr w:type="gramStart"/>
            <w:r w:rsidRPr="00421CC7">
              <w:t>ж</w:t>
            </w:r>
            <w:proofErr w:type="gramEnd"/>
            <w:r w:rsidRPr="00421CC7">
              <w:t>\о «Красивый пруд»</w:t>
            </w:r>
          </w:p>
        </w:tc>
        <w:tc>
          <w:tcPr>
            <w:tcW w:w="2036" w:type="dxa"/>
            <w:vMerge/>
          </w:tcPr>
          <w:p w:rsidR="00421CC7" w:rsidRPr="00421CC7" w:rsidRDefault="00421CC7" w:rsidP="00421CC7"/>
        </w:tc>
      </w:tr>
      <w:tr w:rsidR="00421CC7" w:rsidRPr="00421CC7" w:rsidTr="00421CC7">
        <w:trPr>
          <w:trHeight w:val="493"/>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10 мест</w:t>
            </w:r>
          </w:p>
        </w:tc>
        <w:tc>
          <w:tcPr>
            <w:tcW w:w="3737" w:type="dxa"/>
          </w:tcPr>
          <w:p w:rsidR="00421CC7" w:rsidRPr="00421CC7" w:rsidRDefault="00421CC7" w:rsidP="00421CC7">
            <w:pPr>
              <w:jc w:val="center"/>
            </w:pPr>
            <w:proofErr w:type="spellStart"/>
            <w:r w:rsidRPr="00421CC7">
              <w:t>д</w:t>
            </w:r>
            <w:proofErr w:type="gramStart"/>
            <w:r w:rsidRPr="00421CC7">
              <w:t>.П</w:t>
            </w:r>
            <w:proofErr w:type="gramEnd"/>
            <w:r w:rsidRPr="00421CC7">
              <w:t>озднеево</w:t>
            </w:r>
            <w:proofErr w:type="spellEnd"/>
          </w:p>
        </w:tc>
        <w:tc>
          <w:tcPr>
            <w:tcW w:w="2036" w:type="dxa"/>
            <w:vMerge/>
          </w:tcPr>
          <w:p w:rsidR="00421CC7" w:rsidRPr="00421CC7" w:rsidRDefault="00421CC7" w:rsidP="00421CC7"/>
        </w:tc>
      </w:tr>
      <w:tr w:rsidR="00421CC7" w:rsidRPr="00421CC7" w:rsidTr="00421CC7">
        <w:trPr>
          <w:trHeight w:val="268"/>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Общеобразовательная школа со спортивным залом и стадионом</w:t>
            </w:r>
          </w:p>
        </w:tc>
        <w:tc>
          <w:tcPr>
            <w:tcW w:w="2160" w:type="dxa"/>
          </w:tcPr>
          <w:p w:rsidR="00421CC7" w:rsidRPr="00421CC7" w:rsidRDefault="00421CC7" w:rsidP="00421CC7">
            <w:pPr>
              <w:jc w:val="center"/>
            </w:pPr>
            <w:r w:rsidRPr="00421CC7">
              <w:t>1280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val="restart"/>
          </w:tcPr>
          <w:p w:rsidR="00421CC7" w:rsidRPr="00421CC7" w:rsidRDefault="00421CC7" w:rsidP="00421CC7">
            <w:pPr>
              <w:jc w:val="center"/>
            </w:pPr>
            <w:r w:rsidRPr="00421CC7">
              <w:t> Общественно-деловые зоны объектов образования</w:t>
            </w:r>
          </w:p>
          <w:p w:rsidR="00421CC7" w:rsidRPr="00421CC7" w:rsidRDefault="00421CC7" w:rsidP="00421CC7">
            <w:pPr>
              <w:jc w:val="center"/>
            </w:pPr>
            <w:r w:rsidRPr="00421CC7">
              <w:t>Жилая зона</w:t>
            </w:r>
          </w:p>
          <w:p w:rsidR="00421CC7" w:rsidRPr="00421CC7" w:rsidRDefault="00421CC7" w:rsidP="00421CC7">
            <w:r w:rsidRPr="00421CC7">
              <w:t> </w:t>
            </w:r>
          </w:p>
          <w:p w:rsidR="00421CC7" w:rsidRPr="00421CC7" w:rsidRDefault="00421CC7" w:rsidP="00421CC7">
            <w:r w:rsidRPr="00421CC7">
              <w:t> </w:t>
            </w:r>
          </w:p>
          <w:p w:rsidR="00421CC7" w:rsidRPr="00421CC7" w:rsidRDefault="00421CC7" w:rsidP="00421CC7">
            <w:r w:rsidRPr="00421CC7">
              <w:t> </w:t>
            </w:r>
          </w:p>
          <w:p w:rsidR="00421CC7" w:rsidRPr="00421CC7" w:rsidRDefault="00421CC7" w:rsidP="00421CC7">
            <w:r w:rsidRPr="00421CC7">
              <w:t> </w:t>
            </w:r>
          </w:p>
          <w:p w:rsidR="00421CC7" w:rsidRPr="00421CC7" w:rsidRDefault="00421CC7" w:rsidP="00421CC7">
            <w:r w:rsidRPr="00421CC7">
              <w:t> </w:t>
            </w:r>
          </w:p>
        </w:tc>
      </w:tr>
      <w:tr w:rsidR="00421CC7" w:rsidRPr="00421CC7" w:rsidTr="00421CC7">
        <w:trPr>
          <w:trHeight w:val="181"/>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640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649"/>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130 мест</w:t>
            </w:r>
          </w:p>
        </w:tc>
        <w:tc>
          <w:tcPr>
            <w:tcW w:w="3737" w:type="dxa"/>
          </w:tcPr>
          <w:p w:rsidR="00421CC7" w:rsidRPr="00421CC7" w:rsidRDefault="00421CC7" w:rsidP="00421CC7">
            <w:pPr>
              <w:jc w:val="center"/>
            </w:pPr>
            <w:r w:rsidRPr="00421CC7">
              <w:t>п. Зональная станция (ж/о Ромашки»)</w:t>
            </w:r>
          </w:p>
        </w:tc>
        <w:tc>
          <w:tcPr>
            <w:tcW w:w="2036" w:type="dxa"/>
            <w:vMerge/>
          </w:tcPr>
          <w:p w:rsidR="00421CC7" w:rsidRPr="00421CC7" w:rsidRDefault="00421CC7" w:rsidP="00421CC7"/>
        </w:tc>
      </w:tr>
      <w:tr w:rsidR="00421CC7" w:rsidRPr="00421CC7" w:rsidTr="00421CC7">
        <w:trPr>
          <w:trHeight w:val="669"/>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180 мест</w:t>
            </w:r>
          </w:p>
        </w:tc>
        <w:tc>
          <w:tcPr>
            <w:tcW w:w="3737" w:type="dxa"/>
          </w:tcPr>
          <w:p w:rsidR="00421CC7" w:rsidRPr="00421CC7" w:rsidRDefault="00421CC7" w:rsidP="00421CC7">
            <w:pPr>
              <w:jc w:val="center"/>
            </w:pPr>
            <w:r w:rsidRPr="00421CC7">
              <w:t>п. Зональная станция (ж/о «Красивый пруд»)</w:t>
            </w:r>
          </w:p>
        </w:tc>
        <w:tc>
          <w:tcPr>
            <w:tcW w:w="2036" w:type="dxa"/>
            <w:vMerge/>
          </w:tcPr>
          <w:p w:rsidR="00421CC7" w:rsidRPr="00421CC7" w:rsidRDefault="00421CC7" w:rsidP="00421CC7"/>
        </w:tc>
      </w:tr>
      <w:tr w:rsidR="00421CC7" w:rsidRPr="00421CC7" w:rsidTr="00421CC7">
        <w:trPr>
          <w:trHeight w:val="711"/>
        </w:trPr>
        <w:tc>
          <w:tcPr>
            <w:tcW w:w="468" w:type="dxa"/>
          </w:tcPr>
          <w:p w:rsidR="00421CC7" w:rsidRPr="00421CC7" w:rsidRDefault="00421CC7" w:rsidP="00421CC7">
            <w:pPr>
              <w:numPr>
                <w:ilvl w:val="0"/>
                <w:numId w:val="21"/>
              </w:numPr>
              <w:tabs>
                <w:tab w:val="num" w:pos="540"/>
              </w:tabs>
            </w:pPr>
          </w:p>
        </w:tc>
        <w:tc>
          <w:tcPr>
            <w:tcW w:w="1800" w:type="dxa"/>
          </w:tcPr>
          <w:p w:rsidR="00421CC7" w:rsidRPr="00421CC7" w:rsidRDefault="00421CC7" w:rsidP="00421CC7">
            <w:r w:rsidRPr="00421CC7">
              <w:t>Объект дополнительного образования</w:t>
            </w:r>
          </w:p>
        </w:tc>
        <w:tc>
          <w:tcPr>
            <w:tcW w:w="2160" w:type="dxa"/>
          </w:tcPr>
          <w:p w:rsidR="00421CC7" w:rsidRPr="00421CC7" w:rsidRDefault="00421CC7" w:rsidP="00421CC7">
            <w:pPr>
              <w:jc w:val="center"/>
            </w:pPr>
            <w:r w:rsidRPr="00421CC7">
              <w:t>200 мест</w:t>
            </w:r>
          </w:p>
        </w:tc>
        <w:tc>
          <w:tcPr>
            <w:tcW w:w="3737" w:type="dxa"/>
          </w:tcPr>
          <w:p w:rsidR="00421CC7" w:rsidRPr="00421CC7" w:rsidRDefault="00421CC7" w:rsidP="00421CC7">
            <w:pPr>
              <w:jc w:val="center"/>
            </w:pPr>
            <w:r w:rsidRPr="00421CC7">
              <w:t>п. Зональная станция (</w:t>
            </w:r>
            <w:proofErr w:type="spellStart"/>
            <w:r w:rsidRPr="00421CC7">
              <w:t>мкр</w:t>
            </w:r>
            <w:proofErr w:type="gramStart"/>
            <w:r w:rsidRPr="00421CC7">
              <w:t>.Р</w:t>
            </w:r>
            <w:proofErr w:type="gramEnd"/>
            <w:r w:rsidRPr="00421CC7">
              <w:t>адужный</w:t>
            </w:r>
            <w:proofErr w:type="spellEnd"/>
            <w:r w:rsidRPr="00421CC7">
              <w:t>)</w:t>
            </w:r>
          </w:p>
        </w:tc>
        <w:tc>
          <w:tcPr>
            <w:tcW w:w="2036" w:type="dxa"/>
            <w:vMerge w:val="restart"/>
          </w:tcPr>
          <w:p w:rsidR="00421CC7" w:rsidRPr="00421CC7" w:rsidRDefault="00421CC7" w:rsidP="00421CC7">
            <w:pPr>
              <w:jc w:val="center"/>
            </w:pPr>
            <w:r w:rsidRPr="00421CC7">
              <w:t>Общественно-деловые зоны административного, общественно-делового, культурного и коммерческого назначения</w:t>
            </w:r>
          </w:p>
          <w:p w:rsidR="00421CC7" w:rsidRPr="00421CC7" w:rsidRDefault="00421CC7" w:rsidP="00421CC7">
            <w:r w:rsidRPr="00421CC7">
              <w:lastRenderedPageBreak/>
              <w:t> </w:t>
            </w:r>
          </w:p>
          <w:p w:rsidR="00421CC7" w:rsidRPr="00421CC7" w:rsidRDefault="00421CC7" w:rsidP="00421CC7">
            <w:r w:rsidRPr="00421CC7">
              <w:t> </w:t>
            </w:r>
          </w:p>
        </w:tc>
      </w:tr>
      <w:tr w:rsidR="00421CC7" w:rsidRPr="00421CC7" w:rsidTr="00421CC7">
        <w:trPr>
          <w:trHeight w:val="711"/>
        </w:trPr>
        <w:tc>
          <w:tcPr>
            <w:tcW w:w="468" w:type="dxa"/>
          </w:tcPr>
          <w:p w:rsidR="00421CC7" w:rsidRPr="00421CC7" w:rsidRDefault="00421CC7" w:rsidP="00421CC7">
            <w:pPr>
              <w:numPr>
                <w:ilvl w:val="0"/>
                <w:numId w:val="21"/>
              </w:numPr>
              <w:tabs>
                <w:tab w:val="num" w:pos="540"/>
              </w:tabs>
            </w:pPr>
          </w:p>
        </w:tc>
        <w:tc>
          <w:tcPr>
            <w:tcW w:w="1800" w:type="dxa"/>
          </w:tcPr>
          <w:p w:rsidR="00421CC7" w:rsidRPr="00421CC7" w:rsidRDefault="00421CC7" w:rsidP="00421CC7">
            <w:r w:rsidRPr="00421CC7">
              <w:t>Объект дополнительного образования</w:t>
            </w:r>
          </w:p>
        </w:tc>
        <w:tc>
          <w:tcPr>
            <w:tcW w:w="2160" w:type="dxa"/>
          </w:tcPr>
          <w:p w:rsidR="00421CC7" w:rsidRPr="00421CC7" w:rsidRDefault="00421CC7" w:rsidP="00421CC7">
            <w:pPr>
              <w:jc w:val="center"/>
            </w:pPr>
            <w:r w:rsidRPr="00421CC7">
              <w:t>200 мест</w:t>
            </w:r>
          </w:p>
        </w:tc>
        <w:tc>
          <w:tcPr>
            <w:tcW w:w="3737" w:type="dxa"/>
          </w:tcPr>
          <w:p w:rsidR="00421CC7" w:rsidRPr="00421CC7" w:rsidRDefault="00421CC7" w:rsidP="00421CC7">
            <w:pPr>
              <w:jc w:val="center"/>
            </w:pPr>
            <w:r w:rsidRPr="00421CC7">
              <w:t>п. Зональная станция (</w:t>
            </w:r>
            <w:proofErr w:type="spellStart"/>
            <w:r w:rsidRPr="00421CC7">
              <w:t>мкр</w:t>
            </w:r>
            <w:proofErr w:type="gramStart"/>
            <w:r w:rsidRPr="00421CC7">
              <w:t>.Р</w:t>
            </w:r>
            <w:proofErr w:type="gramEnd"/>
            <w:r w:rsidRPr="00421CC7">
              <w:t>адужный</w:t>
            </w:r>
            <w:proofErr w:type="spellEnd"/>
            <w:r w:rsidRPr="00421CC7">
              <w:t>)</w:t>
            </w:r>
          </w:p>
        </w:tc>
        <w:tc>
          <w:tcPr>
            <w:tcW w:w="2036" w:type="dxa"/>
            <w:vMerge/>
          </w:tcPr>
          <w:p w:rsidR="00421CC7" w:rsidRPr="00421CC7" w:rsidRDefault="00421CC7" w:rsidP="00421CC7">
            <w:pPr>
              <w:jc w:val="center"/>
            </w:pPr>
          </w:p>
        </w:tc>
      </w:tr>
      <w:tr w:rsidR="00421CC7" w:rsidRPr="00421CC7" w:rsidTr="00421CC7">
        <w:trPr>
          <w:trHeight w:val="525"/>
        </w:trPr>
        <w:tc>
          <w:tcPr>
            <w:tcW w:w="468" w:type="dxa"/>
          </w:tcPr>
          <w:p w:rsidR="00421CC7" w:rsidRPr="00421CC7" w:rsidRDefault="00421CC7" w:rsidP="00421CC7">
            <w:pPr>
              <w:ind w:left="709"/>
            </w:pPr>
          </w:p>
        </w:tc>
        <w:tc>
          <w:tcPr>
            <w:tcW w:w="1800" w:type="dxa"/>
          </w:tcPr>
          <w:p w:rsidR="00421CC7" w:rsidRPr="00421CC7" w:rsidRDefault="00421CC7" w:rsidP="00421CC7">
            <w:pPr>
              <w:rPr>
                <w:b/>
                <w:bCs/>
                <w:i/>
              </w:rPr>
            </w:pPr>
            <w:r w:rsidRPr="00421CC7">
              <w:rPr>
                <w:b/>
                <w:bCs/>
                <w:i/>
              </w:rPr>
              <w:t>Местного значения поселения</w:t>
            </w:r>
          </w:p>
        </w:tc>
        <w:tc>
          <w:tcPr>
            <w:tcW w:w="2160" w:type="dxa"/>
          </w:tcPr>
          <w:p w:rsidR="00421CC7" w:rsidRPr="00421CC7" w:rsidRDefault="00421CC7" w:rsidP="00421CC7">
            <w:r w:rsidRPr="00421CC7">
              <w:t> </w:t>
            </w:r>
          </w:p>
        </w:tc>
        <w:tc>
          <w:tcPr>
            <w:tcW w:w="3737" w:type="dxa"/>
          </w:tcPr>
          <w:p w:rsidR="00421CC7" w:rsidRPr="00421CC7" w:rsidRDefault="00421CC7" w:rsidP="00421CC7">
            <w:r w:rsidRPr="00421CC7">
              <w:t> </w:t>
            </w:r>
          </w:p>
        </w:tc>
        <w:tc>
          <w:tcPr>
            <w:tcW w:w="2036" w:type="dxa"/>
          </w:tcPr>
          <w:p w:rsidR="00421CC7" w:rsidRPr="00421CC7" w:rsidRDefault="00421CC7" w:rsidP="00421CC7">
            <w:r w:rsidRPr="00421CC7">
              <w:t> </w:t>
            </w:r>
          </w:p>
        </w:tc>
      </w:tr>
      <w:tr w:rsidR="00421CC7" w:rsidRPr="00421CC7" w:rsidTr="00421CC7">
        <w:trPr>
          <w:trHeight w:val="755"/>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Спортивный комплекс с бассейном</w:t>
            </w:r>
          </w:p>
        </w:tc>
        <w:tc>
          <w:tcPr>
            <w:tcW w:w="2160" w:type="dxa"/>
          </w:tcPr>
          <w:p w:rsidR="00421CC7" w:rsidRPr="00421CC7" w:rsidRDefault="00421CC7" w:rsidP="00421CC7">
            <w:pPr>
              <w:jc w:val="center"/>
            </w:pPr>
            <w:smartTag w:uri="urn:schemas-microsoft-com:office:smarttags" w:element="metricconverter">
              <w:smartTagPr>
                <w:attr w:name="ProductID" w:val="968 м2"/>
              </w:smartTagPr>
              <w:r w:rsidRPr="00421CC7">
                <w:t>968 м</w:t>
              </w:r>
              <w:proofErr w:type="gramStart"/>
              <w:r w:rsidRPr="00421CC7">
                <w:rPr>
                  <w:vertAlign w:val="superscript"/>
                </w:rPr>
                <w:t>2</w:t>
              </w:r>
            </w:smartTag>
            <w:proofErr w:type="gramEnd"/>
            <w:r w:rsidRPr="00421CC7">
              <w:t xml:space="preserve"> пола спортивного зала. </w:t>
            </w:r>
            <w:smartTag w:uri="urn:schemas-microsoft-com:office:smarttags" w:element="metricconverter">
              <w:smartTagPr>
                <w:attr w:name="ProductID" w:val="212,5 м2"/>
              </w:smartTagPr>
              <w:r w:rsidRPr="00421CC7">
                <w:t>212,5 м</w:t>
              </w:r>
              <w:r w:rsidRPr="00421CC7">
                <w:rPr>
                  <w:vertAlign w:val="superscript"/>
                </w:rPr>
                <w:t>2</w:t>
              </w:r>
            </w:smartTag>
            <w:r w:rsidRPr="00421CC7">
              <w:t xml:space="preserve"> зеркала воды бассейна при школе</w:t>
            </w:r>
          </w:p>
        </w:tc>
        <w:tc>
          <w:tcPr>
            <w:tcW w:w="3737" w:type="dxa"/>
          </w:tcPr>
          <w:p w:rsidR="00421CC7" w:rsidRPr="00421CC7" w:rsidRDefault="00421CC7" w:rsidP="00421CC7">
            <w:pPr>
              <w:jc w:val="center"/>
            </w:pPr>
            <w:r w:rsidRPr="00421CC7">
              <w:t>п. Зональная станция (ж/о «ТДСК»)</w:t>
            </w:r>
          </w:p>
        </w:tc>
        <w:tc>
          <w:tcPr>
            <w:tcW w:w="2036" w:type="dxa"/>
            <w:vMerge w:val="restart"/>
          </w:tcPr>
          <w:p w:rsidR="00421CC7" w:rsidRPr="00421CC7" w:rsidRDefault="00421CC7" w:rsidP="00421CC7">
            <w:pPr>
              <w:jc w:val="center"/>
            </w:pPr>
            <w:r w:rsidRPr="00421CC7">
              <w:t>Жилая зона</w:t>
            </w: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 Общественно-деловые зоны административного, общественно-делового, культурного и коммерческого назначения</w:t>
            </w:r>
          </w:p>
        </w:tc>
      </w:tr>
      <w:tr w:rsidR="00421CC7" w:rsidRPr="00421CC7" w:rsidTr="00421CC7">
        <w:trPr>
          <w:trHeight w:val="180"/>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smartTag w:uri="urn:schemas-microsoft-com:office:smarttags" w:element="metricconverter">
              <w:smartTagPr>
                <w:attr w:name="ProductID" w:val="540 м2"/>
              </w:smartTagPr>
              <w:r w:rsidRPr="00421CC7">
                <w:t>540 м</w:t>
              </w:r>
              <w:proofErr w:type="gramStart"/>
              <w:r w:rsidRPr="00421CC7">
                <w:rPr>
                  <w:vertAlign w:val="superscript"/>
                </w:rPr>
                <w:t>2</w:t>
              </w:r>
            </w:smartTag>
            <w:proofErr w:type="gramEnd"/>
            <w:r w:rsidRPr="00421CC7">
              <w:t xml:space="preserve"> пола спортивного зала. </w:t>
            </w:r>
            <w:smartTag w:uri="urn:schemas-microsoft-com:office:smarttags" w:element="metricconverter">
              <w:smartTagPr>
                <w:attr w:name="ProductID" w:val="275 м2"/>
              </w:smartTagPr>
              <w:r w:rsidRPr="00421CC7">
                <w:t>275 м2</w:t>
              </w:r>
            </w:smartTag>
            <w:r w:rsidRPr="00421CC7">
              <w:t xml:space="preserve"> зеркала воды бассейна</w:t>
            </w:r>
          </w:p>
        </w:tc>
        <w:tc>
          <w:tcPr>
            <w:tcW w:w="3737" w:type="dxa"/>
          </w:tcPr>
          <w:p w:rsidR="00421CC7" w:rsidRPr="00421CC7" w:rsidRDefault="00421CC7" w:rsidP="00421CC7">
            <w:pPr>
              <w:jc w:val="center"/>
            </w:pPr>
            <w:r w:rsidRPr="00421CC7">
              <w:t xml:space="preserve">п. Зональная станция + </w:t>
            </w:r>
            <w:proofErr w:type="spellStart"/>
            <w:r w:rsidRPr="00421CC7">
              <w:t>мкр</w:t>
            </w:r>
            <w:proofErr w:type="spellEnd"/>
            <w:r w:rsidRPr="00421CC7">
              <w:t>. Радужный (ж/о №1)</w:t>
            </w:r>
          </w:p>
        </w:tc>
        <w:tc>
          <w:tcPr>
            <w:tcW w:w="2036" w:type="dxa"/>
            <w:vMerge/>
          </w:tcPr>
          <w:p w:rsidR="00421CC7" w:rsidRPr="00421CC7" w:rsidRDefault="00421CC7" w:rsidP="00421CC7"/>
        </w:tc>
      </w:tr>
      <w:tr w:rsidR="00421CC7" w:rsidRPr="00421CC7" w:rsidTr="00421CC7">
        <w:trPr>
          <w:trHeight w:val="589"/>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Стадион</w:t>
            </w:r>
          </w:p>
        </w:tc>
        <w:tc>
          <w:tcPr>
            <w:tcW w:w="2160" w:type="dxa"/>
          </w:tcPr>
          <w:p w:rsidR="00421CC7" w:rsidRPr="00421CC7" w:rsidRDefault="00421CC7" w:rsidP="00421CC7">
            <w:pPr>
              <w:jc w:val="center"/>
            </w:pPr>
            <w:smartTag w:uri="urn:schemas-microsoft-com:office:smarttags" w:element="metricconverter">
              <w:smartTagPr>
                <w:attr w:name="ProductID" w:val="15000 м2"/>
              </w:smartTagPr>
              <w:r w:rsidRPr="00421CC7">
                <w:t>15000 м</w:t>
              </w:r>
              <w:proofErr w:type="gramStart"/>
              <w:r w:rsidRPr="00421CC7">
                <w:rPr>
                  <w:vertAlign w:val="superscript"/>
                </w:rPr>
                <w:t>2</w:t>
              </w:r>
            </w:smartTag>
            <w:proofErr w:type="gramEnd"/>
            <w:r w:rsidRPr="00421CC7">
              <w:rPr>
                <w:vertAlign w:val="superscript"/>
              </w:rPr>
              <w:t xml:space="preserve"> </w:t>
            </w:r>
          </w:p>
        </w:tc>
        <w:tc>
          <w:tcPr>
            <w:tcW w:w="3737" w:type="dxa"/>
          </w:tcPr>
          <w:p w:rsidR="00421CC7" w:rsidRPr="00421CC7" w:rsidRDefault="00421CC7" w:rsidP="00421CC7">
            <w:pPr>
              <w:jc w:val="center"/>
            </w:pPr>
            <w:proofErr w:type="gramStart"/>
            <w:r w:rsidRPr="00421CC7">
              <w:t>Между ж</w:t>
            </w:r>
            <w:proofErr w:type="gramEnd"/>
            <w:r w:rsidRPr="00421CC7">
              <w:t>/о№1 и №2</w:t>
            </w:r>
          </w:p>
        </w:tc>
        <w:tc>
          <w:tcPr>
            <w:tcW w:w="2036" w:type="dxa"/>
          </w:tcPr>
          <w:p w:rsidR="00421CC7" w:rsidRPr="00421CC7" w:rsidRDefault="00421CC7" w:rsidP="00421CC7">
            <w:pPr>
              <w:jc w:val="center"/>
            </w:pPr>
            <w:r w:rsidRPr="00421CC7">
              <w:t>Общественно-деловые зоны административного, общественно-делового, культурного и коммерческого назначения</w:t>
            </w:r>
          </w:p>
        </w:tc>
      </w:tr>
      <w:tr w:rsidR="00421CC7" w:rsidRPr="00421CC7" w:rsidTr="00421CC7">
        <w:trPr>
          <w:trHeight w:val="83"/>
        </w:trPr>
        <w:tc>
          <w:tcPr>
            <w:tcW w:w="468" w:type="dxa"/>
          </w:tcPr>
          <w:p w:rsidR="00421CC7" w:rsidRPr="00421CC7" w:rsidRDefault="00421CC7" w:rsidP="00421CC7">
            <w:pPr>
              <w:numPr>
                <w:ilvl w:val="1"/>
                <w:numId w:val="21"/>
              </w:numPr>
            </w:pPr>
          </w:p>
        </w:tc>
        <w:tc>
          <w:tcPr>
            <w:tcW w:w="1800" w:type="dxa"/>
            <w:vMerge/>
          </w:tcPr>
          <w:p w:rsidR="00421CC7" w:rsidRPr="00421CC7" w:rsidRDefault="00421CC7" w:rsidP="00421CC7"/>
        </w:tc>
        <w:tc>
          <w:tcPr>
            <w:tcW w:w="2160" w:type="dxa"/>
          </w:tcPr>
          <w:p w:rsidR="00421CC7" w:rsidRPr="00421CC7" w:rsidRDefault="00421CC7" w:rsidP="00421CC7">
            <w:pPr>
              <w:jc w:val="center"/>
            </w:pPr>
            <w:smartTag w:uri="urn:schemas-microsoft-com:office:smarttags" w:element="metricconverter">
              <w:smartTagPr>
                <w:attr w:name="ProductID" w:val="16000 м2"/>
              </w:smartTagPr>
              <w:r w:rsidRPr="00421CC7">
                <w:t>16000 м</w:t>
              </w:r>
              <w:proofErr w:type="gramStart"/>
              <w:r w:rsidRPr="00421CC7">
                <w:rPr>
                  <w:vertAlign w:val="superscript"/>
                </w:rPr>
                <w:t>2</w:t>
              </w:r>
            </w:smartTag>
            <w:proofErr w:type="gramEnd"/>
            <w:r w:rsidRPr="00421CC7">
              <w:t xml:space="preserve"> при школе</w:t>
            </w:r>
          </w:p>
        </w:tc>
        <w:tc>
          <w:tcPr>
            <w:tcW w:w="3737" w:type="dxa"/>
          </w:tcPr>
          <w:p w:rsidR="00421CC7" w:rsidRPr="00421CC7" w:rsidRDefault="00421CC7" w:rsidP="00421CC7">
            <w:pPr>
              <w:jc w:val="center"/>
            </w:pPr>
            <w:r w:rsidRPr="00421CC7">
              <w:t>п. Зональная станция (ж/о «ТДСК»)</w:t>
            </w:r>
          </w:p>
        </w:tc>
        <w:tc>
          <w:tcPr>
            <w:tcW w:w="2036" w:type="dxa"/>
            <w:vMerge w:val="restart"/>
          </w:tcPr>
          <w:p w:rsidR="00421CC7" w:rsidRPr="00421CC7" w:rsidRDefault="00421CC7" w:rsidP="00421CC7">
            <w:r w:rsidRPr="00421CC7">
              <w:t>Жилая зона</w:t>
            </w:r>
          </w:p>
          <w:p w:rsidR="00421CC7" w:rsidRPr="00421CC7" w:rsidRDefault="00421CC7" w:rsidP="00421CC7">
            <w:pPr>
              <w:rPr>
                <w:sz w:val="24"/>
                <w:szCs w:val="24"/>
              </w:rPr>
            </w:pPr>
          </w:p>
          <w:p w:rsidR="00421CC7" w:rsidRPr="00421CC7" w:rsidRDefault="00421CC7" w:rsidP="00421CC7">
            <w:r w:rsidRPr="00421CC7">
              <w:t>Общественно-деловые зоны административного, общественно-делового, культурного и коммерческого назначения</w:t>
            </w:r>
          </w:p>
        </w:tc>
      </w:tr>
      <w:tr w:rsidR="00421CC7" w:rsidRPr="00421CC7" w:rsidTr="00421CC7">
        <w:trPr>
          <w:trHeight w:val="303"/>
        </w:trPr>
        <w:tc>
          <w:tcPr>
            <w:tcW w:w="468" w:type="dxa"/>
          </w:tcPr>
          <w:p w:rsidR="00421CC7" w:rsidRPr="00421CC7" w:rsidRDefault="00421CC7" w:rsidP="00421CC7">
            <w:r w:rsidRPr="00421CC7">
              <w:t>20</w:t>
            </w:r>
          </w:p>
        </w:tc>
        <w:tc>
          <w:tcPr>
            <w:tcW w:w="1800" w:type="dxa"/>
            <w:vMerge w:val="restart"/>
          </w:tcPr>
          <w:p w:rsidR="00421CC7" w:rsidRPr="00421CC7" w:rsidRDefault="00421CC7" w:rsidP="00421CC7">
            <w:r w:rsidRPr="00421CC7">
              <w:t>Универсальная спортивная площадка</w:t>
            </w:r>
          </w:p>
        </w:tc>
        <w:tc>
          <w:tcPr>
            <w:tcW w:w="2160" w:type="dxa"/>
          </w:tcPr>
          <w:p w:rsidR="00421CC7" w:rsidRPr="00421CC7" w:rsidRDefault="00421CC7" w:rsidP="00421CC7">
            <w:pPr>
              <w:jc w:val="center"/>
            </w:pPr>
            <w:smartTag w:uri="urn:schemas-microsoft-com:office:smarttags" w:element="metricconverter">
              <w:smartTagPr>
                <w:attr w:name="ProductID" w:val="200 м2"/>
              </w:smartTagPr>
              <w:r w:rsidRPr="00421CC7">
                <w:t>200 м</w:t>
              </w:r>
              <w:proofErr w:type="gramStart"/>
              <w:r w:rsidRPr="00421CC7">
                <w:rPr>
                  <w:vertAlign w:val="superscript"/>
                </w:rPr>
                <w:t>2</w:t>
              </w:r>
            </w:smartTag>
            <w:proofErr w:type="gramEnd"/>
            <w:r w:rsidRPr="00421CC7">
              <w:t xml:space="preserve"> </w:t>
            </w:r>
          </w:p>
        </w:tc>
        <w:tc>
          <w:tcPr>
            <w:tcW w:w="3737" w:type="dxa"/>
          </w:tcPr>
          <w:p w:rsidR="00421CC7" w:rsidRPr="00421CC7" w:rsidRDefault="00421CC7" w:rsidP="00421CC7">
            <w:pPr>
              <w:jc w:val="center"/>
            </w:pPr>
            <w:r w:rsidRPr="00421CC7">
              <w:t>п. Зональная станция +</w:t>
            </w:r>
            <w:proofErr w:type="spellStart"/>
            <w:r w:rsidRPr="00421CC7">
              <w:t>мкр</w:t>
            </w:r>
            <w:proofErr w:type="gramStart"/>
            <w:r w:rsidRPr="00421CC7">
              <w:t>.Р</w:t>
            </w:r>
            <w:proofErr w:type="gramEnd"/>
            <w:r w:rsidRPr="00421CC7">
              <w:t>адужный</w:t>
            </w:r>
            <w:proofErr w:type="spellEnd"/>
          </w:p>
        </w:tc>
        <w:tc>
          <w:tcPr>
            <w:tcW w:w="2036" w:type="dxa"/>
            <w:vMerge/>
          </w:tcPr>
          <w:p w:rsidR="00421CC7" w:rsidRPr="00421CC7" w:rsidRDefault="00421CC7" w:rsidP="00421CC7"/>
        </w:tc>
      </w:tr>
      <w:tr w:rsidR="00421CC7" w:rsidRPr="00421CC7" w:rsidTr="00421CC7">
        <w:trPr>
          <w:trHeight w:val="162"/>
        </w:trPr>
        <w:tc>
          <w:tcPr>
            <w:tcW w:w="468" w:type="dxa"/>
          </w:tcPr>
          <w:p w:rsidR="00421CC7" w:rsidRPr="00421CC7" w:rsidRDefault="00421CC7" w:rsidP="00421CC7">
            <w:r w:rsidRPr="00421CC7">
              <w:t>21</w:t>
            </w:r>
          </w:p>
        </w:tc>
        <w:tc>
          <w:tcPr>
            <w:tcW w:w="1800" w:type="dxa"/>
            <w:vMerge/>
          </w:tcPr>
          <w:p w:rsidR="00421CC7" w:rsidRPr="00421CC7" w:rsidRDefault="00421CC7" w:rsidP="00421CC7"/>
        </w:tc>
        <w:tc>
          <w:tcPr>
            <w:tcW w:w="2160" w:type="dxa"/>
          </w:tcPr>
          <w:p w:rsidR="00421CC7" w:rsidRPr="00421CC7" w:rsidRDefault="00421CC7" w:rsidP="00421CC7">
            <w:pPr>
              <w:jc w:val="center"/>
            </w:pPr>
            <w:smartTag w:uri="urn:schemas-microsoft-com:office:smarttags" w:element="metricconverter">
              <w:smartTagPr>
                <w:attr w:name="ProductID" w:val="200 м2"/>
              </w:smartTagPr>
              <w:r w:rsidRPr="00421CC7">
                <w:t>200 м</w:t>
              </w:r>
              <w:proofErr w:type="gramStart"/>
              <w:r w:rsidRPr="00421CC7">
                <w:rPr>
                  <w:vertAlign w:val="superscript"/>
                </w:rPr>
                <w:t>2</w:t>
              </w:r>
            </w:smartTag>
            <w:proofErr w:type="gramEnd"/>
            <w:r w:rsidRPr="00421CC7">
              <w:t xml:space="preserve"> </w:t>
            </w:r>
          </w:p>
        </w:tc>
        <w:tc>
          <w:tcPr>
            <w:tcW w:w="3737" w:type="dxa"/>
          </w:tcPr>
          <w:p w:rsidR="00421CC7" w:rsidRPr="00421CC7" w:rsidRDefault="00421CC7" w:rsidP="00421CC7">
            <w:pPr>
              <w:jc w:val="center"/>
            </w:pPr>
            <w:proofErr w:type="spellStart"/>
            <w:r w:rsidRPr="00421CC7">
              <w:t>д</w:t>
            </w:r>
            <w:proofErr w:type="gramStart"/>
            <w:r w:rsidRPr="00421CC7">
              <w:t>.П</w:t>
            </w:r>
            <w:proofErr w:type="gramEnd"/>
            <w:r w:rsidRPr="00421CC7">
              <w:t>озднеево</w:t>
            </w:r>
            <w:proofErr w:type="spellEnd"/>
          </w:p>
        </w:tc>
        <w:tc>
          <w:tcPr>
            <w:tcW w:w="2036" w:type="dxa"/>
            <w:vMerge/>
          </w:tcPr>
          <w:p w:rsidR="00421CC7" w:rsidRPr="00421CC7" w:rsidRDefault="00421CC7" w:rsidP="00421CC7"/>
        </w:tc>
      </w:tr>
      <w:tr w:rsidR="00421CC7" w:rsidRPr="00421CC7" w:rsidTr="00421CC7">
        <w:trPr>
          <w:trHeight w:val="487"/>
        </w:trPr>
        <w:tc>
          <w:tcPr>
            <w:tcW w:w="468" w:type="dxa"/>
          </w:tcPr>
          <w:p w:rsidR="00421CC7" w:rsidRPr="00421CC7" w:rsidRDefault="00421CC7" w:rsidP="00421CC7">
            <w:r w:rsidRPr="00421CC7">
              <w:t>22</w:t>
            </w:r>
          </w:p>
        </w:tc>
        <w:tc>
          <w:tcPr>
            <w:tcW w:w="1800" w:type="dxa"/>
          </w:tcPr>
          <w:p w:rsidR="00421CC7" w:rsidRPr="00421CC7" w:rsidRDefault="00421CC7" w:rsidP="00421CC7">
            <w:r w:rsidRPr="00421CC7">
              <w:t>Объект культуры клубного и досугового типа с библиотекой</w:t>
            </w:r>
          </w:p>
        </w:tc>
        <w:tc>
          <w:tcPr>
            <w:tcW w:w="2160" w:type="dxa"/>
          </w:tcPr>
          <w:p w:rsidR="00421CC7" w:rsidRPr="00421CC7" w:rsidRDefault="00421CC7" w:rsidP="00421CC7">
            <w:pPr>
              <w:jc w:val="center"/>
            </w:pPr>
            <w:r w:rsidRPr="00421CC7">
              <w:t xml:space="preserve">850 </w:t>
            </w:r>
            <w:proofErr w:type="spellStart"/>
            <w:r w:rsidRPr="00421CC7">
              <w:t>зрит</w:t>
            </w:r>
            <w:proofErr w:type="gramStart"/>
            <w:r w:rsidRPr="00421CC7">
              <w:t>.м</w:t>
            </w:r>
            <w:proofErr w:type="gramEnd"/>
            <w:r w:rsidRPr="00421CC7">
              <w:t>ест</w:t>
            </w:r>
            <w:proofErr w:type="spellEnd"/>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769"/>
        </w:trPr>
        <w:tc>
          <w:tcPr>
            <w:tcW w:w="468" w:type="dxa"/>
          </w:tcPr>
          <w:p w:rsidR="00421CC7" w:rsidRPr="00421CC7" w:rsidRDefault="00421CC7" w:rsidP="00421CC7">
            <w:r w:rsidRPr="00421CC7">
              <w:t>23</w:t>
            </w:r>
          </w:p>
        </w:tc>
        <w:tc>
          <w:tcPr>
            <w:tcW w:w="1800" w:type="dxa"/>
          </w:tcPr>
          <w:p w:rsidR="00421CC7" w:rsidRPr="00421CC7" w:rsidRDefault="00421CC7" w:rsidP="00421CC7">
            <w:r w:rsidRPr="00421CC7">
              <w:t>Объект культуры клубного типа с библиотекой</w:t>
            </w:r>
          </w:p>
        </w:tc>
        <w:tc>
          <w:tcPr>
            <w:tcW w:w="2160" w:type="dxa"/>
          </w:tcPr>
          <w:p w:rsidR="00421CC7" w:rsidRPr="00421CC7" w:rsidRDefault="00421CC7" w:rsidP="00421CC7">
            <w:pPr>
              <w:jc w:val="center"/>
            </w:pPr>
            <w:r w:rsidRPr="00421CC7">
              <w:t>300 зрит</w:t>
            </w:r>
            <w:proofErr w:type="gramStart"/>
            <w:r w:rsidRPr="00421CC7">
              <w:t>.м</w:t>
            </w:r>
            <w:proofErr w:type="gramEnd"/>
            <w:r w:rsidRPr="00421CC7">
              <w:t>ест+100 зрит. мест</w:t>
            </w:r>
          </w:p>
        </w:tc>
        <w:tc>
          <w:tcPr>
            <w:tcW w:w="3737" w:type="dxa"/>
          </w:tcPr>
          <w:p w:rsidR="00421CC7" w:rsidRPr="00421CC7" w:rsidRDefault="00421CC7" w:rsidP="00421CC7">
            <w:pPr>
              <w:jc w:val="center"/>
            </w:pPr>
            <w:r w:rsidRPr="00421CC7">
              <w:t>п. Зональная станция +</w:t>
            </w:r>
            <w:proofErr w:type="spellStart"/>
            <w:r w:rsidRPr="00421CC7">
              <w:t>мкр</w:t>
            </w:r>
            <w:proofErr w:type="gramStart"/>
            <w:r w:rsidRPr="00421CC7">
              <w:t>.Р</w:t>
            </w:r>
            <w:proofErr w:type="gramEnd"/>
            <w:r w:rsidRPr="00421CC7">
              <w:t>адужный+ж</w:t>
            </w:r>
            <w:proofErr w:type="spellEnd"/>
            <w:r w:rsidRPr="00421CC7">
              <w:t>/о №1</w:t>
            </w:r>
          </w:p>
        </w:tc>
        <w:tc>
          <w:tcPr>
            <w:tcW w:w="2036" w:type="dxa"/>
            <w:vMerge/>
          </w:tcPr>
          <w:p w:rsidR="00421CC7" w:rsidRPr="00421CC7" w:rsidRDefault="00421CC7" w:rsidP="00421CC7"/>
        </w:tc>
      </w:tr>
    </w:tbl>
    <w:p w:rsidR="00421CC7" w:rsidRPr="00421CC7" w:rsidRDefault="00421CC7" w:rsidP="00421CC7">
      <w:pPr>
        <w:keepNext/>
        <w:spacing w:after="0" w:line="240" w:lineRule="auto"/>
        <w:outlineLvl w:val="0"/>
        <w:rPr>
          <w:rFonts w:ascii="Times New Roman" w:eastAsia="Times New Roman" w:hAnsi="Times New Roman" w:cs="Times New Roman"/>
          <w:sz w:val="20"/>
          <w:szCs w:val="20"/>
          <w:highlight w:val="lightGray"/>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sz w:val="20"/>
          <w:szCs w:val="20"/>
          <w:highlight w:val="lightGray"/>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sz w:val="20"/>
          <w:szCs w:val="20"/>
          <w:highlight w:val="lightGray"/>
          <w:lang w:eastAsia="ru-RU"/>
        </w:rPr>
        <w:br w:type="page"/>
      </w:r>
      <w:bookmarkStart w:id="78" w:name="_Toc417911130"/>
      <w:r w:rsidRPr="00421CC7">
        <w:rPr>
          <w:rFonts w:ascii="Times New Roman" w:eastAsia="Times New Roman" w:hAnsi="Times New Roman" w:cs="Times New Roman"/>
          <w:b/>
          <w:bCs/>
          <w:caps/>
          <w:sz w:val="24"/>
          <w:szCs w:val="24"/>
          <w:lang w:eastAsia="ru-RU"/>
        </w:rPr>
        <w:lastRenderedPageBreak/>
        <w:t>6. Транспортная инфраструктура</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79" w:name="_Toc157229575"/>
      <w:bookmarkStart w:id="80" w:name="_Toc157229899"/>
      <w:bookmarkStart w:id="81" w:name="_Toc157230198"/>
      <w:bookmarkStart w:id="82" w:name="_Toc157230273"/>
      <w:bookmarkStart w:id="83" w:name="_Toc157232223"/>
      <w:bookmarkStart w:id="84" w:name="_Toc157325661"/>
      <w:bookmarkStart w:id="85" w:name="_Toc157326069"/>
      <w:bookmarkStart w:id="86" w:name="_Toc157326234"/>
      <w:bookmarkStart w:id="87" w:name="_Toc157326416"/>
      <w:bookmarkStart w:id="88" w:name="_Toc157327072"/>
      <w:bookmarkStart w:id="89" w:name="_Toc157327470"/>
      <w:bookmarkStart w:id="90" w:name="_Toc157327613"/>
      <w:bookmarkStart w:id="91" w:name="_Toc157327666"/>
      <w:bookmarkStart w:id="92" w:name="_Toc157328252"/>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Существующее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Транспортные</w:t>
      </w:r>
      <w:r w:rsidRPr="00421CC7">
        <w:rPr>
          <w:rFonts w:ascii="Times New Roman" w:eastAsia="Times New Roman" w:hAnsi="Times New Roman" w:cs="Times New Roman"/>
          <w:bCs/>
          <w:sz w:val="24"/>
          <w:szCs w:val="24"/>
          <w:lang w:eastAsia="ru-RU"/>
        </w:rPr>
        <w:t xml:space="preserve"> связи на </w:t>
      </w:r>
      <w:r w:rsidRPr="00421CC7">
        <w:rPr>
          <w:rFonts w:ascii="Times New Roman" w:eastAsia="Times New Roman" w:hAnsi="Times New Roman" w:cs="Times New Roman"/>
          <w:sz w:val="24"/>
          <w:szCs w:val="24"/>
          <w:lang w:eastAsia="ru-RU"/>
        </w:rPr>
        <w:t>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осуществляются железнодорожным и автомобильным транспортом.</w:t>
      </w:r>
    </w:p>
    <w:p w:rsidR="00421CC7" w:rsidRPr="00421CC7" w:rsidRDefault="00421CC7" w:rsidP="00421CC7">
      <w:pPr>
        <w:spacing w:after="0" w:line="240" w:lineRule="auto"/>
        <w:ind w:firstLine="732"/>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настоящее время по южной границе МО проходит железнодорожная линия "Тайга – Томск – Асино – Белый Яр". Линия является однопутной, участок Тайга – Томск электрифицированный, протяженность участка – </w:t>
      </w:r>
      <w:smartTag w:uri="urn:schemas-microsoft-com:office:smarttags" w:element="metricconverter">
        <w:smartTagPr>
          <w:attr w:name="ProductID" w:val="82 км"/>
        </w:smartTagPr>
        <w:r w:rsidRPr="00421CC7">
          <w:rPr>
            <w:rFonts w:ascii="Times New Roman" w:eastAsia="Times New Roman" w:hAnsi="Times New Roman" w:cs="Times New Roman"/>
            <w:sz w:val="24"/>
            <w:szCs w:val="24"/>
            <w:lang w:eastAsia="ru-RU"/>
          </w:rPr>
          <w:t>82 км</w:t>
        </w:r>
      </w:smartTag>
      <w:r w:rsidRPr="00421CC7">
        <w:rPr>
          <w:rFonts w:ascii="Times New Roman" w:eastAsia="Times New Roman" w:hAnsi="Times New Roman" w:cs="Times New Roman"/>
          <w:sz w:val="24"/>
          <w:szCs w:val="24"/>
          <w:lang w:eastAsia="ru-RU"/>
        </w:rPr>
        <w:t xml:space="preserve">, в пределах территории МО – </w:t>
      </w:r>
      <w:smartTag w:uri="urn:schemas-microsoft-com:office:smarttags" w:element="metricconverter">
        <w:smartTagPr>
          <w:attr w:name="ProductID" w:val="6 км"/>
        </w:smartTagPr>
        <w:r w:rsidRPr="00421CC7">
          <w:rPr>
            <w:rFonts w:ascii="Times New Roman" w:eastAsia="Times New Roman" w:hAnsi="Times New Roman" w:cs="Times New Roman"/>
            <w:sz w:val="24"/>
            <w:szCs w:val="24"/>
            <w:lang w:eastAsia="ru-RU"/>
          </w:rPr>
          <w:t>6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52"/>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МО железнодорожных станций и остановочных пунктов не имеется. Ближайшая станция расположена в п. </w:t>
      </w:r>
      <w:proofErr w:type="spellStart"/>
      <w:r w:rsidRPr="00421CC7">
        <w:rPr>
          <w:rFonts w:ascii="Times New Roman" w:eastAsia="Times New Roman" w:hAnsi="Times New Roman" w:cs="Times New Roman"/>
          <w:sz w:val="24"/>
          <w:szCs w:val="24"/>
          <w:lang w:eastAsia="ru-RU"/>
        </w:rPr>
        <w:t>Предтеченск</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bCs/>
          <w:sz w:val="24"/>
          <w:szCs w:val="24"/>
          <w:lang w:eastAsia="ru-RU"/>
        </w:rPr>
        <w:t>В соответствии с федеральной программой С</w:t>
      </w:r>
      <w:r w:rsidRPr="00421CC7">
        <w:rPr>
          <w:rFonts w:ascii="Times New Roman" w:eastAsia="Times New Roman" w:hAnsi="Times New Roman" w:cs="Times New Roman"/>
          <w:sz w:val="24"/>
          <w:szCs w:val="24"/>
          <w:lang w:eastAsia="ru-RU"/>
        </w:rPr>
        <w:t xml:space="preserve">тратегия развития железнодорожного транспорта в РФ до </w:t>
      </w:r>
      <w:smartTag w:uri="urn:schemas-microsoft-com:office:smarttags" w:element="metricconverter">
        <w:smartTagPr>
          <w:attr w:name="ProductID" w:val="2030 г"/>
        </w:smartTagPr>
        <w:r w:rsidRPr="00421CC7">
          <w:rPr>
            <w:rFonts w:ascii="Times New Roman" w:eastAsia="Times New Roman" w:hAnsi="Times New Roman" w:cs="Times New Roman"/>
            <w:sz w:val="24"/>
            <w:szCs w:val="24"/>
            <w:lang w:eastAsia="ru-RU"/>
          </w:rPr>
          <w:t>2030 г</w:t>
        </w:r>
      </w:smartTag>
      <w:r w:rsidRPr="00421CC7">
        <w:rPr>
          <w:rFonts w:ascii="Times New Roman" w:eastAsia="Times New Roman" w:hAnsi="Times New Roman" w:cs="Times New Roman"/>
          <w:sz w:val="24"/>
          <w:szCs w:val="24"/>
          <w:lang w:eastAsia="ru-RU"/>
        </w:rPr>
        <w:t xml:space="preserve">. и в соответствии со Схемой территориального планирования Томской области, (утвержденной постановлением Администрации Томской области от 08.07.2011 г., № 204а) предусматривается строительство вторых путей на железнодорожной линии Тайга – Томск на </w:t>
      </w:r>
      <w:r w:rsidRPr="00421CC7">
        <w:rPr>
          <w:rFonts w:ascii="Times New Roman" w:eastAsia="Times New Roman" w:hAnsi="Times New Roman" w:cs="Times New Roman"/>
          <w:sz w:val="24"/>
          <w:szCs w:val="24"/>
          <w:lang w:val="en-US" w:eastAsia="ru-RU"/>
        </w:rPr>
        <w:t>I</w:t>
      </w:r>
      <w:r w:rsidRPr="00421CC7">
        <w:rPr>
          <w:rFonts w:ascii="Times New Roman" w:eastAsia="Times New Roman" w:hAnsi="Times New Roman" w:cs="Times New Roman"/>
          <w:sz w:val="24"/>
          <w:szCs w:val="24"/>
          <w:lang w:eastAsia="ru-RU"/>
        </w:rPr>
        <w:t>-ю очередь и на расчетный срок организация скоростного движения на связи Новосибирск - Томск.</w:t>
      </w:r>
      <w:proofErr w:type="gramEnd"/>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На территории МО в настоящее время имеется сеть автодорог общего пользования регионального и местного значения.</w:t>
      </w:r>
    </w:p>
    <w:p w:rsidR="00421CC7" w:rsidRPr="00421CC7" w:rsidRDefault="00421CC7" w:rsidP="00421CC7">
      <w:pPr>
        <w:spacing w:after="0" w:line="240" w:lineRule="auto"/>
        <w:ind w:left="732"/>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6.1</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Характеристика автодорог регионального и местного (муниципального) значения</w:t>
      </w: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567"/>
        <w:gridCol w:w="1417"/>
        <w:gridCol w:w="1701"/>
        <w:gridCol w:w="1134"/>
        <w:gridCol w:w="1843"/>
      </w:tblGrid>
      <w:tr w:rsidR="00421CC7" w:rsidRPr="00421CC7" w:rsidTr="00421CC7">
        <w:tc>
          <w:tcPr>
            <w:tcW w:w="36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bidi/>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bidi/>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bidi/>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tc>
        <w:tc>
          <w:tcPr>
            <w:tcW w:w="3567"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 дороги</w:t>
            </w:r>
          </w:p>
        </w:tc>
        <w:tc>
          <w:tcPr>
            <w:tcW w:w="1417"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Категория</w:t>
            </w:r>
          </w:p>
        </w:tc>
        <w:tc>
          <w:tcPr>
            <w:tcW w:w="170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336" w:lineRule="atLeast"/>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Общая </w:t>
            </w:r>
            <w:proofErr w:type="spellStart"/>
            <w:proofErr w:type="gramStart"/>
            <w:r w:rsidRPr="00421CC7">
              <w:rPr>
                <w:rFonts w:ascii="Times New Roman" w:eastAsia="Times New Roman" w:hAnsi="Times New Roman" w:cs="Times New Roman"/>
                <w:b/>
                <w:sz w:val="20"/>
                <w:szCs w:val="20"/>
                <w:lang w:eastAsia="ru-RU"/>
              </w:rPr>
              <w:t>протя-женность</w:t>
            </w:r>
            <w:proofErr w:type="spellEnd"/>
            <w:proofErr w:type="gramEnd"/>
            <w:r w:rsidRPr="00421CC7">
              <w:rPr>
                <w:rFonts w:ascii="Times New Roman" w:eastAsia="Times New Roman" w:hAnsi="Times New Roman" w:cs="Times New Roman"/>
                <w:b/>
                <w:sz w:val="20"/>
                <w:szCs w:val="20"/>
                <w:lang w:eastAsia="ru-RU"/>
              </w:rPr>
              <w:t xml:space="preserve">, </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в том числе в пределах МО, км</w:t>
            </w:r>
          </w:p>
        </w:tc>
        <w:tc>
          <w:tcPr>
            <w:tcW w:w="1843"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Покрытие проезжей части</w:t>
            </w:r>
          </w:p>
        </w:tc>
      </w:tr>
      <w:tr w:rsidR="00421CC7" w:rsidRPr="00421CC7" w:rsidTr="00421CC7">
        <w:tc>
          <w:tcPr>
            <w:tcW w:w="360" w:type="dxa"/>
            <w:tcBorders>
              <w:top w:val="single" w:sz="4" w:space="0" w:color="auto"/>
              <w:bottom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3567" w:type="dxa"/>
            <w:tcBorders>
              <w:top w:val="single" w:sz="4" w:space="0" w:color="auto"/>
              <w:bottom w:val="single" w:sz="4" w:space="0" w:color="auto"/>
            </w:tcBorders>
          </w:tcPr>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w:t>
            </w:r>
          </w:p>
        </w:tc>
        <w:tc>
          <w:tcPr>
            <w:tcW w:w="1417"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w:t>
            </w:r>
          </w:p>
        </w:tc>
        <w:tc>
          <w:tcPr>
            <w:tcW w:w="1701"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w:t>
            </w:r>
          </w:p>
        </w:tc>
        <w:tc>
          <w:tcPr>
            <w:tcW w:w="1134"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w:t>
            </w:r>
          </w:p>
        </w:tc>
      </w:tr>
      <w:tr w:rsidR="00421CC7" w:rsidRPr="00421CC7" w:rsidTr="00421CC7">
        <w:tc>
          <w:tcPr>
            <w:tcW w:w="360" w:type="dxa"/>
            <w:tcBorders>
              <w:top w:val="single" w:sz="4" w:space="0" w:color="auto"/>
            </w:tcBorders>
            <w:shd w:val="clear" w:color="auto" w:fill="E0E0E0"/>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3567" w:type="dxa"/>
            <w:tcBorders>
              <w:top w:val="single" w:sz="4" w:space="0" w:color="auto"/>
            </w:tcBorders>
            <w:shd w:val="clear" w:color="auto" w:fill="E0E0E0"/>
          </w:tcPr>
          <w:p w:rsidR="00421CC7" w:rsidRPr="00421CC7" w:rsidRDefault="00421CC7" w:rsidP="00421CC7">
            <w:pPr>
              <w:spacing w:after="0" w:line="240" w:lineRule="auto"/>
              <w:ind w:right="432"/>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xml:space="preserve">Автодороги регионального значения </w:t>
            </w:r>
          </w:p>
        </w:tc>
        <w:tc>
          <w:tcPr>
            <w:tcW w:w="1417"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r w:rsidR="00421CC7" w:rsidRPr="00421CC7" w:rsidTr="00421CC7">
        <w:tc>
          <w:tcPr>
            <w:tcW w:w="360" w:type="dxa"/>
            <w:vAlign w:val="center"/>
          </w:tcPr>
          <w:p w:rsidR="00421CC7" w:rsidRPr="00421CC7" w:rsidRDefault="00421CC7" w:rsidP="00421CC7">
            <w:pPr>
              <w:numPr>
                <w:ilvl w:val="0"/>
                <w:numId w:val="14"/>
              </w:numPr>
              <w:tabs>
                <w:tab w:val="num" w:pos="610"/>
              </w:tabs>
              <w:spacing w:after="0" w:line="240" w:lineRule="auto"/>
              <w:jc w:val="center"/>
              <w:rPr>
                <w:rFonts w:ascii="Times New Roman" w:eastAsia="Times New Roman" w:hAnsi="Times New Roman" w:cs="Times New Roman"/>
                <w:bCs/>
                <w:sz w:val="20"/>
                <w:szCs w:val="20"/>
                <w:lang w:eastAsia="ru-RU"/>
              </w:rPr>
            </w:pPr>
          </w:p>
        </w:tc>
        <w:tc>
          <w:tcPr>
            <w:tcW w:w="3567" w:type="dxa"/>
          </w:tcPr>
          <w:p w:rsidR="00421CC7" w:rsidRPr="00421CC7" w:rsidRDefault="00421CC7" w:rsidP="00421CC7">
            <w:pPr>
              <w:spacing w:after="0" w:line="240" w:lineRule="auto"/>
              <w:ind w:right="432"/>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Томск-</w:t>
            </w:r>
            <w:proofErr w:type="spellStart"/>
            <w:r w:rsidRPr="00421CC7">
              <w:rPr>
                <w:rFonts w:ascii="Times New Roman" w:eastAsia="Times New Roman" w:hAnsi="Times New Roman" w:cs="Times New Roman"/>
                <w:bCs/>
                <w:sz w:val="20"/>
                <w:szCs w:val="20"/>
                <w:lang w:eastAsia="ru-RU"/>
              </w:rPr>
              <w:t>Предтеченск</w:t>
            </w:r>
            <w:proofErr w:type="spellEnd"/>
          </w:p>
        </w:tc>
        <w:tc>
          <w:tcPr>
            <w:tcW w:w="1417" w:type="dxa"/>
          </w:tcPr>
          <w:p w:rsidR="00421CC7" w:rsidRPr="00421CC7" w:rsidRDefault="00421CC7" w:rsidP="00421CC7">
            <w:pPr>
              <w:spacing w:after="0" w:line="240" w:lineRule="auto"/>
              <w:ind w:firstLine="21"/>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val="en-US" w:eastAsia="ru-RU"/>
              </w:rPr>
              <w:t>III</w:t>
            </w:r>
          </w:p>
        </w:tc>
        <w:tc>
          <w:tcPr>
            <w:tcW w:w="1701"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4</w:t>
            </w:r>
          </w:p>
        </w:tc>
        <w:tc>
          <w:tcPr>
            <w:tcW w:w="1134"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843"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sz w:val="20"/>
                <w:szCs w:val="20"/>
                <w:lang w:eastAsia="ru-RU"/>
              </w:rPr>
              <w:t>а/бетон</w:t>
            </w:r>
          </w:p>
        </w:tc>
      </w:tr>
      <w:tr w:rsidR="00421CC7" w:rsidRPr="00421CC7" w:rsidTr="00421CC7">
        <w:tc>
          <w:tcPr>
            <w:tcW w:w="360" w:type="dxa"/>
            <w:vAlign w:val="center"/>
          </w:tcPr>
          <w:p w:rsidR="00421CC7" w:rsidRPr="00421CC7" w:rsidRDefault="00421CC7" w:rsidP="00421CC7">
            <w:pPr>
              <w:numPr>
                <w:ilvl w:val="0"/>
                <w:numId w:val="14"/>
              </w:numPr>
              <w:tabs>
                <w:tab w:val="num" w:pos="610"/>
              </w:tabs>
              <w:spacing w:after="0" w:line="240" w:lineRule="auto"/>
              <w:jc w:val="center"/>
              <w:rPr>
                <w:rFonts w:ascii="Times New Roman" w:eastAsia="Times New Roman" w:hAnsi="Times New Roman" w:cs="Times New Roman"/>
                <w:bCs/>
                <w:color w:val="333399"/>
                <w:sz w:val="20"/>
                <w:szCs w:val="20"/>
                <w:lang w:eastAsia="ru-RU"/>
              </w:rPr>
            </w:pPr>
          </w:p>
        </w:tc>
        <w:tc>
          <w:tcPr>
            <w:tcW w:w="3567" w:type="dxa"/>
          </w:tcPr>
          <w:p w:rsidR="00421CC7" w:rsidRPr="00421CC7" w:rsidRDefault="00421CC7" w:rsidP="00421CC7">
            <w:pPr>
              <w:spacing w:after="0" w:line="240" w:lineRule="auto"/>
              <w:ind w:right="432"/>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Томск-Мирный-</w:t>
            </w:r>
            <w:proofErr w:type="spellStart"/>
            <w:r w:rsidRPr="00421CC7">
              <w:rPr>
                <w:rFonts w:ascii="Times New Roman" w:eastAsia="Times New Roman" w:hAnsi="Times New Roman" w:cs="Times New Roman"/>
                <w:bCs/>
                <w:sz w:val="20"/>
                <w:szCs w:val="20"/>
                <w:lang w:eastAsia="ru-RU"/>
              </w:rPr>
              <w:t>Межениновка</w:t>
            </w:r>
            <w:proofErr w:type="spellEnd"/>
          </w:p>
        </w:tc>
        <w:tc>
          <w:tcPr>
            <w:tcW w:w="1417"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val="en-US" w:eastAsia="ru-RU"/>
              </w:rPr>
              <w:t>III</w:t>
            </w:r>
            <w:r w:rsidRPr="00421CC7">
              <w:rPr>
                <w:rFonts w:ascii="Times New Roman" w:eastAsia="Times New Roman" w:hAnsi="Times New Roman" w:cs="Times New Roman"/>
                <w:bCs/>
                <w:sz w:val="20"/>
                <w:szCs w:val="20"/>
                <w:lang w:eastAsia="ru-RU"/>
              </w:rPr>
              <w:t>-</w:t>
            </w:r>
            <w:r w:rsidRPr="00421CC7">
              <w:rPr>
                <w:rFonts w:ascii="Times New Roman" w:eastAsia="Times New Roman" w:hAnsi="Times New Roman" w:cs="Times New Roman"/>
                <w:bCs/>
                <w:sz w:val="20"/>
                <w:szCs w:val="20"/>
                <w:lang w:val="en-US" w:eastAsia="ru-RU"/>
              </w:rPr>
              <w:t>IV</w:t>
            </w:r>
          </w:p>
        </w:tc>
        <w:tc>
          <w:tcPr>
            <w:tcW w:w="1701"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26</w:t>
            </w:r>
          </w:p>
        </w:tc>
        <w:tc>
          <w:tcPr>
            <w:tcW w:w="1134"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843"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sz w:val="20"/>
                <w:szCs w:val="20"/>
                <w:lang w:eastAsia="ru-RU"/>
              </w:rPr>
              <w:t>а/бетон</w:t>
            </w:r>
          </w:p>
        </w:tc>
      </w:tr>
      <w:tr w:rsidR="00421CC7" w:rsidRPr="00421CC7" w:rsidTr="00421CC7">
        <w:tc>
          <w:tcPr>
            <w:tcW w:w="360" w:type="dxa"/>
            <w:tcBorders>
              <w:top w:val="single" w:sz="4" w:space="0" w:color="auto"/>
            </w:tcBorders>
            <w:shd w:val="clear" w:color="auto" w:fill="E0E0E0"/>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3567" w:type="dxa"/>
            <w:tcBorders>
              <w:top w:val="single" w:sz="4" w:space="0" w:color="auto"/>
            </w:tcBorders>
            <w:shd w:val="clear" w:color="auto" w:fill="E0E0E0"/>
          </w:tcPr>
          <w:p w:rsidR="00421CC7" w:rsidRPr="00421CC7" w:rsidRDefault="00421CC7" w:rsidP="00421CC7">
            <w:pPr>
              <w:spacing w:after="0" w:line="240" w:lineRule="auto"/>
              <w:ind w:right="432"/>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Автодороги местного значения муниципального района</w:t>
            </w:r>
          </w:p>
        </w:tc>
        <w:tc>
          <w:tcPr>
            <w:tcW w:w="1417"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r w:rsidR="00421CC7" w:rsidRPr="00421CC7" w:rsidTr="00421CC7">
        <w:tc>
          <w:tcPr>
            <w:tcW w:w="360" w:type="dxa"/>
            <w:vAlign w:val="center"/>
          </w:tcPr>
          <w:p w:rsidR="00421CC7" w:rsidRPr="00421CC7" w:rsidRDefault="00421CC7" w:rsidP="00421CC7">
            <w:pPr>
              <w:numPr>
                <w:ilvl w:val="0"/>
                <w:numId w:val="15"/>
              </w:numPr>
              <w:spacing w:after="0" w:line="240" w:lineRule="auto"/>
              <w:jc w:val="center"/>
              <w:rPr>
                <w:rFonts w:ascii="Times New Roman" w:eastAsia="Times New Roman" w:hAnsi="Times New Roman" w:cs="Times New Roman"/>
                <w:bCs/>
                <w:sz w:val="20"/>
                <w:szCs w:val="20"/>
                <w:lang w:eastAsia="ru-RU"/>
              </w:rPr>
            </w:pPr>
          </w:p>
        </w:tc>
        <w:tc>
          <w:tcPr>
            <w:tcW w:w="3567" w:type="dxa"/>
          </w:tcPr>
          <w:p w:rsidR="00421CC7" w:rsidRPr="00421CC7" w:rsidRDefault="00421CC7" w:rsidP="00421CC7">
            <w:pPr>
              <w:spacing w:after="0" w:line="240" w:lineRule="auto"/>
              <w:ind w:right="432"/>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Подъезд от автодороги Томск-</w:t>
            </w:r>
            <w:proofErr w:type="spellStart"/>
            <w:r w:rsidRPr="00421CC7">
              <w:rPr>
                <w:rFonts w:ascii="Times New Roman" w:eastAsia="Times New Roman" w:hAnsi="Times New Roman" w:cs="Times New Roman"/>
                <w:bCs/>
                <w:sz w:val="20"/>
                <w:szCs w:val="20"/>
                <w:lang w:eastAsia="ru-RU"/>
              </w:rPr>
              <w:t>Предтеченск</w:t>
            </w:r>
            <w:proofErr w:type="spellEnd"/>
            <w:r w:rsidRPr="00421CC7">
              <w:rPr>
                <w:rFonts w:ascii="Times New Roman" w:eastAsia="Times New Roman" w:hAnsi="Times New Roman" w:cs="Times New Roman"/>
                <w:bCs/>
                <w:sz w:val="20"/>
                <w:szCs w:val="20"/>
                <w:lang w:eastAsia="ru-RU"/>
              </w:rPr>
              <w:t xml:space="preserve"> к д. </w:t>
            </w:r>
            <w:proofErr w:type="spellStart"/>
            <w:r w:rsidRPr="00421CC7">
              <w:rPr>
                <w:rFonts w:ascii="Times New Roman" w:eastAsia="Times New Roman" w:hAnsi="Times New Roman" w:cs="Times New Roman"/>
                <w:bCs/>
                <w:sz w:val="20"/>
                <w:szCs w:val="20"/>
                <w:lang w:eastAsia="ru-RU"/>
              </w:rPr>
              <w:t>Позднеево</w:t>
            </w:r>
            <w:proofErr w:type="spellEnd"/>
          </w:p>
        </w:tc>
        <w:tc>
          <w:tcPr>
            <w:tcW w:w="1417" w:type="dxa"/>
          </w:tcPr>
          <w:p w:rsidR="00421CC7" w:rsidRPr="00421CC7" w:rsidRDefault="00421CC7" w:rsidP="00421CC7">
            <w:pPr>
              <w:spacing w:after="0" w:line="240" w:lineRule="auto"/>
              <w:ind w:firstLine="21"/>
              <w:jc w:val="center"/>
              <w:rPr>
                <w:rFonts w:ascii="Times New Roman" w:eastAsia="Times New Roman" w:hAnsi="Times New Roman" w:cs="Times New Roman"/>
                <w:bCs/>
                <w:sz w:val="20"/>
                <w:szCs w:val="20"/>
                <w:lang w:val="en-US" w:eastAsia="ru-RU"/>
              </w:rPr>
            </w:pPr>
            <w:r w:rsidRPr="00421CC7">
              <w:rPr>
                <w:rFonts w:ascii="Times New Roman" w:eastAsia="Times New Roman" w:hAnsi="Times New Roman" w:cs="Times New Roman"/>
                <w:bCs/>
                <w:sz w:val="20"/>
                <w:szCs w:val="20"/>
                <w:lang w:val="en-US" w:eastAsia="ru-RU"/>
              </w:rPr>
              <w:t>IV</w:t>
            </w:r>
          </w:p>
        </w:tc>
        <w:tc>
          <w:tcPr>
            <w:tcW w:w="1701"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val="en-US" w:eastAsia="ru-RU"/>
              </w:rPr>
            </w:pPr>
            <w:r w:rsidRPr="00421CC7">
              <w:rPr>
                <w:rFonts w:ascii="Times New Roman" w:eastAsia="Times New Roman" w:hAnsi="Times New Roman" w:cs="Times New Roman"/>
                <w:bCs/>
                <w:sz w:val="20"/>
                <w:szCs w:val="20"/>
                <w:lang w:val="en-US" w:eastAsia="ru-RU"/>
              </w:rPr>
              <w:t>5</w:t>
            </w:r>
          </w:p>
        </w:tc>
        <w:tc>
          <w:tcPr>
            <w:tcW w:w="1134"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5</w:t>
            </w:r>
          </w:p>
        </w:tc>
        <w:tc>
          <w:tcPr>
            <w:tcW w:w="1843"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sz w:val="20"/>
                <w:szCs w:val="20"/>
                <w:lang w:eastAsia="ru-RU"/>
              </w:rPr>
              <w:t>гравий</w:t>
            </w:r>
          </w:p>
        </w:tc>
      </w:tr>
      <w:tr w:rsidR="00421CC7" w:rsidRPr="00421CC7" w:rsidTr="00421CC7">
        <w:tc>
          <w:tcPr>
            <w:tcW w:w="36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Cs/>
                <w:color w:val="333399"/>
                <w:sz w:val="20"/>
                <w:szCs w:val="20"/>
                <w:lang w:eastAsia="ru-RU"/>
              </w:rPr>
            </w:pPr>
          </w:p>
        </w:tc>
        <w:tc>
          <w:tcPr>
            <w:tcW w:w="3567" w:type="dxa"/>
            <w:tcBorders>
              <w:bottom w:val="single" w:sz="4" w:space="0" w:color="auto"/>
            </w:tcBorders>
          </w:tcPr>
          <w:p w:rsidR="00421CC7" w:rsidRPr="00421CC7" w:rsidRDefault="00421CC7" w:rsidP="00421CC7">
            <w:pPr>
              <w:spacing w:after="0" w:line="240" w:lineRule="auto"/>
              <w:ind w:right="432"/>
              <w:jc w:val="right"/>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ИТОГО:</w:t>
            </w:r>
          </w:p>
        </w:tc>
        <w:tc>
          <w:tcPr>
            <w:tcW w:w="1417"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701"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35</w:t>
            </w:r>
          </w:p>
        </w:tc>
        <w:tc>
          <w:tcPr>
            <w:tcW w:w="1134"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10</w:t>
            </w:r>
          </w:p>
        </w:tc>
        <w:tc>
          <w:tcPr>
            <w:tcW w:w="184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bl>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Протяженность автодорог общего пользования в настоящее время составляет </w:t>
      </w:r>
      <w:smartTag w:uri="urn:schemas-microsoft-com:office:smarttags" w:element="metricconverter">
        <w:smartTagPr>
          <w:attr w:name="ProductID" w:val="10 км"/>
        </w:smartTagPr>
        <w:r w:rsidRPr="00421CC7">
          <w:rPr>
            <w:rFonts w:ascii="Times New Roman" w:eastAsia="Times New Roman" w:hAnsi="Times New Roman" w:cs="Times New Roman"/>
            <w:bCs/>
            <w:sz w:val="24"/>
            <w:szCs w:val="24"/>
            <w:lang w:eastAsia="ru-RU"/>
          </w:rPr>
          <w:t>10 км</w:t>
        </w:r>
      </w:smartTag>
      <w:r w:rsidRPr="00421CC7">
        <w:rPr>
          <w:rFonts w:ascii="Times New Roman" w:eastAsia="Times New Roman" w:hAnsi="Times New Roman" w:cs="Times New Roman"/>
          <w:bCs/>
          <w:sz w:val="24"/>
          <w:szCs w:val="24"/>
          <w:lang w:eastAsia="ru-RU"/>
        </w:rPr>
        <w:t xml:space="preserve">. Протяженность автодорог с асфальтобетонным покрытием </w:t>
      </w:r>
      <w:smartTag w:uri="urn:schemas-microsoft-com:office:smarttags" w:element="metricconverter">
        <w:smartTagPr>
          <w:attr w:name="ProductID" w:val="5 км"/>
        </w:smartTagPr>
        <w:r w:rsidRPr="00421CC7">
          <w:rPr>
            <w:rFonts w:ascii="Times New Roman" w:eastAsia="Times New Roman" w:hAnsi="Times New Roman" w:cs="Times New Roman"/>
            <w:bCs/>
            <w:sz w:val="24"/>
            <w:szCs w:val="24"/>
            <w:lang w:eastAsia="ru-RU"/>
          </w:rPr>
          <w:t>5 км</w:t>
        </w:r>
      </w:smartTag>
      <w:r w:rsidRPr="00421CC7">
        <w:rPr>
          <w:rFonts w:ascii="Times New Roman" w:eastAsia="Times New Roman" w:hAnsi="Times New Roman" w:cs="Times New Roman"/>
          <w:bCs/>
          <w:sz w:val="24"/>
          <w:szCs w:val="24"/>
          <w:lang w:eastAsia="ru-RU"/>
        </w:rPr>
        <w:t>.</w:t>
      </w:r>
    </w:p>
    <w:p w:rsidR="00421CC7" w:rsidRPr="00421CC7" w:rsidRDefault="00421CC7" w:rsidP="00421CC7">
      <w:pPr>
        <w:spacing w:after="0" w:line="240" w:lineRule="auto"/>
        <w:ind w:right="-24" w:firstLine="552"/>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Плотность автодорог общего пользования составляет 400 км/на 1 тыс. кв. км (в среднем по Томскому району – 86 км/на 1 тыс. кв. км</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настоящее время протяженность улично-дорожной сети п. Зональная станция составляет </w:t>
      </w:r>
      <w:smartTag w:uri="urn:schemas-microsoft-com:office:smarttags" w:element="metricconverter">
        <w:smartTagPr>
          <w:attr w:name="ProductID" w:val="43,4 км"/>
        </w:smartTagPr>
        <w:r w:rsidRPr="00421CC7">
          <w:rPr>
            <w:rFonts w:ascii="Times New Roman" w:eastAsia="Times New Roman" w:hAnsi="Times New Roman" w:cs="Times New Roman"/>
            <w:bCs/>
            <w:sz w:val="24"/>
            <w:szCs w:val="24"/>
            <w:lang w:eastAsia="ru-RU"/>
          </w:rPr>
          <w:t>43,4 км</w:t>
        </w:r>
      </w:smartTag>
      <w:r w:rsidRPr="00421CC7">
        <w:rPr>
          <w:rFonts w:ascii="Times New Roman" w:eastAsia="Times New Roman" w:hAnsi="Times New Roman" w:cs="Times New Roman"/>
          <w:bCs/>
          <w:sz w:val="24"/>
          <w:szCs w:val="24"/>
          <w:lang w:eastAsia="ru-RU"/>
        </w:rPr>
        <w:t xml:space="preserve">, в том числе с асфальтобетонным покрытием – </w:t>
      </w:r>
      <w:smartTag w:uri="urn:schemas-microsoft-com:office:smarttags" w:element="metricconverter">
        <w:smartTagPr>
          <w:attr w:name="ProductID" w:val="6 км"/>
        </w:smartTagPr>
        <w:r w:rsidRPr="00421CC7">
          <w:rPr>
            <w:rFonts w:ascii="Times New Roman" w:eastAsia="Times New Roman" w:hAnsi="Times New Roman" w:cs="Times New Roman"/>
            <w:bCs/>
            <w:sz w:val="24"/>
            <w:szCs w:val="24"/>
            <w:lang w:eastAsia="ru-RU"/>
          </w:rPr>
          <w:t>6 км</w:t>
        </w:r>
      </w:smartTag>
      <w:r w:rsidRPr="00421CC7">
        <w:rPr>
          <w:rFonts w:ascii="Times New Roman" w:eastAsia="Times New Roman" w:hAnsi="Times New Roman" w:cs="Times New Roman"/>
          <w:bCs/>
          <w:sz w:val="24"/>
          <w:szCs w:val="24"/>
          <w:lang w:eastAsia="ru-RU"/>
        </w:rPr>
        <w:t xml:space="preserve">. Протяженность улично-дорожной сети д. </w:t>
      </w:r>
      <w:proofErr w:type="spellStart"/>
      <w:r w:rsidRPr="00421CC7">
        <w:rPr>
          <w:rFonts w:ascii="Times New Roman" w:eastAsia="Times New Roman" w:hAnsi="Times New Roman" w:cs="Times New Roman"/>
          <w:bCs/>
          <w:sz w:val="24"/>
          <w:szCs w:val="24"/>
          <w:lang w:eastAsia="ru-RU"/>
        </w:rPr>
        <w:t>Позднеево</w:t>
      </w:r>
      <w:proofErr w:type="spellEnd"/>
      <w:r w:rsidRPr="00421CC7">
        <w:rPr>
          <w:rFonts w:ascii="Times New Roman" w:eastAsia="Times New Roman" w:hAnsi="Times New Roman" w:cs="Times New Roman"/>
          <w:bCs/>
          <w:sz w:val="24"/>
          <w:szCs w:val="24"/>
          <w:lang w:eastAsia="ru-RU"/>
        </w:rPr>
        <w:t xml:space="preserve"> составляет </w:t>
      </w:r>
      <w:smartTag w:uri="urn:schemas-microsoft-com:office:smarttags" w:element="metricconverter">
        <w:smartTagPr>
          <w:attr w:name="ProductID" w:val="4,1 км"/>
        </w:smartTagPr>
        <w:r w:rsidRPr="00421CC7">
          <w:rPr>
            <w:rFonts w:ascii="Times New Roman" w:eastAsia="Times New Roman" w:hAnsi="Times New Roman" w:cs="Times New Roman"/>
            <w:bCs/>
            <w:sz w:val="24"/>
            <w:szCs w:val="24"/>
            <w:lang w:eastAsia="ru-RU"/>
          </w:rPr>
          <w:t>4,1 км</w:t>
        </w:r>
      </w:smartTag>
      <w:r w:rsidRPr="00421CC7">
        <w:rPr>
          <w:rFonts w:ascii="Times New Roman" w:eastAsia="Times New Roman" w:hAnsi="Times New Roman" w:cs="Times New Roman"/>
          <w:bCs/>
          <w:sz w:val="24"/>
          <w:szCs w:val="24"/>
          <w:lang w:eastAsia="ru-RU"/>
        </w:rPr>
        <w:t xml:space="preserve">, в том числе со щебеночным покрытием – </w:t>
      </w:r>
      <w:smartTag w:uri="urn:schemas-microsoft-com:office:smarttags" w:element="metricconverter">
        <w:smartTagPr>
          <w:attr w:name="ProductID" w:val="1,1 км"/>
        </w:smartTagPr>
        <w:r w:rsidRPr="00421CC7">
          <w:rPr>
            <w:rFonts w:ascii="Times New Roman" w:eastAsia="Times New Roman" w:hAnsi="Times New Roman" w:cs="Times New Roman"/>
            <w:bCs/>
            <w:sz w:val="24"/>
            <w:szCs w:val="24"/>
            <w:lang w:eastAsia="ru-RU"/>
          </w:rPr>
          <w:t>1,1 км</w:t>
        </w:r>
      </w:smartTag>
      <w:r w:rsidRPr="00421CC7">
        <w:rPr>
          <w:rFonts w:ascii="Times New Roman" w:eastAsia="Times New Roman" w:hAnsi="Times New Roman" w:cs="Times New Roman"/>
          <w:bCs/>
          <w:sz w:val="24"/>
          <w:szCs w:val="24"/>
          <w:lang w:eastAsia="ru-RU"/>
        </w:rPr>
        <w:t>, остальные улицы грунтовые.</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МО проходят пригородные автобусные маршруты: Томск – Аэропорт и Томск – Аэропорт – </w:t>
      </w:r>
      <w:proofErr w:type="spellStart"/>
      <w:r w:rsidRPr="00421CC7">
        <w:rPr>
          <w:rFonts w:ascii="Times New Roman" w:eastAsia="Times New Roman" w:hAnsi="Times New Roman" w:cs="Times New Roman"/>
          <w:sz w:val="24"/>
          <w:szCs w:val="24"/>
          <w:lang w:eastAsia="ru-RU"/>
        </w:rPr>
        <w:t>Межениновка</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Отправление автобусов осуществляется от автовокзала и от пл. Ленина в г. Томске.</w:t>
      </w:r>
    </w:p>
    <w:p w:rsidR="00421CC7" w:rsidRPr="00421CC7" w:rsidRDefault="00421CC7" w:rsidP="00421CC7">
      <w:pPr>
        <w:spacing w:after="0" w:line="240" w:lineRule="auto"/>
        <w:ind w:firstLine="54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Населенные пункты п. Зональная станция и д. </w:t>
      </w:r>
      <w:proofErr w:type="spellStart"/>
      <w:r w:rsidRPr="00421CC7">
        <w:rPr>
          <w:rFonts w:ascii="Times New Roman" w:eastAsia="Times New Roman" w:hAnsi="Times New Roman" w:cs="Times New Roman"/>
          <w:sz w:val="24"/>
          <w:szCs w:val="24"/>
          <w:lang w:eastAsia="ru-RU"/>
        </w:rPr>
        <w:t>Позднеево</w:t>
      </w:r>
      <w:proofErr w:type="spellEnd"/>
      <w:r w:rsidRPr="00421CC7">
        <w:rPr>
          <w:rFonts w:ascii="Times New Roman" w:eastAsia="Times New Roman" w:hAnsi="Times New Roman" w:cs="Times New Roman"/>
          <w:sz w:val="24"/>
          <w:szCs w:val="24"/>
          <w:lang w:eastAsia="ru-RU"/>
        </w:rPr>
        <w:t xml:space="preserve"> связаны с г. Томском автобусным сообщением. Линии маршрутных автобусов проходят по улицам Счастливой, 40 лет Победы и по автодороге в д. </w:t>
      </w:r>
      <w:proofErr w:type="spellStart"/>
      <w:r w:rsidRPr="00421CC7">
        <w:rPr>
          <w:rFonts w:ascii="Times New Roman" w:eastAsia="Times New Roman" w:hAnsi="Times New Roman" w:cs="Times New Roman"/>
          <w:sz w:val="24"/>
          <w:szCs w:val="24"/>
          <w:lang w:eastAsia="ru-RU"/>
        </w:rPr>
        <w:t>Позднеево</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Протяженность автобусных линий на территории поселения составляет </w:t>
      </w:r>
      <w:smartTag w:uri="urn:schemas-microsoft-com:office:smarttags" w:element="metricconverter">
        <w:smartTagPr>
          <w:attr w:name="ProductID" w:val="7 км"/>
        </w:smartTagPr>
        <w:r w:rsidRPr="00421CC7">
          <w:rPr>
            <w:rFonts w:ascii="Times New Roman" w:eastAsia="Times New Roman" w:hAnsi="Times New Roman" w:cs="Times New Roman"/>
            <w:sz w:val="24"/>
            <w:szCs w:val="24"/>
            <w:lang w:eastAsia="ru-RU"/>
          </w:rPr>
          <w:t>7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 xml:space="preserve">Пассажирские автобусные перевозки осуществляются автотранспортными предприятиями г. Томска, а также частными предпринимателями. </w:t>
      </w:r>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Проектные решения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Проектные мероприятия учитывают основные положения "Схемы территориального планирования Томской области" утвержденные постановлением Администрации Томской области от 08.07.2011 г. № 204а, а также основные положения схемы территориального планирования "Схемы территориального планирования Томского района".</w:t>
      </w:r>
    </w:p>
    <w:p w:rsidR="00421CC7" w:rsidRPr="00421CC7" w:rsidRDefault="00421CC7" w:rsidP="00421CC7">
      <w:pPr>
        <w:spacing w:after="0" w:line="240" w:lineRule="auto"/>
        <w:ind w:firstLine="54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намечены нижеследующие основные мероприятия:</w:t>
      </w:r>
    </w:p>
    <w:p w:rsidR="00421CC7" w:rsidRPr="00421CC7" w:rsidRDefault="00421CC7" w:rsidP="00421CC7">
      <w:pPr>
        <w:numPr>
          <w:ilvl w:val="0"/>
          <w:numId w:val="67"/>
        </w:numPr>
        <w:spacing w:after="0" w:line="240" w:lineRule="auto"/>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В соответствии со "Схемой территориального планирования Томской области" на территории </w:t>
      </w:r>
      <w:proofErr w:type="spellStart"/>
      <w:r w:rsidRPr="00421CC7">
        <w:rPr>
          <w:rFonts w:ascii="Times New Roman" w:eastAsia="Calibri" w:hAnsi="Times New Roman" w:cs="Times New Roman"/>
          <w:sz w:val="24"/>
          <w:szCs w:val="24"/>
        </w:rPr>
        <w:t>Зональненского</w:t>
      </w:r>
      <w:proofErr w:type="spellEnd"/>
      <w:r w:rsidRPr="00421CC7">
        <w:rPr>
          <w:rFonts w:ascii="Times New Roman" w:eastAsia="Calibri" w:hAnsi="Times New Roman" w:cs="Times New Roman"/>
          <w:sz w:val="24"/>
          <w:szCs w:val="24"/>
        </w:rPr>
        <w:t xml:space="preserve"> сельского поселения пройдет трасса Юго-восточного автодорожного кольцевого обхода г. Томска. Трасса обхода классифицируется как скоростная дорога регионального значения; категория дороги - </w:t>
      </w:r>
      <w:proofErr w:type="gramStart"/>
      <w:r w:rsidRPr="00421CC7">
        <w:rPr>
          <w:rFonts w:ascii="Times New Roman" w:eastAsia="Calibri" w:hAnsi="Times New Roman" w:cs="Times New Roman"/>
          <w:sz w:val="24"/>
          <w:szCs w:val="24"/>
          <w:lang w:val="en-US"/>
        </w:rPr>
        <w:t>I</w:t>
      </w:r>
      <w:proofErr w:type="gramEnd"/>
      <w:r w:rsidRPr="00421CC7">
        <w:rPr>
          <w:rFonts w:ascii="Times New Roman" w:eastAsia="Calibri" w:hAnsi="Times New Roman" w:cs="Times New Roman"/>
          <w:sz w:val="24"/>
          <w:szCs w:val="24"/>
        </w:rPr>
        <w:t>Б. По трассе автодороги предусматривается строительство автотранспортных развязок в разных уровнях на пересечениях с другими автодорогами и строительство путепровода через железнодорожную магистраль.</w:t>
      </w:r>
    </w:p>
    <w:p w:rsidR="00421CC7" w:rsidRPr="00421CC7" w:rsidRDefault="00421CC7" w:rsidP="00421CC7">
      <w:pPr>
        <w:numPr>
          <w:ilvl w:val="0"/>
          <w:numId w:val="67"/>
        </w:numPr>
        <w:spacing w:after="0" w:line="240" w:lineRule="auto"/>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По "Схеме территориального планирования Томского района" на территории </w:t>
      </w:r>
      <w:proofErr w:type="spellStart"/>
      <w:r w:rsidRPr="00421CC7">
        <w:rPr>
          <w:rFonts w:ascii="Times New Roman" w:eastAsia="Calibri" w:hAnsi="Times New Roman" w:cs="Times New Roman"/>
          <w:sz w:val="24"/>
          <w:szCs w:val="24"/>
        </w:rPr>
        <w:t>Зональненского</w:t>
      </w:r>
      <w:proofErr w:type="spellEnd"/>
      <w:r w:rsidRPr="00421CC7">
        <w:rPr>
          <w:rFonts w:ascii="Times New Roman" w:eastAsia="Calibri" w:hAnsi="Times New Roman" w:cs="Times New Roman"/>
          <w:sz w:val="24"/>
          <w:szCs w:val="24"/>
        </w:rPr>
        <w:t xml:space="preserve"> сельского поселения предусмотрено строительство новой автодороги на Аэропорт. Автодорога классифицируется настоящим проектом  как скоростная дорога регионального значения и проектируется по нормативам </w:t>
      </w:r>
      <w:proofErr w:type="gramStart"/>
      <w:r w:rsidRPr="00421CC7">
        <w:rPr>
          <w:rFonts w:ascii="Times New Roman" w:eastAsia="Calibri" w:hAnsi="Times New Roman" w:cs="Times New Roman"/>
          <w:sz w:val="24"/>
          <w:szCs w:val="24"/>
          <w:lang w:val="en-US"/>
        </w:rPr>
        <w:t>I</w:t>
      </w:r>
      <w:proofErr w:type="gramEnd"/>
      <w:r w:rsidRPr="00421CC7">
        <w:rPr>
          <w:rFonts w:ascii="Times New Roman" w:eastAsia="Calibri" w:hAnsi="Times New Roman" w:cs="Times New Roman"/>
          <w:sz w:val="24"/>
          <w:szCs w:val="24"/>
        </w:rPr>
        <w:t>Б категории. Предназначается для связи центральных районов г. Томска, в том числе, район Академгородка, а также г. Северска с аэропортом Богашево по кратчайшему направлению.</w:t>
      </w:r>
    </w:p>
    <w:p w:rsidR="00421CC7" w:rsidRPr="00421CC7" w:rsidRDefault="00421CC7" w:rsidP="00421CC7">
      <w:pPr>
        <w:numPr>
          <w:ilvl w:val="0"/>
          <w:numId w:val="67"/>
        </w:numPr>
        <w:spacing w:after="0" w:line="240" w:lineRule="auto"/>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По территории </w:t>
      </w:r>
      <w:proofErr w:type="spellStart"/>
      <w:r w:rsidRPr="00421CC7">
        <w:rPr>
          <w:rFonts w:ascii="Times New Roman" w:eastAsia="Calibri" w:hAnsi="Times New Roman" w:cs="Times New Roman"/>
          <w:sz w:val="24"/>
          <w:szCs w:val="24"/>
        </w:rPr>
        <w:t>Зональненского</w:t>
      </w:r>
      <w:proofErr w:type="spellEnd"/>
      <w:r w:rsidRPr="00421CC7">
        <w:rPr>
          <w:rFonts w:ascii="Times New Roman" w:eastAsia="Calibri" w:hAnsi="Times New Roman" w:cs="Times New Roman"/>
          <w:sz w:val="24"/>
          <w:szCs w:val="24"/>
        </w:rPr>
        <w:t xml:space="preserve"> сельского поселения пройдет магистральная улица общегородского значения города Томска (Малое транспортное кольцо). Связи </w:t>
      </w:r>
      <w:proofErr w:type="spellStart"/>
      <w:r w:rsidRPr="00421CC7">
        <w:rPr>
          <w:rFonts w:ascii="Times New Roman" w:eastAsia="Calibri" w:hAnsi="Times New Roman" w:cs="Times New Roman"/>
          <w:sz w:val="24"/>
          <w:szCs w:val="24"/>
        </w:rPr>
        <w:t>Зональненского</w:t>
      </w:r>
      <w:proofErr w:type="spellEnd"/>
      <w:r w:rsidRPr="00421CC7">
        <w:rPr>
          <w:rFonts w:ascii="Times New Roman" w:eastAsia="Calibri" w:hAnsi="Times New Roman" w:cs="Times New Roman"/>
          <w:sz w:val="24"/>
          <w:szCs w:val="24"/>
        </w:rPr>
        <w:t xml:space="preserve"> сельского поселения с г. Томском будут усилены путем строительства этой автодороги, проходящей по границе между существующими и проектируемыми жилыми образованиями поселка Зональная станция. </w:t>
      </w:r>
    </w:p>
    <w:p w:rsidR="00421CC7" w:rsidRPr="00421CC7" w:rsidRDefault="00421CC7" w:rsidP="00421CC7">
      <w:pPr>
        <w:spacing w:after="0" w:line="240" w:lineRule="auto"/>
        <w:ind w:left="732"/>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6.2</w:t>
      </w:r>
    </w:p>
    <w:p w:rsidR="00421CC7" w:rsidRPr="00421CC7" w:rsidRDefault="00421CC7" w:rsidP="00421CC7">
      <w:pPr>
        <w:spacing w:after="0" w:line="240" w:lineRule="auto"/>
        <w:ind w:left="732"/>
        <w:jc w:val="center"/>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Мероприятия по развитию автодорог общего пользования и магистральных улиц городского округа г. Томска на территории</w:t>
      </w:r>
    </w:p>
    <w:p w:rsidR="00421CC7" w:rsidRPr="00421CC7" w:rsidRDefault="00421CC7" w:rsidP="00421CC7">
      <w:pPr>
        <w:spacing w:after="0" w:line="240" w:lineRule="auto"/>
        <w:ind w:left="732"/>
        <w:jc w:val="center"/>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МО «</w:t>
      </w:r>
      <w:proofErr w:type="spellStart"/>
      <w:r w:rsidRPr="00421CC7">
        <w:rPr>
          <w:rFonts w:ascii="Times New Roman" w:eastAsia="Times New Roman" w:hAnsi="Times New Roman" w:cs="Times New Roman"/>
          <w:b/>
          <w:sz w:val="24"/>
          <w:szCs w:val="24"/>
          <w:lang w:eastAsia="ru-RU"/>
        </w:rPr>
        <w:t>Зональненское</w:t>
      </w:r>
      <w:proofErr w:type="spellEnd"/>
      <w:r w:rsidRPr="00421CC7">
        <w:rPr>
          <w:rFonts w:ascii="Times New Roman" w:eastAsia="Times New Roman" w:hAnsi="Times New Roman" w:cs="Times New Roman"/>
          <w:b/>
          <w:sz w:val="24"/>
          <w:szCs w:val="24"/>
          <w:lang w:eastAsia="ru-RU"/>
        </w:rPr>
        <w:t xml:space="preserve"> сельское поселение»</w:t>
      </w:r>
    </w:p>
    <w:tbl>
      <w:tblPr>
        <w:tblW w:w="984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206"/>
        <w:gridCol w:w="2520"/>
      </w:tblGrid>
      <w:tr w:rsidR="00421CC7" w:rsidRPr="00421CC7" w:rsidTr="00421CC7">
        <w:trPr>
          <w:trHeight w:val="515"/>
          <w:jc w:val="center"/>
        </w:trPr>
        <w:tc>
          <w:tcPr>
            <w:tcW w:w="6120" w:type="dxa"/>
          </w:tcPr>
          <w:p w:rsidR="00421CC7" w:rsidRPr="00421CC7" w:rsidRDefault="00421CC7" w:rsidP="00421CC7">
            <w:pPr>
              <w:tabs>
                <w:tab w:val="left" w:pos="3780"/>
              </w:tabs>
              <w:spacing w:after="0" w:line="240" w:lineRule="auto"/>
              <w:ind w:left="720"/>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Мероприятия</w:t>
            </w:r>
          </w:p>
        </w:tc>
        <w:tc>
          <w:tcPr>
            <w:tcW w:w="1206" w:type="dxa"/>
          </w:tcPr>
          <w:p w:rsidR="00421CC7" w:rsidRPr="00421CC7" w:rsidRDefault="00421CC7" w:rsidP="00421CC7">
            <w:pPr>
              <w:tabs>
                <w:tab w:val="left" w:pos="3780"/>
              </w:tabs>
              <w:spacing w:after="0" w:line="240" w:lineRule="auto"/>
              <w:ind w:right="-40" w:hanging="11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Срок</w:t>
            </w:r>
          </w:p>
          <w:p w:rsidR="00421CC7" w:rsidRPr="00421CC7" w:rsidRDefault="00421CC7" w:rsidP="00421CC7">
            <w:pPr>
              <w:tabs>
                <w:tab w:val="left" w:pos="3780"/>
              </w:tabs>
              <w:spacing w:after="0" w:line="240" w:lineRule="auto"/>
              <w:ind w:right="-40" w:hanging="11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реализации</w:t>
            </w:r>
          </w:p>
        </w:tc>
        <w:tc>
          <w:tcPr>
            <w:tcW w:w="2520" w:type="dxa"/>
          </w:tcPr>
          <w:p w:rsidR="00421CC7" w:rsidRPr="00421CC7" w:rsidRDefault="00421CC7" w:rsidP="00421CC7">
            <w:pPr>
              <w:tabs>
                <w:tab w:val="left" w:pos="3780"/>
              </w:tabs>
              <w:spacing w:after="0" w:line="240" w:lineRule="auto"/>
              <w:ind w:left="34"/>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Программы развития</w:t>
            </w:r>
          </w:p>
        </w:tc>
      </w:tr>
      <w:tr w:rsidR="00421CC7" w:rsidRPr="00421CC7" w:rsidTr="00421CC7">
        <w:trPr>
          <w:trHeight w:val="515"/>
          <w:jc w:val="center"/>
        </w:trPr>
        <w:tc>
          <w:tcPr>
            <w:tcW w:w="6120" w:type="dxa"/>
            <w:tcBorders>
              <w:top w:val="single" w:sz="4" w:space="0" w:color="auto"/>
            </w:tcBorders>
            <w:vAlign w:val="center"/>
          </w:tcPr>
          <w:p w:rsidR="00421CC7" w:rsidRPr="00421CC7" w:rsidRDefault="00421CC7" w:rsidP="00421CC7">
            <w:pPr>
              <w:widowControl w:val="0"/>
              <w:autoSpaceDE w:val="0"/>
              <w:autoSpaceDN w:val="0"/>
              <w:adjustRightInd w:val="0"/>
              <w:spacing w:after="0" w:line="240" w:lineRule="auto"/>
              <w:ind w:left="61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bCs/>
                <w:sz w:val="20"/>
                <w:szCs w:val="20"/>
                <w:lang w:eastAsia="ru-RU"/>
              </w:rPr>
              <w:t>Автодороги регионального значения</w:t>
            </w:r>
          </w:p>
        </w:tc>
        <w:tc>
          <w:tcPr>
            <w:tcW w:w="1206"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68"/>
              </w:numPr>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Строительство юго-восточного участка автодорожного кольцевого обхода г. Томска со строительством моста через р. Томь, протяженность в пределах МО – </w:t>
            </w:r>
            <w:smartTag w:uri="urn:schemas-microsoft-com:office:smarttags" w:element="metricconverter">
              <w:smartTagPr>
                <w:attr w:name="ProductID" w:val="3,5 км"/>
              </w:smartTagPr>
              <w:r w:rsidRPr="00421CC7">
                <w:rPr>
                  <w:rFonts w:ascii="Times New Roman" w:eastAsia="Times New Roman" w:hAnsi="Times New Roman" w:cs="Times New Roman"/>
                  <w:sz w:val="20"/>
                  <w:szCs w:val="20"/>
                  <w:lang w:eastAsia="ru-RU"/>
                </w:rPr>
                <w:t>3,5 км</w:t>
              </w:r>
            </w:smartTag>
            <w:r w:rsidRPr="00421CC7">
              <w:rPr>
                <w:rFonts w:ascii="Times New Roman" w:eastAsia="Times New Roman" w:hAnsi="Times New Roman" w:cs="Times New Roman"/>
                <w:sz w:val="20"/>
                <w:szCs w:val="20"/>
                <w:lang w:eastAsia="ru-RU"/>
              </w:rPr>
              <w:t>.</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ОЦП "Совершенствование и развитие автодорог Томской области до </w:t>
            </w:r>
            <w:smartTag w:uri="urn:schemas-microsoft-com:office:smarttags" w:element="metricconverter">
              <w:smartTagPr>
                <w:attr w:name="ProductID" w:val="2010 г"/>
              </w:smartTagPr>
              <w:r w:rsidRPr="00421CC7">
                <w:rPr>
                  <w:rFonts w:ascii="Times New Roman" w:eastAsia="Times New Roman" w:hAnsi="Times New Roman" w:cs="Times New Roman"/>
                  <w:iCs/>
                  <w:sz w:val="20"/>
                  <w:szCs w:val="20"/>
                  <w:lang w:eastAsia="ru-RU"/>
                </w:rPr>
                <w:t>2010 г</w:t>
              </w:r>
            </w:smartTag>
            <w:proofErr w:type="gramStart"/>
            <w:r w:rsidRPr="00421CC7">
              <w:rPr>
                <w:rFonts w:ascii="Times New Roman" w:eastAsia="Times New Roman" w:hAnsi="Times New Roman" w:cs="Times New Roman"/>
                <w:iCs/>
                <w:sz w:val="20"/>
                <w:szCs w:val="20"/>
                <w:lang w:eastAsia="ru-RU"/>
              </w:rPr>
              <w:t>.(</w:t>
            </w:r>
            <w:proofErr w:type="gramEnd"/>
            <w:r w:rsidRPr="00421CC7">
              <w:rPr>
                <w:rFonts w:ascii="Times New Roman" w:eastAsia="Times New Roman" w:hAnsi="Times New Roman" w:cs="Times New Roman"/>
                <w:iCs/>
                <w:sz w:val="20"/>
                <w:szCs w:val="20"/>
                <w:lang w:eastAsia="ru-RU"/>
              </w:rPr>
              <w:t xml:space="preserve">с прогнозом до </w:t>
            </w:r>
            <w:smartTag w:uri="urn:schemas-microsoft-com:office:smarttags" w:element="metricconverter">
              <w:smartTagPr>
                <w:attr w:name="ProductID" w:val="2020 г"/>
              </w:smartTagPr>
              <w:r w:rsidRPr="00421CC7">
                <w:rPr>
                  <w:rFonts w:ascii="Times New Roman" w:eastAsia="Times New Roman" w:hAnsi="Times New Roman" w:cs="Times New Roman"/>
                  <w:iCs/>
                  <w:sz w:val="20"/>
                  <w:szCs w:val="20"/>
                  <w:lang w:eastAsia="ru-RU"/>
                </w:rPr>
                <w:t>2020 г</w:t>
              </w:r>
            </w:smartTag>
            <w:r w:rsidRPr="00421CC7">
              <w:rPr>
                <w:rFonts w:ascii="Times New Roman" w:eastAsia="Times New Roman" w:hAnsi="Times New Roman" w:cs="Times New Roman"/>
                <w:iCs/>
                <w:sz w:val="20"/>
                <w:szCs w:val="20"/>
                <w:lang w:eastAsia="ru-RU"/>
              </w:rPr>
              <w:t>.)"</w:t>
            </w:r>
          </w:p>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СТП Томской области</w:t>
            </w: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15"/>
              </w:numPr>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Строительство новой скоростной автодороги на Аэропорт (от проектируемой  кольцевой площади  на автодороге Томск – </w:t>
            </w:r>
            <w:proofErr w:type="spellStart"/>
            <w:r w:rsidRPr="00421CC7">
              <w:rPr>
                <w:rFonts w:ascii="Times New Roman" w:eastAsia="Times New Roman" w:hAnsi="Times New Roman" w:cs="Times New Roman"/>
                <w:sz w:val="20"/>
                <w:szCs w:val="20"/>
                <w:lang w:eastAsia="ru-RU"/>
              </w:rPr>
              <w:t>Межениновка</w:t>
            </w:r>
            <w:proofErr w:type="spellEnd"/>
            <w:r w:rsidRPr="00421CC7">
              <w:rPr>
                <w:rFonts w:ascii="Times New Roman" w:eastAsia="Times New Roman" w:hAnsi="Times New Roman" w:cs="Times New Roman"/>
                <w:sz w:val="20"/>
                <w:szCs w:val="20"/>
                <w:lang w:eastAsia="ru-RU"/>
              </w:rPr>
              <w:t xml:space="preserve">) протяженность в границах МО – </w:t>
            </w:r>
            <w:smartTag w:uri="urn:schemas-microsoft-com:office:smarttags" w:element="metricconverter">
              <w:smartTagPr>
                <w:attr w:name="ProductID" w:val="5,0 км"/>
              </w:smartTagPr>
              <w:r w:rsidRPr="00421CC7">
                <w:rPr>
                  <w:rFonts w:ascii="Times New Roman" w:eastAsia="Times New Roman" w:hAnsi="Times New Roman" w:cs="Times New Roman"/>
                  <w:sz w:val="20"/>
                  <w:szCs w:val="20"/>
                  <w:lang w:eastAsia="ru-RU"/>
                </w:rPr>
                <w:t>5,0 км</w:t>
              </w:r>
            </w:smartTag>
            <w:r w:rsidRPr="00421CC7">
              <w:rPr>
                <w:rFonts w:ascii="Times New Roman" w:eastAsia="Times New Roman" w:hAnsi="Times New Roman" w:cs="Times New Roman"/>
                <w:sz w:val="20"/>
                <w:szCs w:val="20"/>
                <w:lang w:eastAsia="ru-RU"/>
              </w:rPr>
              <w:t>.</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СТП </w:t>
            </w:r>
          </w:p>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 генплан г. Томска</w:t>
            </w:r>
          </w:p>
        </w:tc>
      </w:tr>
      <w:tr w:rsidR="00421CC7" w:rsidRPr="00421CC7" w:rsidTr="00421CC7">
        <w:trPr>
          <w:trHeight w:val="515"/>
          <w:jc w:val="center"/>
        </w:trPr>
        <w:tc>
          <w:tcPr>
            <w:tcW w:w="6120" w:type="dxa"/>
            <w:tcBorders>
              <w:top w:val="single" w:sz="4" w:space="0" w:color="auto"/>
            </w:tcBorders>
            <w:vAlign w:val="center"/>
          </w:tcPr>
          <w:p w:rsidR="00421CC7" w:rsidRPr="00421CC7" w:rsidRDefault="00421CC7" w:rsidP="00421CC7">
            <w:pPr>
              <w:widowControl w:val="0"/>
              <w:autoSpaceDE w:val="0"/>
              <w:autoSpaceDN w:val="0"/>
              <w:adjustRightInd w:val="0"/>
              <w:spacing w:after="0" w:line="240" w:lineRule="auto"/>
              <w:ind w:left="664" w:hanging="425"/>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bCs/>
                <w:sz w:val="20"/>
                <w:szCs w:val="20"/>
                <w:lang w:eastAsia="ru-RU"/>
              </w:rPr>
              <w:t>Автодороги местного значения муниципального района</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15"/>
              </w:numPr>
              <w:tabs>
                <w:tab w:val="num" w:pos="918"/>
                <w:tab w:val="num" w:pos="1477"/>
              </w:tabs>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Реконструкция автодороги "</w:t>
            </w:r>
            <w:r w:rsidRPr="00421CC7">
              <w:rPr>
                <w:rFonts w:ascii="Times New Roman" w:eastAsia="Times New Roman" w:hAnsi="Times New Roman" w:cs="Times New Roman"/>
                <w:bCs/>
                <w:sz w:val="20"/>
                <w:szCs w:val="20"/>
                <w:lang w:eastAsia="ru-RU"/>
              </w:rPr>
              <w:t>Подъезд от автодороги Томск-</w:t>
            </w:r>
            <w:proofErr w:type="spellStart"/>
            <w:r w:rsidRPr="00421CC7">
              <w:rPr>
                <w:rFonts w:ascii="Times New Roman" w:eastAsia="Times New Roman" w:hAnsi="Times New Roman" w:cs="Times New Roman"/>
                <w:bCs/>
                <w:sz w:val="20"/>
                <w:szCs w:val="20"/>
                <w:lang w:eastAsia="ru-RU"/>
              </w:rPr>
              <w:t>Предтеченск</w:t>
            </w:r>
            <w:proofErr w:type="spellEnd"/>
            <w:r w:rsidRPr="00421CC7">
              <w:rPr>
                <w:rFonts w:ascii="Times New Roman" w:eastAsia="Times New Roman" w:hAnsi="Times New Roman" w:cs="Times New Roman"/>
                <w:bCs/>
                <w:sz w:val="20"/>
                <w:szCs w:val="20"/>
                <w:lang w:eastAsia="ru-RU"/>
              </w:rPr>
              <w:t xml:space="preserve"> к </w:t>
            </w:r>
            <w:proofErr w:type="spellStart"/>
            <w:r w:rsidRPr="00421CC7">
              <w:rPr>
                <w:rFonts w:ascii="Times New Roman" w:eastAsia="Times New Roman" w:hAnsi="Times New Roman" w:cs="Times New Roman"/>
                <w:bCs/>
                <w:sz w:val="20"/>
                <w:szCs w:val="20"/>
                <w:lang w:eastAsia="ru-RU"/>
              </w:rPr>
              <w:t>д</w:t>
            </w:r>
            <w:proofErr w:type="gramStart"/>
            <w:r w:rsidRPr="00421CC7">
              <w:rPr>
                <w:rFonts w:ascii="Times New Roman" w:eastAsia="Times New Roman" w:hAnsi="Times New Roman" w:cs="Times New Roman"/>
                <w:bCs/>
                <w:sz w:val="20"/>
                <w:szCs w:val="20"/>
                <w:lang w:eastAsia="ru-RU"/>
              </w:rPr>
              <w:t>.П</w:t>
            </w:r>
            <w:proofErr w:type="gramEnd"/>
            <w:r w:rsidRPr="00421CC7">
              <w:rPr>
                <w:rFonts w:ascii="Times New Roman" w:eastAsia="Times New Roman" w:hAnsi="Times New Roman" w:cs="Times New Roman"/>
                <w:bCs/>
                <w:sz w:val="20"/>
                <w:szCs w:val="20"/>
                <w:lang w:eastAsia="ru-RU"/>
              </w:rPr>
              <w:t>озднеево</w:t>
            </w:r>
            <w:proofErr w:type="spellEnd"/>
            <w:r w:rsidRPr="00421CC7">
              <w:rPr>
                <w:rFonts w:ascii="Times New Roman" w:eastAsia="Times New Roman" w:hAnsi="Times New Roman" w:cs="Times New Roman"/>
                <w:bCs/>
                <w:sz w:val="20"/>
                <w:szCs w:val="20"/>
                <w:lang w:eastAsia="ru-RU"/>
              </w:rPr>
              <w:t>",</w:t>
            </w:r>
            <w:r w:rsidRPr="00421CC7">
              <w:rPr>
                <w:rFonts w:ascii="Times New Roman" w:eastAsia="Times New Roman" w:hAnsi="Times New Roman" w:cs="Times New Roman"/>
                <w:sz w:val="20"/>
                <w:szCs w:val="20"/>
                <w:lang w:eastAsia="ru-RU"/>
              </w:rPr>
              <w:t xml:space="preserve"> протяженность – 5км, с устройством асфальтобетонного покрытия. </w:t>
            </w:r>
          </w:p>
        </w:tc>
        <w:tc>
          <w:tcPr>
            <w:tcW w:w="1206"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2015</w:t>
            </w:r>
          </w:p>
        </w:tc>
        <w:tc>
          <w:tcPr>
            <w:tcW w:w="2520"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СТП</w:t>
            </w:r>
          </w:p>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w:t>
            </w: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tabs>
                <w:tab w:val="num" w:pos="918"/>
                <w:tab w:val="num" w:pos="1477"/>
              </w:tabs>
              <w:autoSpaceDE w:val="0"/>
              <w:autoSpaceDN w:val="0"/>
              <w:adjustRightInd w:val="0"/>
              <w:spacing w:after="0" w:line="240" w:lineRule="auto"/>
              <w:ind w:left="664"/>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bCs/>
                <w:sz w:val="20"/>
                <w:szCs w:val="20"/>
                <w:lang w:eastAsia="ru-RU"/>
              </w:rPr>
              <w:t>Улично-дорожная сеть городского округа г. Томска</w:t>
            </w:r>
          </w:p>
        </w:tc>
        <w:tc>
          <w:tcPr>
            <w:tcW w:w="1206"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15"/>
              </w:numPr>
              <w:tabs>
                <w:tab w:val="num" w:pos="1477"/>
              </w:tabs>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 xml:space="preserve">Строительство  магистральной дороги общегородского значения от Академгородка до проектируемой кольцевой площади на автодороге Томск – </w:t>
            </w:r>
            <w:proofErr w:type="spellStart"/>
            <w:r w:rsidRPr="00421CC7">
              <w:rPr>
                <w:rFonts w:ascii="Times New Roman" w:eastAsia="Times New Roman" w:hAnsi="Times New Roman" w:cs="Times New Roman"/>
                <w:sz w:val="20"/>
                <w:szCs w:val="20"/>
                <w:lang w:eastAsia="ru-RU"/>
              </w:rPr>
              <w:t>Межениновка</w:t>
            </w:r>
            <w:proofErr w:type="spellEnd"/>
            <w:r w:rsidRPr="00421CC7">
              <w:rPr>
                <w:rFonts w:ascii="Times New Roman" w:eastAsia="Times New Roman" w:hAnsi="Times New Roman" w:cs="Times New Roman"/>
                <w:sz w:val="20"/>
                <w:szCs w:val="20"/>
                <w:lang w:eastAsia="ru-RU"/>
              </w:rPr>
              <w:t xml:space="preserve">, протяженность в границах МО – </w:t>
            </w:r>
            <w:smartTag w:uri="urn:schemas-microsoft-com:office:smarttags" w:element="metricconverter">
              <w:smartTagPr>
                <w:attr w:name="ProductID" w:val="2,5 км"/>
              </w:smartTagPr>
              <w:r w:rsidRPr="00421CC7">
                <w:rPr>
                  <w:rFonts w:ascii="Times New Roman" w:eastAsia="Times New Roman" w:hAnsi="Times New Roman" w:cs="Times New Roman"/>
                  <w:sz w:val="20"/>
                  <w:szCs w:val="20"/>
                  <w:lang w:eastAsia="ru-RU"/>
                </w:rPr>
                <w:t>2,5 км</w:t>
              </w:r>
            </w:smartTag>
            <w:r w:rsidRPr="00421CC7">
              <w:rPr>
                <w:rFonts w:ascii="Times New Roman" w:eastAsia="Times New Roman" w:hAnsi="Times New Roman" w:cs="Times New Roman"/>
                <w:sz w:val="20"/>
                <w:szCs w:val="20"/>
                <w:lang w:eastAsia="ru-RU"/>
              </w:rPr>
              <w:t>.</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СТП </w:t>
            </w:r>
          </w:p>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 генплан г. Томска</w:t>
            </w:r>
          </w:p>
        </w:tc>
      </w:tr>
      <w:tr w:rsidR="00421CC7" w:rsidRPr="00421CC7" w:rsidTr="00421CC7">
        <w:trPr>
          <w:trHeight w:val="515"/>
          <w:jc w:val="center"/>
        </w:trPr>
        <w:tc>
          <w:tcPr>
            <w:tcW w:w="6120" w:type="dxa"/>
          </w:tcPr>
          <w:p w:rsidR="00421CC7" w:rsidRPr="00421CC7" w:rsidRDefault="00421CC7" w:rsidP="00421CC7">
            <w:pPr>
              <w:widowControl w:val="0"/>
              <w:numPr>
                <w:ilvl w:val="0"/>
                <w:numId w:val="15"/>
              </w:numPr>
              <w:tabs>
                <w:tab w:val="num" w:pos="612"/>
                <w:tab w:val="num" w:pos="1477"/>
              </w:tabs>
              <w:autoSpaceDE w:val="0"/>
              <w:autoSpaceDN w:val="0"/>
              <w:adjustRightInd w:val="0"/>
              <w:spacing w:after="0" w:line="240" w:lineRule="auto"/>
              <w:ind w:left="61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Строительство магистральной улицы общегородского значения от проектируемой кольцевой площади на автодороге Томск – </w:t>
            </w:r>
            <w:proofErr w:type="spellStart"/>
            <w:r w:rsidRPr="00421CC7">
              <w:rPr>
                <w:rFonts w:ascii="Times New Roman" w:eastAsia="Times New Roman" w:hAnsi="Times New Roman" w:cs="Times New Roman"/>
                <w:sz w:val="20"/>
                <w:szCs w:val="20"/>
                <w:lang w:eastAsia="ru-RU"/>
              </w:rPr>
              <w:t>Межениновка</w:t>
            </w:r>
            <w:proofErr w:type="spellEnd"/>
            <w:r w:rsidRPr="00421CC7">
              <w:rPr>
                <w:rFonts w:ascii="Times New Roman" w:eastAsia="Times New Roman" w:hAnsi="Times New Roman" w:cs="Times New Roman"/>
                <w:sz w:val="20"/>
                <w:szCs w:val="20"/>
                <w:lang w:eastAsia="ru-RU"/>
              </w:rPr>
              <w:t xml:space="preserve"> до существующей магистральной  сети  г. Томска, протяженность в пределах МО – </w:t>
            </w:r>
            <w:smartTag w:uri="urn:schemas-microsoft-com:office:smarttags" w:element="metricconverter">
              <w:smartTagPr>
                <w:attr w:name="ProductID" w:val="4,0 км"/>
              </w:smartTagPr>
              <w:r w:rsidRPr="00421CC7">
                <w:rPr>
                  <w:rFonts w:ascii="Times New Roman" w:eastAsia="Times New Roman" w:hAnsi="Times New Roman" w:cs="Times New Roman"/>
                  <w:sz w:val="20"/>
                  <w:szCs w:val="20"/>
                  <w:lang w:eastAsia="ru-RU"/>
                </w:rPr>
                <w:t>4,0 км</w:t>
              </w:r>
            </w:smartTag>
            <w:r w:rsidRPr="00421CC7">
              <w:rPr>
                <w:rFonts w:ascii="Times New Roman" w:eastAsia="Times New Roman" w:hAnsi="Times New Roman" w:cs="Times New Roman"/>
                <w:sz w:val="20"/>
                <w:szCs w:val="20"/>
                <w:lang w:eastAsia="ru-RU"/>
              </w:rPr>
              <w:t>.</w:t>
            </w:r>
          </w:p>
        </w:tc>
        <w:tc>
          <w:tcPr>
            <w:tcW w:w="1206"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СТП </w:t>
            </w:r>
          </w:p>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 генплан г. Томска</w:t>
            </w:r>
          </w:p>
        </w:tc>
      </w:tr>
    </w:tbl>
    <w:p w:rsidR="00421CC7" w:rsidRPr="00421CC7" w:rsidRDefault="00421CC7" w:rsidP="00421CC7">
      <w:pPr>
        <w:tabs>
          <w:tab w:val="left" w:pos="3780"/>
        </w:tabs>
        <w:spacing w:after="0" w:line="240" w:lineRule="auto"/>
        <w:ind w:left="732"/>
        <w:jc w:val="center"/>
        <w:rPr>
          <w:rFonts w:ascii="Times New Roman" w:eastAsia="Times New Roman" w:hAnsi="Times New Roman" w:cs="Times New Roman"/>
          <w:b/>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результате проектных мероприятий протяженность автодорог общего пользования регионального значения, местного значения муниципального района и городского округа г. Томска к расчетному сроку увеличится на </w:t>
      </w:r>
      <w:smartTag w:uri="urn:schemas-microsoft-com:office:smarttags" w:element="metricconverter">
        <w:smartTagPr>
          <w:attr w:name="ProductID" w:val="15 км"/>
        </w:smartTagPr>
        <w:r w:rsidRPr="00421CC7">
          <w:rPr>
            <w:rFonts w:ascii="Times New Roman" w:eastAsia="Times New Roman" w:hAnsi="Times New Roman" w:cs="Times New Roman"/>
            <w:sz w:val="24"/>
            <w:szCs w:val="24"/>
            <w:lang w:eastAsia="ru-RU"/>
          </w:rPr>
          <w:t>15 км</w:t>
        </w:r>
      </w:smartTag>
      <w:r w:rsidRPr="00421CC7">
        <w:rPr>
          <w:rFonts w:ascii="Times New Roman" w:eastAsia="Times New Roman" w:hAnsi="Times New Roman" w:cs="Times New Roman"/>
          <w:sz w:val="24"/>
          <w:szCs w:val="24"/>
          <w:lang w:eastAsia="ru-RU"/>
        </w:rPr>
        <w:t xml:space="preserve"> и составит </w:t>
      </w:r>
      <w:smartTag w:uri="urn:schemas-microsoft-com:office:smarttags" w:element="metricconverter">
        <w:smartTagPr>
          <w:attr w:name="ProductID" w:val="25 км"/>
        </w:smartTagPr>
        <w:r w:rsidRPr="00421CC7">
          <w:rPr>
            <w:rFonts w:ascii="Times New Roman" w:eastAsia="Times New Roman" w:hAnsi="Times New Roman" w:cs="Times New Roman"/>
            <w:sz w:val="24"/>
            <w:szCs w:val="24"/>
            <w:lang w:eastAsia="ru-RU"/>
          </w:rPr>
          <w:t>25 км</w:t>
        </w:r>
      </w:smartTag>
      <w:r w:rsidRPr="00421CC7">
        <w:rPr>
          <w:rFonts w:ascii="Times New Roman" w:eastAsia="Times New Roman" w:hAnsi="Times New Roman" w:cs="Times New Roman"/>
          <w:sz w:val="24"/>
          <w:szCs w:val="24"/>
          <w:lang w:eastAsia="ru-RU"/>
        </w:rPr>
        <w:t xml:space="preserve">, плотность увеличится до </w:t>
      </w:r>
      <w:smartTag w:uri="urn:schemas-microsoft-com:office:smarttags" w:element="metricconverter">
        <w:smartTagPr>
          <w:attr w:name="ProductID" w:val="1000 км"/>
        </w:smartTagPr>
        <w:r w:rsidRPr="00421CC7">
          <w:rPr>
            <w:rFonts w:ascii="Times New Roman" w:eastAsia="Times New Roman" w:hAnsi="Times New Roman" w:cs="Times New Roman"/>
            <w:sz w:val="24"/>
            <w:szCs w:val="24"/>
            <w:lang w:eastAsia="ru-RU"/>
          </w:rPr>
          <w:t>1000 км</w:t>
        </w:r>
      </w:smartTag>
      <w:r w:rsidRPr="00421CC7">
        <w:rPr>
          <w:rFonts w:ascii="Times New Roman" w:eastAsia="Times New Roman" w:hAnsi="Times New Roman" w:cs="Times New Roman"/>
          <w:sz w:val="24"/>
          <w:szCs w:val="24"/>
          <w:lang w:eastAsia="ru-RU"/>
        </w:rPr>
        <w:t xml:space="preserve"> на 1 тыс. </w:t>
      </w:r>
      <w:proofErr w:type="spellStart"/>
      <w:r w:rsidRPr="00421CC7">
        <w:rPr>
          <w:rFonts w:ascii="Times New Roman" w:eastAsia="Times New Roman" w:hAnsi="Times New Roman" w:cs="Times New Roman"/>
          <w:sz w:val="24"/>
          <w:szCs w:val="24"/>
          <w:lang w:eastAsia="ru-RU"/>
        </w:rPr>
        <w:t>кв.км</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На </w:t>
      </w:r>
      <w:r w:rsidRPr="00421CC7">
        <w:rPr>
          <w:rFonts w:ascii="Times New Roman" w:eastAsia="Times New Roman" w:hAnsi="Times New Roman" w:cs="Times New Roman"/>
          <w:iCs/>
          <w:sz w:val="24"/>
          <w:szCs w:val="24"/>
          <w:lang w:val="en-US" w:eastAsia="ru-RU"/>
        </w:rPr>
        <w:t>I</w:t>
      </w:r>
      <w:r w:rsidRPr="00421CC7">
        <w:rPr>
          <w:rFonts w:ascii="Times New Roman" w:eastAsia="Times New Roman" w:hAnsi="Times New Roman" w:cs="Times New Roman"/>
          <w:iCs/>
          <w:sz w:val="24"/>
          <w:szCs w:val="24"/>
          <w:lang w:eastAsia="ru-RU"/>
        </w:rPr>
        <w:t>-ю очередь все автодороги МО будут иметь усовершенствованное покрытие проезжих частей.</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В соответствии с Федеральным законом № 257-ФЗ от 08.11.2007 "Об автомобильных дорогах и дорожной деятельности в Российской Федерации" ст. 26 устанавливаются придорожные полосы автодорог, в которых действует особый режим использования земельных участков в целях обеспечения условий реконструкции, ремонта и </w:t>
      </w:r>
      <w:proofErr w:type="gramStart"/>
      <w:r w:rsidRPr="00421CC7">
        <w:rPr>
          <w:rFonts w:ascii="Times New Roman" w:eastAsia="Times New Roman" w:hAnsi="Times New Roman" w:cs="Times New Roman"/>
          <w:iCs/>
          <w:sz w:val="24"/>
          <w:szCs w:val="24"/>
          <w:lang w:eastAsia="ru-RU"/>
        </w:rPr>
        <w:t>содержания</w:t>
      </w:r>
      <w:proofErr w:type="gramEnd"/>
      <w:r w:rsidRPr="00421CC7">
        <w:rPr>
          <w:rFonts w:ascii="Times New Roman" w:eastAsia="Times New Roman" w:hAnsi="Times New Roman" w:cs="Times New Roman"/>
          <w:iCs/>
          <w:sz w:val="24"/>
          <w:szCs w:val="24"/>
          <w:lang w:eastAsia="ru-RU"/>
        </w:rPr>
        <w:t xml:space="preserve"> автомобильных дорог, проходящих вне границ населенных пунктов.</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Размеры придорожных полос, прилегающих с обеих сторон к полосе отвода автомобильной дороги, составляют следующие величины:</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75 м"/>
        </w:smartTagPr>
        <w:r w:rsidRPr="00421CC7">
          <w:rPr>
            <w:rFonts w:ascii="Times New Roman" w:eastAsia="Times New Roman" w:hAnsi="Times New Roman" w:cs="Times New Roman"/>
            <w:iCs/>
            <w:sz w:val="24"/>
            <w:szCs w:val="24"/>
            <w:lang w:eastAsia="ru-RU"/>
          </w:rPr>
          <w:t>75 м</w:t>
        </w:r>
      </w:smartTag>
      <w:r w:rsidRPr="00421CC7">
        <w:rPr>
          <w:rFonts w:ascii="Times New Roman" w:eastAsia="Times New Roman" w:hAnsi="Times New Roman" w:cs="Times New Roman"/>
          <w:iCs/>
          <w:sz w:val="24"/>
          <w:szCs w:val="24"/>
          <w:lang w:eastAsia="ru-RU"/>
        </w:rPr>
        <w:t xml:space="preserve"> – для автодорог </w:t>
      </w:r>
      <w:r w:rsidRPr="00421CC7">
        <w:rPr>
          <w:rFonts w:ascii="Times New Roman" w:eastAsia="Times New Roman" w:hAnsi="Times New Roman" w:cs="Times New Roman"/>
          <w:bCs/>
          <w:sz w:val="24"/>
          <w:szCs w:val="24"/>
          <w:lang w:val="en-US" w:eastAsia="ru-RU"/>
        </w:rPr>
        <w:t>I</w:t>
      </w: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bCs/>
          <w:sz w:val="24"/>
          <w:szCs w:val="24"/>
          <w:lang w:val="en-US" w:eastAsia="ru-RU"/>
        </w:rPr>
        <w:t>II</w:t>
      </w:r>
      <w:r w:rsidRPr="00421CC7">
        <w:rPr>
          <w:rFonts w:ascii="Times New Roman" w:eastAsia="Times New Roman" w:hAnsi="Times New Roman" w:cs="Times New Roman"/>
          <w:bCs/>
          <w:sz w:val="24"/>
          <w:szCs w:val="24"/>
          <w:lang w:eastAsia="ru-RU"/>
        </w:rPr>
        <w:t xml:space="preserve"> категории</w:t>
      </w:r>
      <w:r w:rsidRPr="00421CC7">
        <w:rPr>
          <w:rFonts w:ascii="Times New Roman" w:eastAsia="Times New Roman" w:hAnsi="Times New Roman" w:cs="Times New Roman"/>
          <w:iCs/>
          <w:sz w:val="24"/>
          <w:szCs w:val="24"/>
          <w:lang w:eastAsia="ru-RU"/>
        </w:rPr>
        <w:t>;</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50 м"/>
        </w:smartTagPr>
        <w:r w:rsidRPr="00421CC7">
          <w:rPr>
            <w:rFonts w:ascii="Times New Roman" w:eastAsia="Times New Roman" w:hAnsi="Times New Roman" w:cs="Times New Roman"/>
            <w:iCs/>
            <w:sz w:val="24"/>
            <w:szCs w:val="24"/>
            <w:lang w:eastAsia="ru-RU"/>
          </w:rPr>
          <w:t>50 м</w:t>
        </w:r>
      </w:smartTag>
      <w:r w:rsidRPr="00421CC7">
        <w:rPr>
          <w:rFonts w:ascii="Times New Roman" w:eastAsia="Times New Roman" w:hAnsi="Times New Roman" w:cs="Times New Roman"/>
          <w:iCs/>
          <w:sz w:val="24"/>
          <w:szCs w:val="24"/>
          <w:lang w:eastAsia="ru-RU"/>
        </w:rPr>
        <w:t xml:space="preserve"> – для автодорог </w:t>
      </w:r>
      <w:r w:rsidRPr="00421CC7">
        <w:rPr>
          <w:rFonts w:ascii="Times New Roman" w:eastAsia="Times New Roman" w:hAnsi="Times New Roman" w:cs="Times New Roman"/>
          <w:bCs/>
          <w:sz w:val="24"/>
          <w:szCs w:val="24"/>
          <w:lang w:val="en-US" w:eastAsia="ru-RU"/>
        </w:rPr>
        <w:t>III</w:t>
      </w: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bCs/>
          <w:sz w:val="24"/>
          <w:szCs w:val="24"/>
          <w:lang w:val="en-US" w:eastAsia="ru-RU"/>
        </w:rPr>
        <w:t>IV</w:t>
      </w:r>
      <w:r w:rsidRPr="00421CC7">
        <w:rPr>
          <w:rFonts w:ascii="Times New Roman" w:eastAsia="Times New Roman" w:hAnsi="Times New Roman" w:cs="Times New Roman"/>
          <w:bCs/>
          <w:sz w:val="24"/>
          <w:szCs w:val="24"/>
          <w:lang w:eastAsia="ru-RU"/>
        </w:rPr>
        <w:t xml:space="preserve"> категории</w:t>
      </w:r>
      <w:r w:rsidRPr="00421CC7">
        <w:rPr>
          <w:rFonts w:ascii="Times New Roman" w:eastAsia="Times New Roman" w:hAnsi="Times New Roman" w:cs="Times New Roman"/>
          <w:iCs/>
          <w:sz w:val="24"/>
          <w:szCs w:val="24"/>
          <w:lang w:eastAsia="ru-RU"/>
        </w:rPr>
        <w:t>;</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25 </w:t>
      </w:r>
      <w:proofErr w:type="gramStart"/>
      <w:r w:rsidRPr="00421CC7">
        <w:rPr>
          <w:rFonts w:ascii="Times New Roman" w:eastAsia="Times New Roman" w:hAnsi="Times New Roman" w:cs="Times New Roman"/>
          <w:iCs/>
          <w:sz w:val="24"/>
          <w:szCs w:val="24"/>
          <w:lang w:eastAsia="ru-RU"/>
        </w:rPr>
        <w:t>м–</w:t>
      </w:r>
      <w:proofErr w:type="gramEnd"/>
      <w:r w:rsidRPr="00421CC7">
        <w:rPr>
          <w:rFonts w:ascii="Times New Roman" w:eastAsia="Times New Roman" w:hAnsi="Times New Roman" w:cs="Times New Roman"/>
          <w:iCs/>
          <w:sz w:val="24"/>
          <w:szCs w:val="24"/>
          <w:lang w:eastAsia="ru-RU"/>
        </w:rPr>
        <w:t xml:space="preserve"> для автодорог </w:t>
      </w:r>
      <w:r w:rsidRPr="00421CC7">
        <w:rPr>
          <w:rFonts w:ascii="Times New Roman" w:eastAsia="Times New Roman" w:hAnsi="Times New Roman" w:cs="Times New Roman"/>
          <w:bCs/>
          <w:sz w:val="24"/>
          <w:szCs w:val="24"/>
          <w:lang w:val="en-US" w:eastAsia="ru-RU"/>
        </w:rPr>
        <w:t>V</w:t>
      </w:r>
      <w:r w:rsidRPr="00421CC7">
        <w:rPr>
          <w:rFonts w:ascii="Times New Roman" w:eastAsia="Times New Roman" w:hAnsi="Times New Roman" w:cs="Times New Roman"/>
          <w:bCs/>
          <w:sz w:val="24"/>
          <w:szCs w:val="24"/>
          <w:lang w:eastAsia="ru-RU"/>
        </w:rPr>
        <w:t xml:space="preserve"> категории</w:t>
      </w:r>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В соответствии с Постановлением правительства РФ от 2 сентября </w:t>
      </w:r>
      <w:smartTag w:uri="urn:schemas-microsoft-com:office:smarttags" w:element="metricconverter">
        <w:smartTagPr>
          <w:attr w:name="ProductID" w:val="2009 г"/>
        </w:smartTagPr>
        <w:r w:rsidRPr="00421CC7">
          <w:rPr>
            <w:rFonts w:ascii="Times New Roman" w:eastAsia="Times New Roman" w:hAnsi="Times New Roman" w:cs="Times New Roman"/>
            <w:iCs/>
            <w:sz w:val="24"/>
            <w:szCs w:val="24"/>
            <w:lang w:eastAsia="ru-RU"/>
          </w:rPr>
          <w:t>2009 г</w:t>
        </w:r>
      </w:smartTag>
      <w:r w:rsidRPr="00421CC7">
        <w:rPr>
          <w:rFonts w:ascii="Times New Roman" w:eastAsia="Times New Roman" w:hAnsi="Times New Roman" w:cs="Times New Roman"/>
          <w:iCs/>
          <w:sz w:val="24"/>
          <w:szCs w:val="24"/>
          <w:lang w:eastAsia="ru-RU"/>
        </w:rPr>
        <w:t>. № 717 "О нормах отвода земель для размещения автомобильных дорог и (или) объектов дорожного сервиса", приложения 1-7, ширина полосы отвода автодороги, с учетом обеспечения боковой видимости, включает в себя прилегающие с каждой стороны к кромке проезжей части полосы шириной:</w:t>
      </w:r>
    </w:p>
    <w:p w:rsidR="00421CC7" w:rsidRPr="00421CC7" w:rsidRDefault="00421CC7" w:rsidP="00421CC7">
      <w:pPr>
        <w:numPr>
          <w:ilvl w:val="0"/>
          <w:numId w:val="69"/>
        </w:numPr>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25 м"/>
        </w:smartTagPr>
        <w:r w:rsidRPr="00421CC7">
          <w:rPr>
            <w:rFonts w:ascii="Times New Roman" w:eastAsia="Times New Roman" w:hAnsi="Times New Roman" w:cs="Times New Roman"/>
            <w:iCs/>
            <w:sz w:val="24"/>
            <w:szCs w:val="24"/>
            <w:lang w:eastAsia="ru-RU"/>
          </w:rPr>
          <w:t>25 м</w:t>
        </w:r>
      </w:smartTag>
      <w:r w:rsidRPr="00421CC7">
        <w:rPr>
          <w:rFonts w:ascii="Times New Roman" w:eastAsia="Times New Roman" w:hAnsi="Times New Roman" w:cs="Times New Roman"/>
          <w:iCs/>
          <w:sz w:val="24"/>
          <w:szCs w:val="24"/>
          <w:lang w:eastAsia="ru-RU"/>
        </w:rPr>
        <w:t xml:space="preserve"> на автодорогах </w:t>
      </w:r>
      <w:r w:rsidRPr="00421CC7">
        <w:rPr>
          <w:rFonts w:ascii="Times New Roman" w:eastAsia="Times New Roman" w:hAnsi="Times New Roman" w:cs="Times New Roman"/>
          <w:iCs/>
          <w:sz w:val="24"/>
          <w:szCs w:val="24"/>
          <w:lang w:val="en-US" w:eastAsia="ru-RU"/>
        </w:rPr>
        <w:t>I</w:t>
      </w:r>
      <w:r w:rsidRPr="00421CC7">
        <w:rPr>
          <w:rFonts w:ascii="Times New Roman" w:eastAsia="Times New Roman" w:hAnsi="Times New Roman" w:cs="Times New Roman"/>
          <w:iCs/>
          <w:sz w:val="24"/>
          <w:szCs w:val="24"/>
          <w:lang w:eastAsia="ru-RU"/>
        </w:rPr>
        <w:t>-</w:t>
      </w:r>
      <w:r w:rsidRPr="00421CC7">
        <w:rPr>
          <w:rFonts w:ascii="Times New Roman" w:eastAsia="Times New Roman" w:hAnsi="Times New Roman" w:cs="Times New Roman"/>
          <w:iCs/>
          <w:sz w:val="24"/>
          <w:szCs w:val="24"/>
          <w:lang w:val="en-US" w:eastAsia="ru-RU"/>
        </w:rPr>
        <w:t>III</w:t>
      </w:r>
      <w:r w:rsidRPr="00421CC7">
        <w:rPr>
          <w:rFonts w:ascii="Times New Roman" w:eastAsia="Times New Roman" w:hAnsi="Times New Roman" w:cs="Times New Roman"/>
          <w:iCs/>
          <w:sz w:val="24"/>
          <w:szCs w:val="24"/>
          <w:lang w:eastAsia="ru-RU"/>
        </w:rPr>
        <w:t xml:space="preserve"> категорий;</w:t>
      </w:r>
    </w:p>
    <w:p w:rsidR="00421CC7" w:rsidRPr="00421CC7" w:rsidRDefault="00421CC7" w:rsidP="00421CC7">
      <w:pPr>
        <w:numPr>
          <w:ilvl w:val="0"/>
          <w:numId w:val="69"/>
        </w:numPr>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15 м"/>
        </w:smartTagPr>
        <w:r w:rsidRPr="00421CC7">
          <w:rPr>
            <w:rFonts w:ascii="Times New Roman" w:eastAsia="Times New Roman" w:hAnsi="Times New Roman" w:cs="Times New Roman"/>
            <w:iCs/>
            <w:sz w:val="24"/>
            <w:szCs w:val="24"/>
            <w:lang w:eastAsia="ru-RU"/>
          </w:rPr>
          <w:t>15 м</w:t>
        </w:r>
      </w:smartTag>
      <w:r w:rsidRPr="00421CC7">
        <w:rPr>
          <w:rFonts w:ascii="Times New Roman" w:eastAsia="Times New Roman" w:hAnsi="Times New Roman" w:cs="Times New Roman"/>
          <w:iCs/>
          <w:sz w:val="24"/>
          <w:szCs w:val="24"/>
          <w:lang w:eastAsia="ru-RU"/>
        </w:rPr>
        <w:t xml:space="preserve"> на автодорогах </w:t>
      </w:r>
      <w:r w:rsidRPr="00421CC7">
        <w:rPr>
          <w:rFonts w:ascii="Times New Roman" w:eastAsia="Times New Roman" w:hAnsi="Times New Roman" w:cs="Times New Roman"/>
          <w:iCs/>
          <w:sz w:val="24"/>
          <w:szCs w:val="24"/>
          <w:lang w:val="en-US" w:eastAsia="ru-RU"/>
        </w:rPr>
        <w:t>IV</w:t>
      </w:r>
      <w:r w:rsidRPr="00421CC7">
        <w:rPr>
          <w:rFonts w:ascii="Times New Roman" w:eastAsia="Times New Roman" w:hAnsi="Times New Roman" w:cs="Times New Roman"/>
          <w:iCs/>
          <w:sz w:val="24"/>
          <w:szCs w:val="24"/>
          <w:lang w:eastAsia="ru-RU"/>
        </w:rPr>
        <w:t>-</w:t>
      </w:r>
      <w:r w:rsidRPr="00421CC7">
        <w:rPr>
          <w:rFonts w:ascii="Times New Roman" w:eastAsia="Times New Roman" w:hAnsi="Times New Roman" w:cs="Times New Roman"/>
          <w:iCs/>
          <w:sz w:val="24"/>
          <w:szCs w:val="24"/>
          <w:lang w:val="en-US" w:eastAsia="ru-RU"/>
        </w:rPr>
        <w:t>V</w:t>
      </w:r>
      <w:r w:rsidRPr="00421CC7">
        <w:rPr>
          <w:rFonts w:ascii="Times New Roman" w:eastAsia="Times New Roman" w:hAnsi="Times New Roman" w:cs="Times New Roman"/>
          <w:iCs/>
          <w:sz w:val="24"/>
          <w:szCs w:val="24"/>
          <w:lang w:eastAsia="ru-RU"/>
        </w:rPr>
        <w:t xml:space="preserve"> категорий.</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trike/>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В проекте ширина скоростных автодорог регионального значения в границах полосы отвода принята </w:t>
      </w:r>
      <w:smartTag w:uri="urn:schemas-microsoft-com:office:smarttags" w:element="metricconverter">
        <w:smartTagPr>
          <w:attr w:name="ProductID" w:val="80 м"/>
        </w:smartTagPr>
        <w:r w:rsidRPr="00421CC7">
          <w:rPr>
            <w:rFonts w:ascii="Times New Roman" w:eastAsia="Times New Roman" w:hAnsi="Times New Roman" w:cs="Times New Roman"/>
            <w:iCs/>
            <w:sz w:val="24"/>
            <w:szCs w:val="24"/>
            <w:lang w:eastAsia="ru-RU"/>
          </w:rPr>
          <w:t>80 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Ширина </w:t>
      </w:r>
      <w:proofErr w:type="gramStart"/>
      <w:r w:rsidRPr="00421CC7">
        <w:rPr>
          <w:rFonts w:ascii="Times New Roman" w:eastAsia="Times New Roman" w:hAnsi="Times New Roman" w:cs="Times New Roman"/>
          <w:iCs/>
          <w:sz w:val="24"/>
          <w:szCs w:val="24"/>
          <w:lang w:eastAsia="ru-RU"/>
        </w:rPr>
        <w:t>полосы отвода автодорог обычного типа регионального значения</w:t>
      </w:r>
      <w:proofErr w:type="gramEnd"/>
      <w:r w:rsidRPr="00421CC7">
        <w:rPr>
          <w:rFonts w:ascii="Times New Roman" w:eastAsia="Times New Roman" w:hAnsi="Times New Roman" w:cs="Times New Roman"/>
          <w:iCs/>
          <w:sz w:val="24"/>
          <w:szCs w:val="24"/>
          <w:lang w:eastAsia="ru-RU"/>
        </w:rPr>
        <w:t xml:space="preserve"> принята </w:t>
      </w:r>
      <w:smartTag w:uri="urn:schemas-microsoft-com:office:smarttags" w:element="metricconverter">
        <w:smartTagPr>
          <w:attr w:name="ProductID" w:val="55 м"/>
        </w:smartTagPr>
        <w:r w:rsidRPr="00421CC7">
          <w:rPr>
            <w:rFonts w:ascii="Times New Roman" w:eastAsia="Times New Roman" w:hAnsi="Times New Roman" w:cs="Times New Roman"/>
            <w:iCs/>
            <w:sz w:val="24"/>
            <w:szCs w:val="24"/>
            <w:lang w:eastAsia="ru-RU"/>
          </w:rPr>
          <w:t>55 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На территории </w:t>
      </w:r>
      <w:proofErr w:type="spellStart"/>
      <w:r w:rsidRPr="00421CC7">
        <w:rPr>
          <w:rFonts w:ascii="Times New Roman" w:eastAsia="Times New Roman" w:hAnsi="Times New Roman" w:cs="Times New Roman"/>
          <w:iCs/>
          <w:sz w:val="24"/>
          <w:szCs w:val="24"/>
          <w:lang w:eastAsia="ru-RU"/>
        </w:rPr>
        <w:t>Зональненского</w:t>
      </w:r>
      <w:proofErr w:type="spellEnd"/>
      <w:r w:rsidRPr="00421CC7">
        <w:rPr>
          <w:rFonts w:ascii="Times New Roman" w:eastAsia="Times New Roman" w:hAnsi="Times New Roman" w:cs="Times New Roman"/>
          <w:iCs/>
          <w:sz w:val="24"/>
          <w:szCs w:val="24"/>
          <w:lang w:eastAsia="ru-RU"/>
        </w:rPr>
        <w:t xml:space="preserve"> поселения ширина в красных линиях проектируемых магистралей общегородского значения составит 60-</w:t>
      </w:r>
      <w:smartTag w:uri="urn:schemas-microsoft-com:office:smarttags" w:element="metricconverter">
        <w:smartTagPr>
          <w:attr w:name="ProductID" w:val="80 м"/>
        </w:smartTagPr>
        <w:r w:rsidRPr="00421CC7">
          <w:rPr>
            <w:rFonts w:ascii="Times New Roman" w:eastAsia="Times New Roman" w:hAnsi="Times New Roman" w:cs="Times New Roman"/>
            <w:iCs/>
            <w:sz w:val="24"/>
            <w:szCs w:val="24"/>
            <w:lang w:eastAsia="ru-RU"/>
          </w:rPr>
          <w:t>80 м</w:t>
        </w:r>
      </w:smartTag>
      <w:r w:rsidRPr="00421CC7">
        <w:rPr>
          <w:rFonts w:ascii="Times New Roman" w:eastAsia="Times New Roman" w:hAnsi="Times New Roman" w:cs="Times New Roman"/>
          <w:iCs/>
          <w:sz w:val="24"/>
          <w:szCs w:val="24"/>
          <w:lang w:eastAsia="ru-RU"/>
        </w:rPr>
        <w:t xml:space="preserve">, ширина проектируемых магистралей районного значения – </w:t>
      </w:r>
      <w:smartTag w:uri="urn:schemas-microsoft-com:office:smarttags" w:element="metricconverter">
        <w:smartTagPr>
          <w:attr w:name="ProductID" w:val="30 м"/>
        </w:smartTagPr>
        <w:r w:rsidRPr="00421CC7">
          <w:rPr>
            <w:rFonts w:ascii="Times New Roman" w:eastAsia="Times New Roman" w:hAnsi="Times New Roman" w:cs="Times New Roman"/>
            <w:iCs/>
            <w:sz w:val="24"/>
            <w:szCs w:val="24"/>
            <w:lang w:eastAsia="ru-RU"/>
          </w:rPr>
          <w:t>30 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Для обоснования ширины полосы отвода автодорог и красных линий магистральной улично-дорожной сети в проекте разработаны поперечные профили улиц и дорог, представленные на отдельных листах.</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trike/>
          <w:sz w:val="24"/>
          <w:szCs w:val="24"/>
          <w:lang w:eastAsia="ru-RU"/>
        </w:rPr>
      </w:pPr>
      <w:r w:rsidRPr="00421CC7">
        <w:rPr>
          <w:rFonts w:ascii="Times New Roman" w:eastAsia="Times New Roman" w:hAnsi="Times New Roman" w:cs="Times New Roman"/>
          <w:iCs/>
          <w:sz w:val="24"/>
          <w:szCs w:val="24"/>
          <w:lang w:eastAsia="ru-RU"/>
        </w:rPr>
        <w:t>На территории населенных пунктов и проектируемых жилых образований</w:t>
      </w:r>
      <w:r w:rsidRPr="00421CC7">
        <w:rPr>
          <w:rFonts w:ascii="Times New Roman" w:eastAsia="Times New Roman" w:hAnsi="Times New Roman" w:cs="Times New Roman"/>
          <w:iCs/>
          <w:strike/>
          <w:sz w:val="24"/>
          <w:szCs w:val="24"/>
          <w:lang w:eastAsia="ru-RU"/>
        </w:rPr>
        <w:t xml:space="preserve"> </w:t>
      </w:r>
      <w:r w:rsidRPr="00421CC7">
        <w:rPr>
          <w:rFonts w:ascii="Times New Roman" w:eastAsia="Times New Roman" w:hAnsi="Times New Roman" w:cs="Times New Roman"/>
          <w:iCs/>
          <w:sz w:val="24"/>
          <w:szCs w:val="24"/>
          <w:lang w:eastAsia="ru-RU"/>
        </w:rPr>
        <w:t xml:space="preserve"> проектом принята следующая классификация улично-дорожной сети:</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поселковые дороги и главные улицы;</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второстепенные улицы, дороги и проезды.</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lastRenderedPageBreak/>
        <w:t xml:space="preserve">Рекомендуемая ширина главных улиц и дорог в красных линиях составляет 25-30м, ширина проезжих частей с асфальтобетонным покрытием – 7м. Ширина в красных линиях </w:t>
      </w:r>
      <w:r w:rsidRPr="00421CC7">
        <w:rPr>
          <w:rFonts w:ascii="Times New Roman" w:eastAsia="Times New Roman" w:hAnsi="Times New Roman" w:cs="Times New Roman"/>
          <w:b/>
          <w:iCs/>
          <w:sz w:val="24"/>
          <w:szCs w:val="24"/>
          <w:lang w:eastAsia="ru-RU"/>
        </w:rPr>
        <w:t xml:space="preserve">второстепенных улиц и дорог – </w:t>
      </w:r>
      <w:smartTag w:uri="urn:schemas-microsoft-com:office:smarttags" w:element="metricconverter">
        <w:smartTagPr>
          <w:attr w:name="ProductID" w:val="25 м"/>
        </w:smartTagPr>
        <w:r w:rsidRPr="00421CC7">
          <w:rPr>
            <w:rFonts w:ascii="Times New Roman" w:eastAsia="Times New Roman" w:hAnsi="Times New Roman" w:cs="Times New Roman"/>
            <w:b/>
            <w:iCs/>
            <w:sz w:val="24"/>
            <w:szCs w:val="24"/>
            <w:lang w:eastAsia="ru-RU"/>
          </w:rPr>
          <w:t>25 м</w:t>
        </w:r>
      </w:smartTag>
      <w:r w:rsidRPr="00421CC7">
        <w:rPr>
          <w:rFonts w:ascii="Times New Roman" w:eastAsia="Times New Roman" w:hAnsi="Times New Roman" w:cs="Times New Roman"/>
          <w:b/>
          <w:iCs/>
          <w:sz w:val="24"/>
          <w:szCs w:val="24"/>
          <w:lang w:eastAsia="ru-RU"/>
        </w:rPr>
        <w:t xml:space="preserve"> в многоэтажной застройке и </w:t>
      </w:r>
      <w:smartTag w:uri="urn:schemas-microsoft-com:office:smarttags" w:element="metricconverter">
        <w:smartTagPr>
          <w:attr w:name="ProductID" w:val="18 м"/>
        </w:smartTagPr>
        <w:r w:rsidRPr="00421CC7">
          <w:rPr>
            <w:rFonts w:ascii="Times New Roman" w:eastAsia="Times New Roman" w:hAnsi="Times New Roman" w:cs="Times New Roman"/>
            <w:b/>
            <w:iCs/>
            <w:sz w:val="24"/>
            <w:szCs w:val="24"/>
            <w:lang w:eastAsia="ru-RU"/>
          </w:rPr>
          <w:t>18 м</w:t>
        </w:r>
      </w:smartTag>
      <w:r w:rsidRPr="00421CC7">
        <w:rPr>
          <w:rFonts w:ascii="Times New Roman" w:eastAsia="Times New Roman" w:hAnsi="Times New Roman" w:cs="Times New Roman"/>
          <w:b/>
          <w:iCs/>
          <w:sz w:val="24"/>
          <w:szCs w:val="24"/>
          <w:lang w:eastAsia="ru-RU"/>
        </w:rPr>
        <w:t xml:space="preserve"> – в усадебной застройке,</w:t>
      </w:r>
      <w:r w:rsidRPr="00421CC7">
        <w:rPr>
          <w:rFonts w:ascii="Times New Roman" w:eastAsia="Times New Roman" w:hAnsi="Times New Roman" w:cs="Times New Roman"/>
          <w:iCs/>
          <w:sz w:val="24"/>
          <w:szCs w:val="24"/>
          <w:lang w:eastAsia="ru-RU"/>
        </w:rPr>
        <w:t xml:space="preserve"> ширина проезжих частей – </w:t>
      </w:r>
      <w:smartTag w:uri="urn:schemas-microsoft-com:office:smarttags" w:element="metricconverter">
        <w:smartTagPr>
          <w:attr w:name="ProductID" w:val="6 м"/>
        </w:smartTagPr>
        <w:r w:rsidRPr="00421CC7">
          <w:rPr>
            <w:rFonts w:ascii="Times New Roman" w:eastAsia="Times New Roman" w:hAnsi="Times New Roman" w:cs="Times New Roman"/>
            <w:iCs/>
            <w:sz w:val="24"/>
            <w:szCs w:val="24"/>
            <w:lang w:eastAsia="ru-RU"/>
          </w:rPr>
          <w:t>6 м</w:t>
        </w:r>
      </w:smartTag>
      <w:r w:rsidRPr="00421CC7">
        <w:rPr>
          <w:rFonts w:ascii="Times New Roman" w:eastAsia="Times New Roman" w:hAnsi="Times New Roman" w:cs="Times New Roman"/>
          <w:iCs/>
          <w:sz w:val="24"/>
          <w:szCs w:val="24"/>
          <w:lang w:eastAsia="ru-RU"/>
        </w:rPr>
        <w:t xml:space="preserve"> с асфальтобетонным покрытием и покрытием переходного типа.</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К расчетному сроку протяженность главных улиц и дорог в поселении составит </w:t>
      </w:r>
      <w:smartTag w:uri="urn:schemas-microsoft-com:office:smarttags" w:element="metricconverter">
        <w:smartTagPr>
          <w:attr w:name="ProductID" w:val="17 км"/>
        </w:smartTagPr>
        <w:r w:rsidRPr="00421CC7">
          <w:rPr>
            <w:rFonts w:ascii="Times New Roman" w:eastAsia="Times New Roman" w:hAnsi="Times New Roman" w:cs="Times New Roman"/>
            <w:iCs/>
            <w:sz w:val="24"/>
            <w:szCs w:val="24"/>
            <w:lang w:eastAsia="ru-RU"/>
          </w:rPr>
          <w:t>17 км</w:t>
        </w:r>
      </w:smartTag>
      <w:r w:rsidRPr="00421CC7">
        <w:rPr>
          <w:rFonts w:ascii="Times New Roman" w:eastAsia="Times New Roman" w:hAnsi="Times New Roman" w:cs="Times New Roman"/>
          <w:iCs/>
          <w:sz w:val="24"/>
          <w:szCs w:val="24"/>
          <w:lang w:eastAsia="ru-RU"/>
        </w:rPr>
        <w:t xml:space="preserve">, в том числе, нового строительства - </w:t>
      </w:r>
      <w:smartTag w:uri="urn:schemas-microsoft-com:office:smarttags" w:element="metricconverter">
        <w:smartTagPr>
          <w:attr w:name="ProductID" w:val="5 км"/>
        </w:smartTagPr>
        <w:r w:rsidRPr="00421CC7">
          <w:rPr>
            <w:rFonts w:ascii="Times New Roman" w:eastAsia="Times New Roman" w:hAnsi="Times New Roman" w:cs="Times New Roman"/>
            <w:iCs/>
            <w:sz w:val="24"/>
            <w:szCs w:val="24"/>
            <w:lang w:eastAsia="ru-RU"/>
          </w:rPr>
          <w:t>5 км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851"/>
        </w:tabs>
        <w:spacing w:after="0" w:line="240" w:lineRule="auto"/>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Проектом предусматривается реконструкция существующей улично-дорожной сети населенных пунктов - Зональная станция и </w:t>
      </w:r>
      <w:proofErr w:type="spellStart"/>
      <w:r w:rsidRPr="00421CC7">
        <w:rPr>
          <w:rFonts w:ascii="Times New Roman" w:eastAsia="Times New Roman" w:hAnsi="Times New Roman" w:cs="Times New Roman"/>
          <w:iCs/>
          <w:sz w:val="24"/>
          <w:szCs w:val="24"/>
          <w:lang w:eastAsia="ru-RU"/>
        </w:rPr>
        <w:t>Позднеево</w:t>
      </w:r>
      <w:proofErr w:type="spellEnd"/>
      <w:r w:rsidRPr="00421CC7">
        <w:rPr>
          <w:rFonts w:ascii="Times New Roman" w:eastAsia="Times New Roman" w:hAnsi="Times New Roman" w:cs="Times New Roman"/>
          <w:iCs/>
          <w:sz w:val="24"/>
          <w:szCs w:val="24"/>
          <w:lang w:eastAsia="ru-RU"/>
        </w:rPr>
        <w:t xml:space="preserve">. </w:t>
      </w:r>
      <w:proofErr w:type="gramStart"/>
      <w:r w:rsidRPr="00421CC7">
        <w:rPr>
          <w:rFonts w:ascii="Times New Roman" w:eastAsia="Times New Roman" w:hAnsi="Times New Roman" w:cs="Times New Roman"/>
          <w:iCs/>
          <w:sz w:val="24"/>
          <w:szCs w:val="24"/>
          <w:lang w:eastAsia="ru-RU"/>
        </w:rPr>
        <w:t xml:space="preserve">Намечается замена грунтовых покрытий на основных улицах и дорогах на асфальтобетонные, на улицах и дорогах второстепенного значения – на покрытия переходного типа и </w:t>
      </w:r>
      <w:proofErr w:type="spellStart"/>
      <w:r w:rsidRPr="00421CC7">
        <w:rPr>
          <w:rFonts w:ascii="Times New Roman" w:eastAsia="Times New Roman" w:hAnsi="Times New Roman" w:cs="Times New Roman"/>
          <w:iCs/>
          <w:sz w:val="24"/>
          <w:szCs w:val="24"/>
          <w:lang w:eastAsia="ru-RU"/>
        </w:rPr>
        <w:t>грунтовоулучшенные</w:t>
      </w:r>
      <w:proofErr w:type="spellEnd"/>
      <w:r w:rsidRPr="00421CC7">
        <w:rPr>
          <w:rFonts w:ascii="Times New Roman" w:eastAsia="Times New Roman" w:hAnsi="Times New Roman" w:cs="Times New Roman"/>
          <w:iCs/>
          <w:sz w:val="24"/>
          <w:szCs w:val="24"/>
          <w:lang w:eastAsia="ru-RU"/>
        </w:rPr>
        <w:t>.</w:t>
      </w:r>
      <w:proofErr w:type="gramEnd"/>
      <w:r w:rsidRPr="00421CC7">
        <w:rPr>
          <w:rFonts w:ascii="Times New Roman" w:eastAsia="Times New Roman" w:hAnsi="Times New Roman" w:cs="Times New Roman"/>
          <w:iCs/>
          <w:sz w:val="24"/>
          <w:szCs w:val="24"/>
          <w:lang w:eastAsia="ru-RU"/>
        </w:rPr>
        <w:t xml:space="preserve"> Намечено также повышение уровня благоустройства существующей улично-дорожной сети: строительство тротуаров и пешеходных дорожек, освещение, озеленение, организация водоотвода с проезжих частей. </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Генпланом предусмотрено развитие автобусных маршрутов общественного транспорта. Новые линии автобусов намечены по новой дороге на Аэропорт, по магистральным улицам и дорогам общегородского значения.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Протяженность автобусных линий на территории поселения увеличится до </w:t>
      </w:r>
      <w:smartTag w:uri="urn:schemas-microsoft-com:office:smarttags" w:element="metricconverter">
        <w:smartTagPr>
          <w:attr w:name="ProductID" w:val="20 км"/>
        </w:smartTagPr>
        <w:r w:rsidRPr="00421CC7">
          <w:rPr>
            <w:rFonts w:ascii="Times New Roman" w:eastAsia="Times New Roman" w:hAnsi="Times New Roman" w:cs="Times New Roman"/>
            <w:sz w:val="24"/>
            <w:szCs w:val="24"/>
            <w:lang w:eastAsia="ru-RU"/>
          </w:rPr>
          <w:t>20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sz w:val="24"/>
          <w:szCs w:val="24"/>
          <w:lang w:eastAsia="ru-RU"/>
        </w:rPr>
        <w:t xml:space="preserve">Обеспеченность легковыми автомобилями индивидуального пользования на </w:t>
      </w:r>
      <w:r w:rsidRPr="00421CC7">
        <w:rPr>
          <w:rFonts w:ascii="Times New Roman" w:eastAsia="Times New Roman" w:hAnsi="Times New Roman" w:cs="Times New Roman"/>
          <w:iCs/>
          <w:sz w:val="24"/>
          <w:szCs w:val="24"/>
          <w:lang w:val="en-US" w:eastAsia="ru-RU"/>
        </w:rPr>
        <w:t>I</w:t>
      </w:r>
      <w:r w:rsidRPr="00421CC7">
        <w:rPr>
          <w:rFonts w:ascii="Times New Roman" w:eastAsia="Times New Roman" w:hAnsi="Times New Roman" w:cs="Times New Roman"/>
          <w:iCs/>
          <w:sz w:val="24"/>
          <w:szCs w:val="24"/>
          <w:lang w:eastAsia="ru-RU"/>
        </w:rPr>
        <w:t>-ю очередь принята 300 автомобилей на 1 тыс. жителей, на расчетный срок – 350 автомобилей на 1 тыс. жителей.</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Общее количество легковых автомобилей в МО на расчетный срок составит – 9,4 тыс. ед.</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В соответствии с нормативными показателями (1200 автомобилей на 1 топливораздаточную колонку АЗС и 200 легковых автомобилей на 1 пост СТО) для обслуживания легкового транспорта МО суммарное количество колонок АЗС на расчетный срок составит 8 колонок.</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Суммарное количество постов СТО для обслуживания легкового транспорта МО должно составлять на расчетный срок – 47 постов.</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Строительство СТО предусматривается в коммунальных зонах населенных пунктов и жилых образований и в придорожных </w:t>
      </w:r>
      <w:proofErr w:type="spellStart"/>
      <w:r w:rsidRPr="00421CC7">
        <w:rPr>
          <w:rFonts w:ascii="Times New Roman" w:eastAsia="Times New Roman" w:hAnsi="Times New Roman" w:cs="Times New Roman"/>
          <w:iCs/>
          <w:sz w:val="24"/>
          <w:szCs w:val="24"/>
          <w:lang w:eastAsia="ru-RU"/>
        </w:rPr>
        <w:t>автосервисных</w:t>
      </w:r>
      <w:proofErr w:type="spellEnd"/>
      <w:r w:rsidRPr="00421CC7">
        <w:rPr>
          <w:rFonts w:ascii="Times New Roman" w:eastAsia="Times New Roman" w:hAnsi="Times New Roman" w:cs="Times New Roman"/>
          <w:iCs/>
          <w:sz w:val="24"/>
          <w:szCs w:val="24"/>
          <w:lang w:eastAsia="ru-RU"/>
        </w:rPr>
        <w:t xml:space="preserve"> комплексах,</w:t>
      </w:r>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iCs/>
          <w:sz w:val="24"/>
          <w:szCs w:val="24"/>
          <w:lang w:eastAsia="ru-RU"/>
        </w:rPr>
        <w:t>размещаемых</w:t>
      </w:r>
      <w:r w:rsidRPr="00421CC7">
        <w:rPr>
          <w:rFonts w:ascii="Times New Roman" w:eastAsia="Times New Roman" w:hAnsi="Times New Roman" w:cs="Times New Roman"/>
          <w:sz w:val="24"/>
          <w:szCs w:val="24"/>
          <w:lang w:eastAsia="ru-RU"/>
        </w:rPr>
        <w:t xml:space="preserve"> на сети основных автодорог</w:t>
      </w:r>
      <w:r w:rsidRPr="00421CC7">
        <w:rPr>
          <w:rFonts w:ascii="Times New Roman" w:eastAsia="Times New Roman" w:hAnsi="Times New Roman" w:cs="Times New Roman"/>
          <w:iCs/>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Автосервисные</w:t>
      </w:r>
      <w:proofErr w:type="spellEnd"/>
      <w:r w:rsidRPr="00421CC7">
        <w:rPr>
          <w:rFonts w:ascii="Times New Roman" w:eastAsia="Times New Roman" w:hAnsi="Times New Roman" w:cs="Times New Roman"/>
          <w:sz w:val="24"/>
          <w:szCs w:val="24"/>
          <w:lang w:eastAsia="ru-RU"/>
        </w:rPr>
        <w:t xml:space="preserve"> комплексы включают в себя АЗС, СТО, автостоянки, мотели и кемпинги, предприятия бытового и торгового обслуживания.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Хранение легковых автомобилей индивидуального пользования предусматривается на приусадебных участках и в гаражах и на открытых стоянках в микрорайонах многоквартирной застройки.</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Обеспеченность гаражами для хранения легкового индивидуального транспорта в жилых образованиях с многоквартирной застройкой составит на территории МО к расчетному сроку 7,0 тыс. </w:t>
      </w:r>
      <w:proofErr w:type="spellStart"/>
      <w:r w:rsidRPr="00421CC7">
        <w:rPr>
          <w:rFonts w:ascii="Times New Roman" w:eastAsia="Times New Roman" w:hAnsi="Times New Roman" w:cs="Times New Roman"/>
          <w:sz w:val="24"/>
          <w:szCs w:val="24"/>
          <w:lang w:eastAsia="ru-RU"/>
        </w:rPr>
        <w:t>машино</w:t>
      </w:r>
      <w:proofErr w:type="spellEnd"/>
      <w:r w:rsidRPr="00421CC7">
        <w:rPr>
          <w:rFonts w:ascii="Times New Roman" w:eastAsia="Times New Roman" w:hAnsi="Times New Roman" w:cs="Times New Roman"/>
          <w:sz w:val="24"/>
          <w:szCs w:val="24"/>
          <w:lang w:eastAsia="ru-RU"/>
        </w:rPr>
        <w:t>-мест. Гаражи легкового транспорта предусматриваются к строительству следующих типов:</w:t>
      </w:r>
    </w:p>
    <w:p w:rsidR="00421CC7" w:rsidRPr="00421CC7" w:rsidRDefault="00421CC7" w:rsidP="00421CC7">
      <w:pPr>
        <w:numPr>
          <w:ilvl w:val="0"/>
          <w:numId w:val="25"/>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подземные и полуподземные – на территории микрорайонов и кварталов многоэтажной застройки;</w:t>
      </w:r>
    </w:p>
    <w:p w:rsidR="00421CC7" w:rsidRPr="00421CC7" w:rsidRDefault="00421CC7" w:rsidP="00421CC7">
      <w:pPr>
        <w:numPr>
          <w:ilvl w:val="0"/>
          <w:numId w:val="25"/>
        </w:numPr>
        <w:tabs>
          <w:tab w:val="left" w:pos="851"/>
        </w:tabs>
        <w:spacing w:after="0" w:line="240" w:lineRule="auto"/>
        <w:jc w:val="both"/>
        <w:rPr>
          <w:rFonts w:ascii="Times New Roman" w:eastAsia="Times New Roman" w:hAnsi="Times New Roman" w:cs="Times New Roman"/>
          <w:iCs/>
          <w:sz w:val="24"/>
          <w:szCs w:val="24"/>
          <w:lang w:eastAsia="ru-RU"/>
        </w:rPr>
      </w:pPr>
      <w:proofErr w:type="gramStart"/>
      <w:r w:rsidRPr="00421CC7">
        <w:rPr>
          <w:rFonts w:ascii="Times New Roman" w:eastAsia="Times New Roman" w:hAnsi="Times New Roman" w:cs="Times New Roman"/>
          <w:iCs/>
          <w:sz w:val="24"/>
          <w:szCs w:val="24"/>
          <w:lang w:eastAsia="ru-RU"/>
        </w:rPr>
        <w:t>подземные</w:t>
      </w:r>
      <w:proofErr w:type="gramEnd"/>
      <w:r w:rsidRPr="00421CC7">
        <w:rPr>
          <w:rFonts w:ascii="Times New Roman" w:eastAsia="Times New Roman" w:hAnsi="Times New Roman" w:cs="Times New Roman"/>
          <w:iCs/>
          <w:sz w:val="24"/>
          <w:szCs w:val="24"/>
          <w:lang w:eastAsia="ru-RU"/>
        </w:rPr>
        <w:t xml:space="preserve"> – в подвальных этажах многоквартирных жилых домов;</w:t>
      </w:r>
    </w:p>
    <w:p w:rsidR="00421CC7" w:rsidRPr="00421CC7" w:rsidRDefault="00421CC7" w:rsidP="00421CC7">
      <w:pPr>
        <w:numPr>
          <w:ilvl w:val="0"/>
          <w:numId w:val="25"/>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многоэтажные гаражи – в коммунальных зонах и общественных центров жилых образований.</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b/>
          <w:bCs/>
          <w:caps/>
          <w:sz w:val="24"/>
          <w:szCs w:val="24"/>
          <w:lang w:eastAsia="ru-RU"/>
        </w:rPr>
        <w:br w:type="page"/>
      </w:r>
      <w:bookmarkStart w:id="93" w:name="_Toc417911131"/>
      <w:r w:rsidRPr="00421CC7">
        <w:rPr>
          <w:rFonts w:ascii="Times New Roman" w:eastAsia="Times New Roman" w:hAnsi="Times New Roman" w:cs="Times New Roman"/>
          <w:b/>
          <w:bCs/>
          <w:caps/>
          <w:sz w:val="24"/>
          <w:szCs w:val="24"/>
          <w:lang w:eastAsia="ru-RU"/>
        </w:rPr>
        <w:lastRenderedPageBreak/>
        <w:t>7. Инженерная инфраструктура</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21CC7">
        <w:rPr>
          <w:rFonts w:ascii="Times New Roman" w:eastAsia="Times New Roman" w:hAnsi="Times New Roman" w:cs="Times New Roman"/>
          <w:b/>
          <w:bCs/>
          <w:caps/>
          <w:sz w:val="24"/>
          <w:szCs w:val="24"/>
          <w:lang w:eastAsia="ru-RU"/>
        </w:rPr>
        <w:t xml:space="preserve">  </w:t>
      </w: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94" w:name="_Toc157229900"/>
      <w:bookmarkStart w:id="95" w:name="_Toc157230274"/>
      <w:bookmarkStart w:id="96" w:name="_Toc157232224"/>
      <w:bookmarkStart w:id="97" w:name="_Toc157326070"/>
      <w:bookmarkStart w:id="98" w:name="_Toc157326235"/>
      <w:bookmarkStart w:id="99" w:name="_Toc157326417"/>
      <w:bookmarkStart w:id="100" w:name="_Toc157327667"/>
      <w:bookmarkStart w:id="101" w:name="_Toc157328253"/>
    </w:p>
    <w:p w:rsidR="00421CC7" w:rsidRPr="00421CC7" w:rsidRDefault="00421CC7" w:rsidP="00421CC7">
      <w:pPr>
        <w:keepNext/>
        <w:spacing w:after="0" w:line="240" w:lineRule="auto"/>
        <w:outlineLvl w:val="1"/>
        <w:rPr>
          <w:rFonts w:ascii="Times New Roman" w:eastAsia="Times New Roman" w:hAnsi="Times New Roman" w:cs="Arial"/>
          <w:b/>
          <w:bCs/>
          <w:iCs/>
          <w:caps/>
          <w:sz w:val="24"/>
          <w:szCs w:val="24"/>
          <w:lang w:eastAsia="ru-RU"/>
        </w:rPr>
      </w:pPr>
      <w:bookmarkStart w:id="102" w:name="_Toc417911132"/>
      <w:r w:rsidRPr="00421CC7">
        <w:rPr>
          <w:rFonts w:ascii="Times New Roman" w:eastAsia="Times New Roman" w:hAnsi="Times New Roman" w:cs="Arial"/>
          <w:b/>
          <w:bCs/>
          <w:sz w:val="24"/>
          <w:szCs w:val="24"/>
          <w:lang w:eastAsia="ru-RU"/>
        </w:rPr>
        <w:t>7.1 Электроснабжение</w:t>
      </w:r>
      <w:bookmarkEnd w:id="102"/>
    </w:p>
    <w:p w:rsidR="00421CC7" w:rsidRPr="00421CC7" w:rsidRDefault="00421CC7" w:rsidP="00421CC7">
      <w:pPr>
        <w:tabs>
          <w:tab w:val="num" w:pos="-57"/>
        </w:tabs>
        <w:spacing w:after="0" w:line="240" w:lineRule="auto"/>
        <w:jc w:val="both"/>
        <w:outlineLvl w:val="0"/>
        <w:rPr>
          <w:rFonts w:ascii="Times New Roman" w:eastAsia="Times New Roman" w:hAnsi="Times New Roman" w:cs="Times New Roman"/>
          <w:b/>
          <w:bCs/>
          <w:i/>
          <w:iCs/>
          <w:sz w:val="24"/>
          <w:szCs w:val="24"/>
          <w:lang w:eastAsia="ru-RU"/>
        </w:rPr>
      </w:pPr>
      <w:bookmarkStart w:id="103" w:name="_Toc157229577"/>
      <w:bookmarkStart w:id="104" w:name="_Toc157229903"/>
      <w:bookmarkStart w:id="105" w:name="_Toc157230277"/>
      <w:bookmarkStart w:id="106" w:name="_Toc157327472"/>
      <w:bookmarkStart w:id="107" w:name="_Toc157327615"/>
      <w:bookmarkStart w:id="108" w:name="_Toc157327670"/>
      <w:bookmarkStart w:id="109" w:name="_Toc157328256"/>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Электроснабжение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осуществляется от Томской энергосистемы.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располагается ПС 110/35/10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«Научная»:</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7.1.1</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993"/>
        <w:gridCol w:w="1517"/>
        <w:gridCol w:w="794"/>
        <w:gridCol w:w="1188"/>
        <w:gridCol w:w="2343"/>
      </w:tblGrid>
      <w:tr w:rsidR="00421CC7" w:rsidRPr="00421CC7" w:rsidTr="00421CC7">
        <w:trPr>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w:t>
            </w:r>
          </w:p>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proofErr w:type="spellStart"/>
            <w:r w:rsidRPr="00421CC7">
              <w:rPr>
                <w:rFonts w:ascii="Times New Roman" w:eastAsia="Times New Roman" w:hAnsi="Times New Roman" w:cs="Times New Roman"/>
                <w:b/>
                <w:sz w:val="20"/>
                <w:szCs w:val="24"/>
                <w:lang w:eastAsia="ru-RU"/>
              </w:rPr>
              <w:t>пп</w:t>
            </w:r>
            <w:proofErr w:type="spellEnd"/>
          </w:p>
        </w:tc>
        <w:tc>
          <w:tcPr>
            <w:tcW w:w="1993"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Наименование электроподстанции</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 xml:space="preserve">Номинальные напряжения, </w:t>
            </w:r>
            <w:proofErr w:type="spellStart"/>
            <w:r w:rsidRPr="00421CC7">
              <w:rPr>
                <w:rFonts w:ascii="Times New Roman" w:eastAsia="Times New Roman" w:hAnsi="Times New Roman" w:cs="Times New Roman"/>
                <w:b/>
                <w:sz w:val="20"/>
                <w:szCs w:val="24"/>
                <w:lang w:eastAsia="ru-RU"/>
              </w:rPr>
              <w:t>кВ</w:t>
            </w:r>
            <w:proofErr w:type="spellEnd"/>
          </w:p>
        </w:tc>
        <w:tc>
          <w:tcPr>
            <w:tcW w:w="1982" w:type="dxa"/>
            <w:gridSpan w:val="2"/>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Мощность установленных трансформаторов, МВА</w:t>
            </w:r>
          </w:p>
        </w:tc>
        <w:tc>
          <w:tcPr>
            <w:tcW w:w="2343"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Тип трансформатора</w:t>
            </w:r>
          </w:p>
        </w:tc>
      </w:tr>
      <w:tr w:rsidR="00421CC7" w:rsidRPr="00421CC7" w:rsidTr="00421CC7">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общая</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единичная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r>
      <w:tr w:rsidR="00421CC7" w:rsidRPr="00421CC7" w:rsidTr="00421CC7">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r>
      <w:tr w:rsidR="00421CC7" w:rsidRPr="00421CC7" w:rsidTr="00421CC7">
        <w:trPr>
          <w:trHeight w:val="20"/>
          <w:jc w:val="center"/>
        </w:trPr>
        <w:tc>
          <w:tcPr>
            <w:tcW w:w="448"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numPr>
                <w:ilvl w:val="0"/>
                <w:numId w:val="63"/>
              </w:numPr>
              <w:spacing w:after="0" w:line="240" w:lineRule="auto"/>
              <w:rPr>
                <w:rFonts w:ascii="Times New Roman" w:eastAsia="Times New Roman" w:hAnsi="Times New Roman" w:cs="Times New Roman"/>
                <w:sz w:val="20"/>
                <w:szCs w:val="24"/>
                <w:lang w:eastAsia="ru-RU"/>
              </w:rPr>
            </w:pPr>
          </w:p>
        </w:tc>
        <w:tc>
          <w:tcPr>
            <w:tcW w:w="1993"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«Научная»</w:t>
            </w:r>
          </w:p>
        </w:tc>
        <w:tc>
          <w:tcPr>
            <w:tcW w:w="1517"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110/35/10</w:t>
            </w:r>
          </w:p>
        </w:tc>
        <w:tc>
          <w:tcPr>
            <w:tcW w:w="794"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80</w:t>
            </w:r>
          </w:p>
        </w:tc>
        <w:tc>
          <w:tcPr>
            <w:tcW w:w="1188"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40</w:t>
            </w:r>
          </w:p>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40</w:t>
            </w:r>
          </w:p>
        </w:tc>
        <w:tc>
          <w:tcPr>
            <w:tcW w:w="2343"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ТДТН-40000/110/35/10</w:t>
            </w:r>
          </w:p>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ТДТН-40000/110/35/10</w:t>
            </w:r>
          </w:p>
        </w:tc>
      </w:tr>
    </w:tbl>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территории поселения проходят следующие линии электропередач:</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«ГРЭС-2 – Зональная»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xml:space="preserve">. №№ </w:t>
      </w:r>
      <w:proofErr w:type="gramStart"/>
      <w:r w:rsidRPr="00421CC7">
        <w:rPr>
          <w:rFonts w:ascii="Times New Roman" w:eastAsia="Times New Roman" w:hAnsi="Times New Roman" w:cs="Times New Roman"/>
          <w:sz w:val="24"/>
          <w:szCs w:val="24"/>
          <w:lang w:eastAsia="ru-RU"/>
        </w:rPr>
        <w:t>С-3, С-4);</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«Зональная – </w:t>
      </w:r>
      <w:proofErr w:type="spellStart"/>
      <w:r w:rsidRPr="00421CC7">
        <w:rPr>
          <w:rFonts w:ascii="Times New Roman" w:eastAsia="Times New Roman" w:hAnsi="Times New Roman" w:cs="Times New Roman"/>
          <w:sz w:val="24"/>
          <w:szCs w:val="24"/>
          <w:lang w:eastAsia="ru-RU"/>
        </w:rPr>
        <w:t>Предтеченск</w:t>
      </w:r>
      <w:proofErr w:type="spellEnd"/>
      <w:r w:rsidRPr="00421CC7">
        <w:rPr>
          <w:rFonts w:ascii="Times New Roman" w:eastAsia="Times New Roman" w:hAnsi="Times New Roman" w:cs="Times New Roman"/>
          <w:sz w:val="24"/>
          <w:szCs w:val="24"/>
          <w:lang w:eastAsia="ru-RU"/>
        </w:rPr>
        <w:t>»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xml:space="preserve">. № </w:t>
      </w:r>
      <w:proofErr w:type="gramStart"/>
      <w:r w:rsidRPr="00421CC7">
        <w:rPr>
          <w:rFonts w:ascii="Times New Roman" w:eastAsia="Times New Roman" w:hAnsi="Times New Roman" w:cs="Times New Roman"/>
          <w:sz w:val="24"/>
          <w:szCs w:val="24"/>
          <w:lang w:eastAsia="ru-RU"/>
        </w:rPr>
        <w:t>С-86);</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«Зональная – Солнечная»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xml:space="preserve">. № </w:t>
      </w:r>
      <w:proofErr w:type="gramStart"/>
      <w:r w:rsidRPr="00421CC7">
        <w:rPr>
          <w:rFonts w:ascii="Times New Roman" w:eastAsia="Times New Roman" w:hAnsi="Times New Roman" w:cs="Times New Roman"/>
          <w:sz w:val="24"/>
          <w:szCs w:val="24"/>
          <w:lang w:eastAsia="ru-RU"/>
        </w:rPr>
        <w:t>С-85);</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«Зональная – Коммунальная»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xml:space="preserve">. № </w:t>
      </w:r>
      <w:proofErr w:type="gramStart"/>
      <w:r w:rsidRPr="00421CC7">
        <w:rPr>
          <w:rFonts w:ascii="Times New Roman" w:eastAsia="Times New Roman" w:hAnsi="Times New Roman" w:cs="Times New Roman"/>
          <w:sz w:val="24"/>
          <w:szCs w:val="24"/>
          <w:lang w:eastAsia="ru-RU"/>
        </w:rPr>
        <w:t>С-84);</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«Зональная – Левобережная»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xml:space="preserve">. №№ </w:t>
      </w:r>
      <w:proofErr w:type="gramStart"/>
      <w:r w:rsidRPr="00421CC7">
        <w:rPr>
          <w:rFonts w:ascii="Times New Roman" w:eastAsia="Times New Roman" w:hAnsi="Times New Roman" w:cs="Times New Roman"/>
          <w:sz w:val="24"/>
          <w:szCs w:val="24"/>
          <w:lang w:eastAsia="ru-RU"/>
        </w:rPr>
        <w:t>С-82, С-83);</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«Зональная – Октябрьская» с отпайками на ПС «Научная»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 </w:t>
      </w:r>
      <w:proofErr w:type="gramStart"/>
      <w:r w:rsidRPr="00421CC7">
        <w:rPr>
          <w:rFonts w:ascii="Times New Roman" w:eastAsia="Times New Roman" w:hAnsi="Times New Roman" w:cs="Times New Roman"/>
          <w:sz w:val="24"/>
          <w:szCs w:val="24"/>
          <w:lang w:eastAsia="ru-RU"/>
        </w:rPr>
        <w:t>С-80, С-81);</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Предтеченск</w:t>
      </w:r>
      <w:proofErr w:type="spellEnd"/>
      <w:r w:rsidRPr="00421CC7">
        <w:rPr>
          <w:rFonts w:ascii="Times New Roman" w:eastAsia="Times New Roman" w:hAnsi="Times New Roman" w:cs="Times New Roman"/>
          <w:sz w:val="24"/>
          <w:szCs w:val="24"/>
          <w:lang w:eastAsia="ru-RU"/>
        </w:rPr>
        <w:t> – </w:t>
      </w:r>
      <w:proofErr w:type="spellStart"/>
      <w:r w:rsidRPr="00421CC7">
        <w:rPr>
          <w:rFonts w:ascii="Times New Roman" w:eastAsia="Times New Roman" w:hAnsi="Times New Roman" w:cs="Times New Roman"/>
          <w:sz w:val="24"/>
          <w:szCs w:val="24"/>
          <w:lang w:eastAsia="ru-RU"/>
        </w:rPr>
        <w:t>Межениновка</w:t>
      </w:r>
      <w:proofErr w:type="spellEnd"/>
      <w:r w:rsidRPr="00421CC7">
        <w:rPr>
          <w:rFonts w:ascii="Times New Roman" w:eastAsia="Times New Roman" w:hAnsi="Times New Roman" w:cs="Times New Roman"/>
          <w:sz w:val="24"/>
          <w:szCs w:val="24"/>
          <w:lang w:eastAsia="ru-RU"/>
        </w:rPr>
        <w:t>»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xml:space="preserve">. № </w:t>
      </w:r>
      <w:proofErr w:type="gramStart"/>
      <w:r w:rsidRPr="00421CC7">
        <w:rPr>
          <w:rFonts w:ascii="Times New Roman" w:eastAsia="Times New Roman" w:hAnsi="Times New Roman" w:cs="Times New Roman"/>
          <w:sz w:val="24"/>
          <w:szCs w:val="24"/>
          <w:lang w:eastAsia="ru-RU"/>
        </w:rPr>
        <w:t>С-11).</w:t>
      </w:r>
      <w:proofErr w:type="gramEnd"/>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Распределение электроэнергии потребителям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поселения осуществляется по фидерам 10/0,4 </w:t>
      </w:r>
      <w:proofErr w:type="spellStart"/>
      <w:r w:rsidRPr="00421CC7">
        <w:rPr>
          <w:rFonts w:ascii="Times New Roman" w:eastAsia="Times New Roman" w:hAnsi="Times New Roman" w:cs="Times New Roman"/>
          <w:sz w:val="24"/>
          <w:szCs w:val="24"/>
          <w:lang w:eastAsia="ru-RU"/>
        </w:rPr>
        <w:t>кВ.</w:t>
      </w:r>
      <w:proofErr w:type="spellEnd"/>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Общий износ электросетей уже превышает 60%, а на отдельных участках – 80%. Проблемой является также износ </w:t>
      </w:r>
      <w:proofErr w:type="spellStart"/>
      <w:r w:rsidRPr="00421CC7">
        <w:rPr>
          <w:rFonts w:ascii="Times New Roman" w:eastAsia="Times New Roman" w:hAnsi="Times New Roman" w:cs="Times New Roman"/>
          <w:sz w:val="24"/>
          <w:szCs w:val="24"/>
          <w:lang w:eastAsia="ru-RU"/>
        </w:rPr>
        <w:t>энергооборудования</w:t>
      </w:r>
      <w:proofErr w:type="spellEnd"/>
      <w:r w:rsidRPr="00421CC7">
        <w:rPr>
          <w:rFonts w:ascii="Times New Roman" w:eastAsia="Times New Roman" w:hAnsi="Times New Roman" w:cs="Times New Roman"/>
          <w:sz w:val="24"/>
          <w:szCs w:val="24"/>
          <w:lang w:eastAsia="ru-RU"/>
        </w:rPr>
        <w:t xml:space="preserve"> трансформаторных подстанций, </w:t>
      </w:r>
      <w:proofErr w:type="gramStart"/>
      <w:r w:rsidRPr="00421CC7">
        <w:rPr>
          <w:rFonts w:ascii="Times New Roman" w:eastAsia="Times New Roman" w:hAnsi="Times New Roman" w:cs="Times New Roman"/>
          <w:sz w:val="24"/>
          <w:szCs w:val="24"/>
          <w:lang w:eastAsia="ru-RU"/>
        </w:rPr>
        <w:t>требующего</w:t>
      </w:r>
      <w:proofErr w:type="gramEnd"/>
      <w:r w:rsidRPr="00421CC7">
        <w:rPr>
          <w:rFonts w:ascii="Times New Roman" w:eastAsia="Times New Roman" w:hAnsi="Times New Roman" w:cs="Times New Roman"/>
          <w:sz w:val="24"/>
          <w:szCs w:val="24"/>
          <w:lang w:eastAsia="ru-RU"/>
        </w:rPr>
        <w:t xml:space="preserve"> реконструкции, либо замены – для выработавшего свой срок службы.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Максимальная электрическая нагрузка сельского поселения составляет около 4 МВт.</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Современный расход электроэнергии на одного человека составляет в среднем по поселению 1000 </w:t>
      </w:r>
      <w:proofErr w:type="spellStart"/>
      <w:r w:rsidRPr="00421CC7">
        <w:rPr>
          <w:rFonts w:ascii="Times New Roman" w:eastAsia="Times New Roman" w:hAnsi="Times New Roman" w:cs="Times New Roman"/>
          <w:sz w:val="24"/>
          <w:szCs w:val="26"/>
          <w:lang w:eastAsia="ru-RU"/>
        </w:rPr>
        <w:t>кВтч</w:t>
      </w:r>
      <w:proofErr w:type="spellEnd"/>
      <w:r w:rsidRPr="00421CC7">
        <w:rPr>
          <w:rFonts w:ascii="Times New Roman" w:eastAsia="Times New Roman" w:hAnsi="Times New Roman" w:cs="Times New Roman"/>
          <w:sz w:val="24"/>
          <w:szCs w:val="26"/>
          <w:lang w:eastAsia="ru-RU"/>
        </w:rPr>
        <w:t xml:space="preserve"> в год. Современный укрупненный показатель удельной расчетной коммунально-бытовой нагрузки составляет в среднем по поселению – 0,30 кВт/чел.</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Коридоры воздушных ЛЭП напряжением 110 и 10 </w:t>
      </w:r>
      <w:proofErr w:type="spellStart"/>
      <w:r w:rsidRPr="00421CC7">
        <w:rPr>
          <w:rFonts w:ascii="Times New Roman" w:eastAsia="Times New Roman" w:hAnsi="Times New Roman" w:cs="Times New Roman"/>
          <w:sz w:val="24"/>
          <w:szCs w:val="26"/>
          <w:lang w:eastAsia="ru-RU"/>
        </w:rPr>
        <w:t>кВ</w:t>
      </w:r>
      <w:proofErr w:type="spellEnd"/>
      <w:r w:rsidRPr="00421CC7">
        <w:rPr>
          <w:rFonts w:ascii="Times New Roman" w:eastAsia="Times New Roman" w:hAnsi="Times New Roman" w:cs="Times New Roman"/>
          <w:sz w:val="24"/>
          <w:szCs w:val="26"/>
          <w:lang w:eastAsia="ru-RU"/>
        </w:rPr>
        <w:t xml:space="preserve"> вносят планировочные ограничения в виде охранных зон, не подлежащих застройке:</w:t>
      </w:r>
    </w:p>
    <w:p w:rsidR="00421CC7" w:rsidRPr="00421CC7" w:rsidRDefault="00421CC7" w:rsidP="00421CC7">
      <w:pPr>
        <w:numPr>
          <w:ilvl w:val="0"/>
          <w:numId w:val="65"/>
        </w:numPr>
        <w:spacing w:before="120"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для </w:t>
      </w:r>
      <w:proofErr w:type="gramStart"/>
      <w:r w:rsidRPr="00421CC7">
        <w:rPr>
          <w:rFonts w:ascii="Times New Roman" w:eastAsia="Times New Roman" w:hAnsi="Times New Roman" w:cs="Times New Roman"/>
          <w:sz w:val="24"/>
          <w:szCs w:val="26"/>
          <w:lang w:eastAsia="ru-RU"/>
        </w:rPr>
        <w:t>ВЛ</w:t>
      </w:r>
      <w:proofErr w:type="gramEnd"/>
      <w:r w:rsidRPr="00421CC7">
        <w:rPr>
          <w:rFonts w:ascii="Times New Roman" w:eastAsia="Times New Roman" w:hAnsi="Times New Roman" w:cs="Times New Roman"/>
          <w:sz w:val="24"/>
          <w:szCs w:val="26"/>
          <w:lang w:eastAsia="ru-RU"/>
        </w:rPr>
        <w:t xml:space="preserve"> 110 </w:t>
      </w:r>
      <w:proofErr w:type="spellStart"/>
      <w:r w:rsidRPr="00421CC7">
        <w:rPr>
          <w:rFonts w:ascii="Times New Roman" w:eastAsia="Times New Roman" w:hAnsi="Times New Roman" w:cs="Times New Roman"/>
          <w:sz w:val="24"/>
          <w:szCs w:val="26"/>
          <w:lang w:eastAsia="ru-RU"/>
        </w:rPr>
        <w:t>кВ</w:t>
      </w:r>
      <w:proofErr w:type="spellEnd"/>
      <w:r w:rsidRPr="00421CC7">
        <w:rPr>
          <w:rFonts w:ascii="Times New Roman" w:eastAsia="Times New Roman" w:hAnsi="Times New Roman" w:cs="Times New Roman"/>
          <w:sz w:val="24"/>
          <w:szCs w:val="26"/>
          <w:lang w:eastAsia="ru-RU"/>
        </w:rPr>
        <w:t xml:space="preserve"> по </w:t>
      </w:r>
      <w:smartTag w:uri="urn:schemas-microsoft-com:office:smarttags" w:element="metricconverter">
        <w:smartTagPr>
          <w:attr w:name="ProductID" w:val="20 метров"/>
        </w:smartTagPr>
        <w:r w:rsidRPr="00421CC7">
          <w:rPr>
            <w:rFonts w:ascii="Times New Roman" w:eastAsia="Times New Roman" w:hAnsi="Times New Roman" w:cs="Times New Roman"/>
            <w:sz w:val="24"/>
            <w:szCs w:val="26"/>
            <w:lang w:eastAsia="ru-RU"/>
          </w:rPr>
          <w:t>20 метров</w:t>
        </w:r>
      </w:smartTag>
      <w:r w:rsidRPr="00421CC7">
        <w:rPr>
          <w:rFonts w:ascii="Times New Roman" w:eastAsia="Times New Roman" w:hAnsi="Times New Roman" w:cs="Times New Roman"/>
          <w:sz w:val="24"/>
          <w:szCs w:val="26"/>
          <w:lang w:eastAsia="ru-RU"/>
        </w:rPr>
        <w:t xml:space="preserve"> от оси линии в каждую строну;</w:t>
      </w:r>
    </w:p>
    <w:p w:rsidR="00421CC7" w:rsidRPr="00421CC7" w:rsidRDefault="00421CC7" w:rsidP="00421CC7">
      <w:pPr>
        <w:numPr>
          <w:ilvl w:val="0"/>
          <w:numId w:val="65"/>
        </w:numPr>
        <w:spacing w:before="120"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для </w:t>
      </w:r>
      <w:proofErr w:type="gramStart"/>
      <w:r w:rsidRPr="00421CC7">
        <w:rPr>
          <w:rFonts w:ascii="Times New Roman" w:eastAsia="Times New Roman" w:hAnsi="Times New Roman" w:cs="Times New Roman"/>
          <w:sz w:val="24"/>
          <w:szCs w:val="26"/>
          <w:lang w:eastAsia="ru-RU"/>
        </w:rPr>
        <w:t>ВЛ</w:t>
      </w:r>
      <w:proofErr w:type="gramEnd"/>
      <w:r w:rsidRPr="00421CC7">
        <w:rPr>
          <w:rFonts w:ascii="Times New Roman" w:eastAsia="Times New Roman" w:hAnsi="Times New Roman" w:cs="Times New Roman"/>
          <w:sz w:val="24"/>
          <w:szCs w:val="26"/>
          <w:lang w:eastAsia="ru-RU"/>
        </w:rPr>
        <w:t xml:space="preserve"> 10 </w:t>
      </w:r>
      <w:proofErr w:type="spellStart"/>
      <w:r w:rsidRPr="00421CC7">
        <w:rPr>
          <w:rFonts w:ascii="Times New Roman" w:eastAsia="Times New Roman" w:hAnsi="Times New Roman" w:cs="Times New Roman"/>
          <w:sz w:val="24"/>
          <w:szCs w:val="26"/>
          <w:lang w:eastAsia="ru-RU"/>
        </w:rPr>
        <w:t>кВ</w:t>
      </w:r>
      <w:proofErr w:type="spellEnd"/>
      <w:r w:rsidRPr="00421CC7">
        <w:rPr>
          <w:rFonts w:ascii="Times New Roman" w:eastAsia="Times New Roman" w:hAnsi="Times New Roman" w:cs="Times New Roman"/>
          <w:sz w:val="24"/>
          <w:szCs w:val="26"/>
          <w:lang w:eastAsia="ru-RU"/>
        </w:rPr>
        <w:t xml:space="preserve"> по </w:t>
      </w:r>
      <w:smartTag w:uri="urn:schemas-microsoft-com:office:smarttags" w:element="metricconverter">
        <w:smartTagPr>
          <w:attr w:name="ProductID" w:val="10 метров"/>
        </w:smartTagPr>
        <w:r w:rsidRPr="00421CC7">
          <w:rPr>
            <w:rFonts w:ascii="Times New Roman" w:eastAsia="Times New Roman" w:hAnsi="Times New Roman" w:cs="Times New Roman"/>
            <w:sz w:val="24"/>
            <w:szCs w:val="26"/>
            <w:lang w:eastAsia="ru-RU"/>
          </w:rPr>
          <w:t>10 метров</w:t>
        </w:r>
      </w:smartTag>
      <w:r w:rsidRPr="00421CC7">
        <w:rPr>
          <w:rFonts w:ascii="Times New Roman" w:eastAsia="Times New Roman" w:hAnsi="Times New Roman" w:cs="Times New Roman"/>
          <w:sz w:val="24"/>
          <w:szCs w:val="26"/>
          <w:lang w:eastAsia="ru-RU"/>
        </w:rPr>
        <w:t xml:space="preserve"> от оси линии в каждую сторону (по </w:t>
      </w:r>
      <w:smartTag w:uri="urn:schemas-microsoft-com:office:smarttags" w:element="metricconverter">
        <w:smartTagPr>
          <w:attr w:name="ProductID" w:val="5 метров"/>
        </w:smartTagPr>
        <w:r w:rsidRPr="00421CC7">
          <w:rPr>
            <w:rFonts w:ascii="Times New Roman" w:eastAsia="Times New Roman" w:hAnsi="Times New Roman" w:cs="Times New Roman"/>
            <w:sz w:val="24"/>
            <w:szCs w:val="26"/>
            <w:lang w:eastAsia="ru-RU"/>
          </w:rPr>
          <w:t>5 метров</w:t>
        </w:r>
      </w:smartTag>
      <w:r w:rsidRPr="00421CC7">
        <w:rPr>
          <w:rFonts w:ascii="Times New Roman" w:eastAsia="Times New Roman" w:hAnsi="Times New Roman" w:cs="Times New Roman"/>
          <w:sz w:val="24"/>
          <w:szCs w:val="26"/>
          <w:lang w:eastAsia="ru-RU"/>
        </w:rPr>
        <w:t xml:space="preserve"> для линий с самонесущими или изолированными проводами, размещенных в границах населенных пунктов).</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w:t>
      </w:r>
      <w:smartTag w:uri="urn:schemas-microsoft-com:office:smarttags" w:element="date">
        <w:smartTagPr>
          <w:attr w:name="ls" w:val="trans"/>
          <w:attr w:name="Month" w:val="6"/>
          <w:attr w:name="Day" w:val="29"/>
          <w:attr w:name="Year" w:val="1999"/>
        </w:smartTagPr>
        <w:r w:rsidRPr="00421CC7">
          <w:rPr>
            <w:rFonts w:ascii="Times New Roman" w:eastAsia="Times New Roman" w:hAnsi="Times New Roman" w:cs="Times New Roman"/>
            <w:sz w:val="24"/>
            <w:szCs w:val="24"/>
            <w:lang w:eastAsia="ru-RU"/>
          </w:rPr>
          <w:t>29 июня 1999 года</w:t>
        </w:r>
      </w:smartTag>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Указанные нормативы учитывают изменения и дополнения «Инструкции по проектированию городских электрических сетей РД 34.20.185-94».</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Согласно нормативам, укрупненный показатель расхода электроэнергии коммунально-бытовых потребителей принят на расчетный срок (</w:t>
      </w:r>
      <w:smartTag w:uri="urn:schemas-microsoft-com:office:smarttags" w:element="metricconverter">
        <w:smartTagPr>
          <w:attr w:name="ProductID" w:val="2035 г"/>
        </w:smartTagPr>
        <w:r w:rsidRPr="00421CC7">
          <w:rPr>
            <w:rFonts w:ascii="Times New Roman" w:eastAsia="Times New Roman" w:hAnsi="Times New Roman" w:cs="Times New Roman"/>
            <w:sz w:val="24"/>
            <w:szCs w:val="24"/>
            <w:lang w:eastAsia="ru-RU"/>
          </w:rPr>
          <w:t>2035 г</w:t>
        </w:r>
      </w:smartTag>
      <w:r w:rsidRPr="00421CC7">
        <w:rPr>
          <w:rFonts w:ascii="Times New Roman" w:eastAsia="Times New Roman" w:hAnsi="Times New Roman" w:cs="Times New Roman"/>
          <w:sz w:val="24"/>
          <w:szCs w:val="24"/>
          <w:lang w:eastAsia="ru-RU"/>
        </w:rPr>
        <w:t xml:space="preserve">.) для населенных пунктов с газовыми плитами – 2300 </w:t>
      </w:r>
      <w:proofErr w:type="spellStart"/>
      <w:r w:rsidRPr="00421CC7">
        <w:rPr>
          <w:rFonts w:ascii="Times New Roman" w:eastAsia="Times New Roman" w:hAnsi="Times New Roman" w:cs="Times New Roman"/>
          <w:sz w:val="24"/>
          <w:szCs w:val="24"/>
          <w:lang w:eastAsia="ru-RU"/>
        </w:rPr>
        <w:t>кВтч</w:t>
      </w:r>
      <w:proofErr w:type="spellEnd"/>
      <w:r w:rsidRPr="00421CC7">
        <w:rPr>
          <w:rFonts w:ascii="Times New Roman" w:eastAsia="Times New Roman" w:hAnsi="Times New Roman" w:cs="Times New Roman"/>
          <w:sz w:val="24"/>
          <w:szCs w:val="24"/>
          <w:lang w:eastAsia="ru-RU"/>
        </w:rPr>
        <w:t xml:space="preserve">/чел в год, годовое число часов использования максимума электрической нагрузки – 5350, со стационарными электроплитами, соответственно, 2880 </w:t>
      </w:r>
      <w:proofErr w:type="spellStart"/>
      <w:r w:rsidRPr="00421CC7">
        <w:rPr>
          <w:rFonts w:ascii="Times New Roman" w:eastAsia="Times New Roman" w:hAnsi="Times New Roman" w:cs="Times New Roman"/>
          <w:sz w:val="24"/>
          <w:szCs w:val="24"/>
          <w:lang w:eastAsia="ru-RU"/>
        </w:rPr>
        <w:t>кВтч</w:t>
      </w:r>
      <w:proofErr w:type="spellEnd"/>
      <w:r w:rsidRPr="00421CC7">
        <w:rPr>
          <w:rFonts w:ascii="Times New Roman" w:eastAsia="Times New Roman" w:hAnsi="Times New Roman" w:cs="Times New Roman"/>
          <w:sz w:val="24"/>
          <w:szCs w:val="24"/>
          <w:lang w:eastAsia="ru-RU"/>
        </w:rPr>
        <w:t>/чел в год и 5550 часов. При этом укрупненный показатель удельной расчетной коммунально-бытовой нагрузки составляет в среднем по поселению – для населенных пунктов с газовыми плитами – 0,43 кВт/чел, для населенных пунктов со стационарными электроплитами – 0,52 кВт/чел.</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Максимальная электрическая нагрузка жилищно-коммунального сектора по </w:t>
      </w:r>
      <w:proofErr w:type="spellStart"/>
      <w:r w:rsidRPr="00421CC7">
        <w:rPr>
          <w:rFonts w:ascii="Times New Roman" w:eastAsia="Times New Roman" w:hAnsi="Times New Roman" w:cs="Times New Roman"/>
          <w:sz w:val="24"/>
          <w:szCs w:val="24"/>
          <w:lang w:eastAsia="ru-RU"/>
        </w:rPr>
        <w:t>Зональненскому</w:t>
      </w:r>
      <w:proofErr w:type="spellEnd"/>
      <w:r w:rsidRPr="00421CC7">
        <w:rPr>
          <w:rFonts w:ascii="Times New Roman" w:eastAsia="Times New Roman" w:hAnsi="Times New Roman" w:cs="Times New Roman"/>
          <w:sz w:val="24"/>
          <w:szCs w:val="24"/>
          <w:lang w:eastAsia="ru-RU"/>
        </w:rPr>
        <w:t xml:space="preserve"> сельскому поселению в целом на расчетный срок составит 13,2 МВт, годовое электропотребление ЖКС –71,9 млн. </w:t>
      </w:r>
      <w:proofErr w:type="spellStart"/>
      <w:r w:rsidRPr="00421CC7">
        <w:rPr>
          <w:rFonts w:ascii="Times New Roman" w:eastAsia="Times New Roman" w:hAnsi="Times New Roman" w:cs="Times New Roman"/>
          <w:sz w:val="24"/>
          <w:szCs w:val="24"/>
          <w:lang w:eastAsia="ru-RU"/>
        </w:rPr>
        <w:t>кВтч</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7.1.2</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Максимальная электрическая нагрузка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в целом.</w:t>
      </w: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3689"/>
      </w:tblGrid>
      <w:tr w:rsidR="00421CC7" w:rsidRPr="00421CC7" w:rsidTr="00421CC7">
        <w:trPr>
          <w:jc w:val="center"/>
        </w:trPr>
        <w:tc>
          <w:tcPr>
            <w:tcW w:w="2985" w:type="pct"/>
          </w:tcPr>
          <w:p w:rsidR="00421CC7" w:rsidRPr="00421CC7" w:rsidRDefault="00421CC7" w:rsidP="00421CC7">
            <w:pPr>
              <w:spacing w:after="0" w:line="240" w:lineRule="auto"/>
              <w:ind w:right="-113"/>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Потребители</w:t>
            </w:r>
          </w:p>
        </w:tc>
        <w:tc>
          <w:tcPr>
            <w:tcW w:w="2015" w:type="pct"/>
          </w:tcPr>
          <w:p w:rsidR="00421CC7" w:rsidRPr="00421CC7" w:rsidRDefault="00421CC7" w:rsidP="00421CC7">
            <w:pPr>
              <w:spacing w:after="0" w:line="240" w:lineRule="auto"/>
              <w:ind w:right="-113"/>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Расчетный срок</w:t>
            </w:r>
          </w:p>
        </w:tc>
      </w:tr>
      <w:tr w:rsidR="00421CC7" w:rsidRPr="00421CC7" w:rsidTr="00421CC7">
        <w:trPr>
          <w:jc w:val="center"/>
        </w:trPr>
        <w:tc>
          <w:tcPr>
            <w:tcW w:w="2985" w:type="pct"/>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Жилищно-коммунальный сектор</w:t>
            </w:r>
          </w:p>
        </w:tc>
        <w:tc>
          <w:tcPr>
            <w:tcW w:w="2015" w:type="pct"/>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13,2</w:t>
            </w:r>
          </w:p>
        </w:tc>
      </w:tr>
      <w:tr w:rsidR="00421CC7" w:rsidRPr="00421CC7" w:rsidTr="00421CC7">
        <w:trPr>
          <w:jc w:val="center"/>
        </w:trPr>
        <w:tc>
          <w:tcPr>
            <w:tcW w:w="2985" w:type="pct"/>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Промышленные и коммунально-складские предприятия*</w:t>
            </w:r>
          </w:p>
        </w:tc>
        <w:tc>
          <w:tcPr>
            <w:tcW w:w="2015" w:type="pct"/>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3,3</w:t>
            </w:r>
          </w:p>
        </w:tc>
      </w:tr>
      <w:tr w:rsidR="00421CC7" w:rsidRPr="00421CC7" w:rsidTr="00421CC7">
        <w:trPr>
          <w:jc w:val="center"/>
        </w:trPr>
        <w:tc>
          <w:tcPr>
            <w:tcW w:w="2985" w:type="pct"/>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Прочие потребители</w:t>
            </w:r>
          </w:p>
        </w:tc>
        <w:tc>
          <w:tcPr>
            <w:tcW w:w="2015" w:type="pct"/>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1,5</w:t>
            </w:r>
          </w:p>
        </w:tc>
      </w:tr>
      <w:tr w:rsidR="00421CC7" w:rsidRPr="00421CC7" w:rsidTr="00421CC7">
        <w:trPr>
          <w:jc w:val="center"/>
        </w:trPr>
        <w:tc>
          <w:tcPr>
            <w:tcW w:w="2985" w:type="pct"/>
            <w:tcBorders>
              <w:top w:val="single" w:sz="4" w:space="0" w:color="auto"/>
              <w:left w:val="single" w:sz="4" w:space="0" w:color="auto"/>
              <w:bottom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 xml:space="preserve">Итого по </w:t>
            </w:r>
            <w:proofErr w:type="spellStart"/>
            <w:r w:rsidRPr="00421CC7">
              <w:rPr>
                <w:rFonts w:ascii="Times New Roman" w:eastAsia="Times New Roman" w:hAnsi="Times New Roman" w:cs="Times New Roman"/>
                <w:b/>
                <w:sz w:val="24"/>
                <w:szCs w:val="24"/>
                <w:lang w:eastAsia="ru-RU"/>
              </w:rPr>
              <w:t>Зональненскому</w:t>
            </w:r>
            <w:proofErr w:type="spellEnd"/>
            <w:r w:rsidRPr="00421CC7">
              <w:rPr>
                <w:rFonts w:ascii="Times New Roman" w:eastAsia="Times New Roman" w:hAnsi="Times New Roman" w:cs="Times New Roman"/>
                <w:b/>
                <w:sz w:val="24"/>
                <w:szCs w:val="24"/>
                <w:lang w:eastAsia="ru-RU"/>
              </w:rPr>
              <w:t xml:space="preserve"> поселению</w:t>
            </w:r>
          </w:p>
        </w:tc>
        <w:tc>
          <w:tcPr>
            <w:tcW w:w="2015" w:type="pct"/>
            <w:tcBorders>
              <w:top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18,0</w:t>
            </w:r>
          </w:p>
        </w:tc>
      </w:tr>
      <w:tr w:rsidR="00421CC7" w:rsidRPr="00421CC7" w:rsidTr="00421CC7">
        <w:trPr>
          <w:jc w:val="center"/>
        </w:trPr>
        <w:tc>
          <w:tcPr>
            <w:tcW w:w="2985" w:type="pct"/>
            <w:tcBorders>
              <w:top w:val="single" w:sz="4" w:space="0" w:color="auto"/>
              <w:left w:val="single" w:sz="4" w:space="0" w:color="auto"/>
              <w:bottom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Итого с учетом </w:t>
            </w:r>
            <w:proofErr w:type="spellStart"/>
            <w:r w:rsidRPr="00421CC7">
              <w:rPr>
                <w:rFonts w:ascii="Times New Roman" w:eastAsia="Times New Roman" w:hAnsi="Times New Roman" w:cs="Times New Roman"/>
                <w:sz w:val="24"/>
                <w:szCs w:val="24"/>
                <w:lang w:eastAsia="ru-RU"/>
              </w:rPr>
              <w:t>коэф</w:t>
            </w:r>
            <w:proofErr w:type="spellEnd"/>
            <w:r w:rsidRPr="00421CC7">
              <w:rPr>
                <w:rFonts w:ascii="Times New Roman" w:eastAsia="Times New Roman" w:hAnsi="Times New Roman" w:cs="Times New Roman"/>
                <w:sz w:val="24"/>
                <w:szCs w:val="24"/>
                <w:lang w:eastAsia="ru-RU"/>
              </w:rPr>
              <w:t>. одновременности (</w:t>
            </w:r>
            <w:proofErr w:type="spellStart"/>
            <w:r w:rsidRPr="00421CC7">
              <w:rPr>
                <w:rFonts w:ascii="Times New Roman" w:eastAsia="Times New Roman" w:hAnsi="Times New Roman" w:cs="Times New Roman"/>
                <w:sz w:val="24"/>
                <w:szCs w:val="24"/>
                <w:lang w:eastAsia="ru-RU"/>
              </w:rPr>
              <w:t>окр</w:t>
            </w:r>
            <w:proofErr w:type="spellEnd"/>
            <w:r w:rsidRPr="00421CC7">
              <w:rPr>
                <w:rFonts w:ascii="Times New Roman" w:eastAsia="Times New Roman" w:hAnsi="Times New Roman" w:cs="Times New Roman"/>
                <w:sz w:val="24"/>
                <w:szCs w:val="24"/>
                <w:lang w:eastAsia="ru-RU"/>
              </w:rPr>
              <w:t>.)</w:t>
            </w:r>
          </w:p>
        </w:tc>
        <w:tc>
          <w:tcPr>
            <w:tcW w:w="2015" w:type="pct"/>
            <w:tcBorders>
              <w:top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15,3</w:t>
            </w:r>
          </w:p>
        </w:tc>
      </w:tr>
    </w:tbl>
    <w:p w:rsidR="00421CC7" w:rsidRPr="00421CC7" w:rsidRDefault="00421CC7" w:rsidP="00421CC7">
      <w:pPr>
        <w:tabs>
          <w:tab w:val="num" w:pos="720"/>
        </w:tabs>
        <w:spacing w:after="120" w:line="240" w:lineRule="auto"/>
        <w:rPr>
          <w:rFonts w:ascii="Times New Roman" w:eastAsia="Times New Roman" w:hAnsi="Times New Roman" w:cs="Times New Roman"/>
          <w:i/>
          <w:lang w:eastAsia="ru-RU"/>
        </w:rPr>
      </w:pPr>
      <w:r w:rsidRPr="00421CC7">
        <w:rPr>
          <w:rFonts w:ascii="Times New Roman" w:eastAsia="Times New Roman" w:hAnsi="Times New Roman" w:cs="Times New Roman"/>
          <w:i/>
          <w:lang w:eastAsia="ru-RU"/>
        </w:rPr>
        <w:t>* - Электрическая нагрузка промышленных предприятий может быть изменена в зависимости от характера инвестиционного развития.</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Максимальная электрическая нагрузка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в целом составит на расчетный срок 18,0 МВт.</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Потребление электроэнергии составит к </w:t>
      </w:r>
      <w:smartTag w:uri="urn:schemas-microsoft-com:office:smarttags" w:element="metricconverter">
        <w:smartTagPr>
          <w:attr w:name="ProductID" w:val="2035 г"/>
        </w:smartTagPr>
        <w:r w:rsidRPr="00421CC7">
          <w:rPr>
            <w:rFonts w:ascii="Times New Roman" w:eastAsia="Times New Roman" w:hAnsi="Times New Roman" w:cs="Times New Roman"/>
            <w:sz w:val="24"/>
            <w:szCs w:val="24"/>
            <w:lang w:eastAsia="ru-RU"/>
          </w:rPr>
          <w:t>2035 г</w:t>
        </w:r>
      </w:smartTag>
      <w:r w:rsidRPr="00421CC7">
        <w:rPr>
          <w:rFonts w:ascii="Times New Roman" w:eastAsia="Times New Roman" w:hAnsi="Times New Roman" w:cs="Times New Roman"/>
          <w:sz w:val="24"/>
          <w:szCs w:val="24"/>
          <w:lang w:eastAsia="ru-RU"/>
        </w:rPr>
        <w:t xml:space="preserve">. около 90 млн. </w:t>
      </w:r>
      <w:proofErr w:type="spellStart"/>
      <w:r w:rsidRPr="00421CC7">
        <w:rPr>
          <w:rFonts w:ascii="Times New Roman" w:eastAsia="Times New Roman" w:hAnsi="Times New Roman" w:cs="Times New Roman"/>
          <w:sz w:val="24"/>
          <w:szCs w:val="24"/>
          <w:lang w:eastAsia="ru-RU"/>
        </w:rPr>
        <w:t>кВтч</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Рост электрических нагрузок обусловлен необходимостью создания комфортных условий для проживания населения, развитием социальной сферы и промышленности.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Покрытие электрических нагрузок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предусматривается от Томской энергосистемы через существующую подстанцию 110/35/10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«Научная» и новую подстанцию 110/10 </w:t>
      </w:r>
      <w:proofErr w:type="spellStart"/>
      <w:r w:rsidRPr="00421CC7">
        <w:rPr>
          <w:rFonts w:ascii="Times New Roman" w:eastAsia="Times New Roman" w:hAnsi="Times New Roman" w:cs="Times New Roman"/>
          <w:sz w:val="24"/>
          <w:szCs w:val="24"/>
          <w:lang w:eastAsia="ru-RU"/>
        </w:rPr>
        <w:t>кВ.</w:t>
      </w:r>
      <w:proofErr w:type="spellEnd"/>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новой ПС 110/10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предлагается установить два трансформатора по 25 МВА с </w:t>
      </w:r>
      <w:proofErr w:type="spellStart"/>
      <w:r w:rsidRPr="00421CC7">
        <w:rPr>
          <w:rFonts w:ascii="Times New Roman" w:eastAsia="Times New Roman" w:hAnsi="Times New Roman" w:cs="Times New Roman"/>
          <w:sz w:val="24"/>
          <w:szCs w:val="24"/>
          <w:lang w:eastAsia="ru-RU"/>
        </w:rPr>
        <w:t>запиткой</w:t>
      </w:r>
      <w:proofErr w:type="spellEnd"/>
      <w:r w:rsidRPr="00421CC7">
        <w:rPr>
          <w:rFonts w:ascii="Times New Roman" w:eastAsia="Times New Roman" w:hAnsi="Times New Roman" w:cs="Times New Roman"/>
          <w:sz w:val="24"/>
          <w:szCs w:val="24"/>
          <w:lang w:eastAsia="ru-RU"/>
        </w:rPr>
        <w:t xml:space="preserve"> по </w:t>
      </w:r>
      <w:proofErr w:type="spellStart"/>
      <w:r w:rsidRPr="00421CC7">
        <w:rPr>
          <w:rFonts w:ascii="Times New Roman" w:eastAsia="Times New Roman" w:hAnsi="Times New Roman" w:cs="Times New Roman"/>
          <w:sz w:val="24"/>
          <w:szCs w:val="24"/>
          <w:lang w:eastAsia="ru-RU"/>
        </w:rPr>
        <w:t>двухцепной</w:t>
      </w:r>
      <w:proofErr w:type="spellEnd"/>
      <w:r w:rsidRPr="00421CC7">
        <w:rPr>
          <w:rFonts w:ascii="Times New Roman" w:eastAsia="Times New Roman" w:hAnsi="Times New Roman" w:cs="Times New Roman"/>
          <w:sz w:val="24"/>
          <w:szCs w:val="24"/>
          <w:lang w:eastAsia="ru-RU"/>
        </w:rPr>
        <w:t xml:space="preserve"> отпайке от </w:t>
      </w:r>
      <w:proofErr w:type="spellStart"/>
      <w:r w:rsidRPr="00421CC7">
        <w:rPr>
          <w:rFonts w:ascii="Times New Roman" w:eastAsia="Times New Roman" w:hAnsi="Times New Roman" w:cs="Times New Roman"/>
          <w:sz w:val="24"/>
          <w:szCs w:val="24"/>
          <w:lang w:eastAsia="ru-RU"/>
        </w:rPr>
        <w:t>двухцепной</w:t>
      </w:r>
      <w:proofErr w:type="spell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идущей на ПС 110/35/10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«Научная» (ВЛ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«Зональная – Октябрьская» с отпайками на ПС «Научная» (</w:t>
      </w:r>
      <w:proofErr w:type="spellStart"/>
      <w:r w:rsidRPr="00421CC7">
        <w:rPr>
          <w:rFonts w:ascii="Times New Roman" w:eastAsia="Times New Roman" w:hAnsi="Times New Roman" w:cs="Times New Roman"/>
          <w:sz w:val="24"/>
          <w:szCs w:val="24"/>
          <w:lang w:eastAsia="ru-RU"/>
        </w:rPr>
        <w:t>дисп</w:t>
      </w:r>
      <w:proofErr w:type="spellEnd"/>
      <w:r w:rsidRPr="00421CC7">
        <w:rPr>
          <w:rFonts w:ascii="Times New Roman" w:eastAsia="Times New Roman" w:hAnsi="Times New Roman" w:cs="Times New Roman"/>
          <w:sz w:val="24"/>
          <w:szCs w:val="24"/>
          <w:lang w:eastAsia="ru-RU"/>
        </w:rPr>
        <w:t>. №№ </w:t>
      </w:r>
      <w:proofErr w:type="gramStart"/>
      <w:r w:rsidRPr="00421CC7">
        <w:rPr>
          <w:rFonts w:ascii="Times New Roman" w:eastAsia="Times New Roman" w:hAnsi="Times New Roman" w:cs="Times New Roman"/>
          <w:sz w:val="24"/>
          <w:szCs w:val="24"/>
          <w:lang w:eastAsia="ru-RU"/>
        </w:rPr>
        <w:t>С-80, С-81)).</w:t>
      </w:r>
      <w:proofErr w:type="gramEnd"/>
      <w:r w:rsidRPr="00421CC7">
        <w:rPr>
          <w:rFonts w:ascii="Times New Roman" w:eastAsia="Times New Roman" w:hAnsi="Times New Roman" w:cs="Times New Roman"/>
          <w:sz w:val="24"/>
          <w:szCs w:val="24"/>
          <w:lang w:eastAsia="ru-RU"/>
        </w:rPr>
        <w:t xml:space="preserve"> Новую подстанцию 110/10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предлагается разместить в промышленно-коммунальной зоне, в северной части поселения.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Необходима реконструкция (замена) трансформаторных подстанций, находящихся в неудовлетворительном состоянии, и изношенных сетей 10/0,4 </w:t>
      </w:r>
      <w:proofErr w:type="spellStart"/>
      <w:r w:rsidRPr="00421CC7">
        <w:rPr>
          <w:rFonts w:ascii="Times New Roman" w:eastAsia="Times New Roman" w:hAnsi="Times New Roman" w:cs="Times New Roman"/>
          <w:sz w:val="24"/>
          <w:szCs w:val="26"/>
          <w:lang w:eastAsia="ru-RU"/>
        </w:rPr>
        <w:t>кВ.</w:t>
      </w:r>
      <w:proofErr w:type="spellEnd"/>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При строительстве новой жилой застройки в поселении необходимым мероприятием будет расширение и модернизация существующих трансформаторных подстанций 10/0,4 </w:t>
      </w:r>
      <w:proofErr w:type="spellStart"/>
      <w:r w:rsidRPr="00421CC7">
        <w:rPr>
          <w:rFonts w:ascii="Times New Roman" w:eastAsia="Times New Roman" w:hAnsi="Times New Roman" w:cs="Times New Roman"/>
          <w:sz w:val="24"/>
          <w:szCs w:val="26"/>
          <w:lang w:eastAsia="ru-RU"/>
        </w:rPr>
        <w:t>кВ</w:t>
      </w:r>
      <w:proofErr w:type="spellEnd"/>
      <w:r w:rsidRPr="00421CC7">
        <w:rPr>
          <w:rFonts w:ascii="Times New Roman" w:eastAsia="Times New Roman" w:hAnsi="Times New Roman" w:cs="Times New Roman"/>
          <w:sz w:val="24"/>
          <w:szCs w:val="24"/>
          <w:lang w:eastAsia="ru-RU"/>
        </w:rPr>
        <w:t>, мощностей трансформаторов на которых не достаточно для покрытия нагрузок потребителей</w:t>
      </w:r>
      <w:r w:rsidRPr="00421CC7">
        <w:rPr>
          <w:rFonts w:ascii="Times New Roman" w:eastAsia="Times New Roman" w:hAnsi="Times New Roman" w:cs="Times New Roman"/>
          <w:sz w:val="24"/>
          <w:szCs w:val="26"/>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качественного и безопасного электроснабжения населения необходима замена внутридомовых электрических сетей на стандарт «Евро».</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В поселении необходимо провести мероприятия по внедрению энергосберегающих технологий на предприятиях, позволяющих при тех же технологических режимах значительно сократить потребление электроэнергии; </w:t>
      </w:r>
      <w:proofErr w:type="gramStart"/>
      <w:r w:rsidRPr="00421CC7">
        <w:rPr>
          <w:rFonts w:ascii="Times New Roman" w:eastAsia="Times New Roman" w:hAnsi="Times New Roman" w:cs="Times New Roman"/>
          <w:sz w:val="24"/>
          <w:szCs w:val="26"/>
          <w:lang w:eastAsia="ru-RU"/>
        </w:rPr>
        <w:t>в</w:t>
      </w:r>
      <w:proofErr w:type="gramEnd"/>
      <w:r w:rsidRPr="00421CC7">
        <w:rPr>
          <w:rFonts w:ascii="Times New Roman" w:eastAsia="Times New Roman" w:hAnsi="Times New Roman" w:cs="Times New Roman"/>
          <w:sz w:val="24"/>
          <w:szCs w:val="26"/>
          <w:lang w:eastAsia="ru-RU"/>
        </w:rPr>
        <w:t xml:space="preserve"> всех муниципальном образовании осуществить работу по установке у потребителей приборов учета и систем регулирования всех видов энергии.</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Местоположение электроподстанций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и выше, трасс </w:t>
      </w: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w:t>
      </w:r>
      <w:proofErr w:type="spellStart"/>
      <w:r w:rsidRPr="00421CC7">
        <w:rPr>
          <w:rFonts w:ascii="Times New Roman" w:eastAsia="Times New Roman" w:hAnsi="Times New Roman" w:cs="Times New Roman"/>
          <w:sz w:val="24"/>
          <w:szCs w:val="24"/>
          <w:lang w:eastAsia="ru-RU"/>
        </w:rPr>
        <w:t>кВ</w:t>
      </w:r>
      <w:proofErr w:type="spellEnd"/>
      <w:r w:rsidRPr="00421CC7">
        <w:rPr>
          <w:rFonts w:ascii="Times New Roman" w:eastAsia="Times New Roman" w:hAnsi="Times New Roman" w:cs="Times New Roman"/>
          <w:sz w:val="24"/>
          <w:szCs w:val="24"/>
          <w:lang w:eastAsia="ru-RU"/>
        </w:rPr>
        <w:t xml:space="preserve"> и выше показаны на схеме «Карта планируемого размещения объектов местного значения поселения. Карта функционального зонирования» в масштабе 1:10 000.</w:t>
      </w: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10" w:name="_Toc417911133"/>
      <w:r w:rsidRPr="00421CC7">
        <w:rPr>
          <w:rFonts w:ascii="Times New Roman" w:eastAsia="Times New Roman" w:hAnsi="Times New Roman" w:cs="Arial"/>
          <w:b/>
          <w:bCs/>
          <w:sz w:val="24"/>
          <w:szCs w:val="24"/>
          <w:lang w:eastAsia="ru-RU"/>
        </w:rPr>
        <w:t>7.2 Теплоснабжение</w:t>
      </w:r>
      <w:bookmarkEnd w:id="103"/>
      <w:bookmarkEnd w:id="104"/>
      <w:bookmarkEnd w:id="105"/>
      <w:bookmarkEnd w:id="106"/>
      <w:bookmarkEnd w:id="107"/>
      <w:bookmarkEnd w:id="108"/>
      <w:bookmarkEnd w:id="109"/>
      <w:bookmarkEnd w:id="110"/>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теплоснабжения и горячего водоснабжения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является отопительная котельная.</w:t>
      </w:r>
    </w:p>
    <w:p w:rsidR="00421CC7" w:rsidRPr="00421CC7" w:rsidRDefault="00421CC7" w:rsidP="00421CC7">
      <w:pPr>
        <w:spacing w:after="120" w:line="240" w:lineRule="auto"/>
        <w:ind w:firstLine="709"/>
        <w:jc w:val="right"/>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Таблица 7.2.1 </w:t>
      </w:r>
    </w:p>
    <w:p w:rsidR="00421CC7" w:rsidRPr="00421CC7" w:rsidRDefault="00421CC7" w:rsidP="00421CC7">
      <w:pPr>
        <w:spacing w:after="120" w:line="240" w:lineRule="auto"/>
        <w:ind w:firstLine="709"/>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Основные характеристики отопительной котельной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w:t>
      </w:r>
    </w:p>
    <w:tbl>
      <w:tblPr>
        <w:tblW w:w="8820" w:type="dxa"/>
        <w:jc w:val="center"/>
        <w:tblInd w:w="-25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2340"/>
        <w:gridCol w:w="1800"/>
        <w:gridCol w:w="1800"/>
        <w:gridCol w:w="1440"/>
        <w:gridCol w:w="1440"/>
      </w:tblGrid>
      <w:tr w:rsidR="00421CC7" w:rsidRPr="00421CC7" w:rsidTr="00421CC7">
        <w:trPr>
          <w:trHeight w:val="285"/>
          <w:jc w:val="center"/>
        </w:trPr>
        <w:tc>
          <w:tcPr>
            <w:tcW w:w="23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Котельная</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Котлы</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xml:space="preserve">Установленная мощность/ годовая выработка </w:t>
            </w:r>
            <w:proofErr w:type="spellStart"/>
            <w:r w:rsidRPr="00421CC7">
              <w:rPr>
                <w:rFonts w:ascii="Times New Roman" w:eastAsia="Times New Roman" w:hAnsi="Times New Roman" w:cs="Times New Roman"/>
                <w:b/>
                <w:bCs/>
                <w:sz w:val="20"/>
                <w:szCs w:val="20"/>
                <w:lang w:eastAsia="ru-RU"/>
              </w:rPr>
              <w:t>теплоэнергии</w:t>
            </w:r>
            <w:proofErr w:type="spellEnd"/>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Топливо</w:t>
            </w:r>
            <w:r w:rsidRPr="00421CC7">
              <w:rPr>
                <w:rFonts w:ascii="Times New Roman" w:eastAsia="Times New Roman" w:hAnsi="Times New Roman" w:cs="Times New Roman"/>
                <w:b/>
                <w:bCs/>
                <w:sz w:val="20"/>
                <w:szCs w:val="20"/>
                <w:lang w:val="en-US" w:eastAsia="ru-RU"/>
              </w:rPr>
              <w:t>/</w:t>
            </w:r>
            <w:r w:rsidRPr="00421CC7">
              <w:rPr>
                <w:rFonts w:ascii="Times New Roman" w:eastAsia="Times New Roman" w:hAnsi="Times New Roman" w:cs="Times New Roman"/>
                <w:b/>
                <w:bCs/>
                <w:sz w:val="20"/>
                <w:szCs w:val="20"/>
                <w:lang w:eastAsia="ru-RU"/>
              </w:rPr>
              <w:t xml:space="preserve"> годовой расход</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Потери тепловой энергии</w:t>
            </w:r>
          </w:p>
        </w:tc>
      </w:tr>
      <w:tr w:rsidR="00421CC7" w:rsidRPr="00421CC7" w:rsidTr="00421CC7">
        <w:trPr>
          <w:trHeight w:val="690"/>
          <w:jc w:val="center"/>
        </w:trPr>
        <w:tc>
          <w:tcPr>
            <w:tcW w:w="23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 Зональная станция (ОАО «Газпром </w:t>
            </w:r>
            <w:proofErr w:type="spellStart"/>
            <w:r w:rsidRPr="00421CC7">
              <w:rPr>
                <w:rFonts w:ascii="Times New Roman" w:eastAsia="Times New Roman" w:hAnsi="Times New Roman" w:cs="Times New Roman"/>
                <w:sz w:val="20"/>
                <w:szCs w:val="20"/>
                <w:lang w:eastAsia="ru-RU"/>
              </w:rPr>
              <w:t>Трансгаз</w:t>
            </w:r>
            <w:proofErr w:type="spellEnd"/>
            <w:r w:rsidRPr="00421CC7">
              <w:rPr>
                <w:rFonts w:ascii="Times New Roman" w:eastAsia="Times New Roman" w:hAnsi="Times New Roman" w:cs="Times New Roman"/>
                <w:sz w:val="20"/>
                <w:szCs w:val="20"/>
                <w:lang w:eastAsia="ru-RU"/>
              </w:rPr>
              <w:t xml:space="preserve"> Томск)</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ДЕВ – 3 шт.</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ИМПАК – 6 шт.</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 Гкал/час/ 30,8 тыс. Гкал</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природный газ/ 4 млн. куб. м</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14,7%</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От котельных </w:t>
      </w:r>
      <w:proofErr w:type="spellStart"/>
      <w:r w:rsidRPr="00421CC7">
        <w:rPr>
          <w:rFonts w:ascii="Times New Roman" w:eastAsia="Times New Roman" w:hAnsi="Times New Roman" w:cs="Times New Roman"/>
          <w:sz w:val="24"/>
          <w:szCs w:val="24"/>
          <w:lang w:eastAsia="ru-RU"/>
        </w:rPr>
        <w:t>теплоснабжается</w:t>
      </w:r>
      <w:proofErr w:type="spellEnd"/>
      <w:r w:rsidRPr="00421CC7">
        <w:rPr>
          <w:rFonts w:ascii="Times New Roman" w:eastAsia="Times New Roman" w:hAnsi="Times New Roman" w:cs="Times New Roman"/>
          <w:sz w:val="24"/>
          <w:szCs w:val="24"/>
          <w:lang w:eastAsia="ru-RU"/>
        </w:rPr>
        <w:t xml:space="preserve"> капитальная жилая застройка и социальная сфера (школа, административные здания и пр.).</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Прокладка тепловых сетей надземная (40 %) и подземная (60 %). Протяженность тепловых сетей составляет </w:t>
      </w:r>
      <w:smartTag w:uri="urn:schemas-microsoft-com:office:smarttags" w:element="metricconverter">
        <w:smartTagPr>
          <w:attr w:name="ProductID" w:val="11,5 км"/>
        </w:smartTagPr>
        <w:r w:rsidRPr="00421CC7">
          <w:rPr>
            <w:rFonts w:ascii="Times New Roman" w:eastAsia="Times New Roman" w:hAnsi="Times New Roman" w:cs="Times New Roman"/>
            <w:sz w:val="24"/>
            <w:szCs w:val="24"/>
            <w:lang w:eastAsia="ru-RU"/>
          </w:rPr>
          <w:t>11,5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Отопление ИЖС – индивидуальное, в основном печное.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Износ теплосетей достигает 60-80 %. Необходима замена </w:t>
      </w:r>
      <w:proofErr w:type="spellStart"/>
      <w:r w:rsidRPr="00421CC7">
        <w:rPr>
          <w:rFonts w:ascii="Times New Roman" w:eastAsia="Times New Roman" w:hAnsi="Times New Roman" w:cs="Times New Roman"/>
          <w:sz w:val="24"/>
          <w:szCs w:val="24"/>
          <w:lang w:eastAsia="ru-RU"/>
        </w:rPr>
        <w:t>теплотрубопроводов</w:t>
      </w:r>
      <w:proofErr w:type="spellEnd"/>
      <w:r w:rsidRPr="00421CC7">
        <w:rPr>
          <w:rFonts w:ascii="Times New Roman" w:eastAsia="Times New Roman" w:hAnsi="Times New Roman" w:cs="Times New Roman"/>
          <w:sz w:val="24"/>
          <w:szCs w:val="24"/>
          <w:lang w:eastAsia="ru-RU"/>
        </w:rPr>
        <w:t xml:space="preserve"> с применением трубопроводов «</w:t>
      </w:r>
      <w:proofErr w:type="spellStart"/>
      <w:r w:rsidRPr="00421CC7">
        <w:rPr>
          <w:rFonts w:ascii="Times New Roman" w:eastAsia="Times New Roman" w:hAnsi="Times New Roman" w:cs="Times New Roman"/>
          <w:sz w:val="24"/>
          <w:szCs w:val="24"/>
          <w:lang w:eastAsia="ru-RU"/>
        </w:rPr>
        <w:t>Изопрофлекс</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 потребителей </w:t>
      </w:r>
      <w:proofErr w:type="spellStart"/>
      <w:r w:rsidRPr="00421CC7">
        <w:rPr>
          <w:rFonts w:ascii="Times New Roman" w:eastAsia="Times New Roman" w:hAnsi="Times New Roman" w:cs="Times New Roman"/>
          <w:sz w:val="24"/>
          <w:szCs w:val="24"/>
          <w:lang w:eastAsia="ru-RU"/>
        </w:rPr>
        <w:t>теплоэнергии</w:t>
      </w:r>
      <w:proofErr w:type="spellEnd"/>
      <w:r w:rsidRPr="00421CC7">
        <w:rPr>
          <w:rFonts w:ascii="Times New Roman" w:eastAsia="Times New Roman" w:hAnsi="Times New Roman" w:cs="Times New Roman"/>
          <w:sz w:val="24"/>
          <w:szCs w:val="24"/>
          <w:lang w:eastAsia="ru-RU"/>
        </w:rPr>
        <w:t xml:space="preserve"> отсутствуют приборы учета получаемого тепла.</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Основные проблемы теплового хозяйства, в связи с которыми теплоснабжение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находится в неудовлетворительном состоянии:</w:t>
      </w:r>
    </w:p>
    <w:p w:rsidR="00421CC7" w:rsidRPr="00421CC7" w:rsidRDefault="00421CC7" w:rsidP="00421CC7">
      <w:pPr>
        <w:widowControl w:val="0"/>
        <w:numPr>
          <w:ilvl w:val="0"/>
          <w:numId w:val="66"/>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моральный и физический износ тепловых сетей;</w:t>
      </w:r>
    </w:p>
    <w:p w:rsidR="00421CC7" w:rsidRPr="00421CC7" w:rsidRDefault="00421CC7" w:rsidP="00421CC7">
      <w:pPr>
        <w:widowControl w:val="0"/>
        <w:numPr>
          <w:ilvl w:val="0"/>
          <w:numId w:val="66"/>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недостаток средств измерения и регулирования;</w:t>
      </w:r>
    </w:p>
    <w:p w:rsidR="00421CC7" w:rsidRPr="00421CC7" w:rsidRDefault="00421CC7" w:rsidP="00421CC7">
      <w:pPr>
        <w:widowControl w:val="0"/>
        <w:numPr>
          <w:ilvl w:val="0"/>
          <w:numId w:val="66"/>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потери тепла составляют 14,7 % от произведенного количества.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Северное расположение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низкие среднегодовые температуры,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Согласно энергетической стратегии развития России, важнейшими направлениями развития </w:t>
      </w:r>
      <w:proofErr w:type="spellStart"/>
      <w:r w:rsidRPr="00421CC7">
        <w:rPr>
          <w:rFonts w:ascii="Times New Roman" w:eastAsia="Times New Roman" w:hAnsi="Times New Roman" w:cs="Times New Roman"/>
          <w:sz w:val="24"/>
          <w:szCs w:val="24"/>
          <w:lang w:eastAsia="ru-RU"/>
        </w:rPr>
        <w:t>теплоэлектроэнергетики</w:t>
      </w:r>
      <w:proofErr w:type="spellEnd"/>
      <w:r w:rsidRPr="00421CC7">
        <w:rPr>
          <w:rFonts w:ascii="Times New Roman" w:eastAsia="Times New Roman" w:hAnsi="Times New Roman" w:cs="Times New Roman"/>
          <w:sz w:val="24"/>
          <w:szCs w:val="24"/>
          <w:lang w:eastAsia="ru-RU"/>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 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lastRenderedPageBreak/>
        <w:t>Проектом предусматривается обеспечить централизованным отоплением и горячим водоснабжением всю существующую многоквартирную жилую и общественно-деловую застройку п. Зональная станция.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Теплоснабжение отдельно стоящих общественно-деловых зданий, удаленных от трасс теплосетей, предусматривается от автономных источников </w:t>
      </w:r>
      <w:proofErr w:type="spellStart"/>
      <w:r w:rsidRPr="00421CC7">
        <w:rPr>
          <w:rFonts w:ascii="Times New Roman" w:eastAsia="Times New Roman" w:hAnsi="Times New Roman" w:cs="Times New Roman"/>
          <w:sz w:val="24"/>
          <w:szCs w:val="26"/>
          <w:lang w:eastAsia="ru-RU"/>
        </w:rPr>
        <w:t>теплоэнергии</w:t>
      </w:r>
      <w:proofErr w:type="spellEnd"/>
      <w:r w:rsidRPr="00421CC7">
        <w:rPr>
          <w:rFonts w:ascii="Times New Roman" w:eastAsia="Times New Roman" w:hAnsi="Times New Roman" w:cs="Times New Roman"/>
          <w:sz w:val="24"/>
          <w:szCs w:val="26"/>
          <w:lang w:eastAsia="ru-RU"/>
        </w:rPr>
        <w:t>.</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Теплоснабжение ИЖС будет осуществляться от индивидуальных отопительных систем (печей, котлов и др.).</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Тепловые нагрузки жилищно-коммунального сектора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sz w:val="24"/>
          <w:szCs w:val="26"/>
          <w:lang w:eastAsia="ru-RU"/>
        </w:rPr>
        <w:t>сельского поселения определены в соответствии с изменением численности населения и благоустройством жилого фонда.</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Расход тепла на жилищно-коммунальные нужды определен в соответствии со СНиП 2.04.07-86 (изм. </w:t>
      </w:r>
      <w:smartTag w:uri="urn:schemas-microsoft-com:office:smarttags" w:element="metricconverter">
        <w:smartTagPr>
          <w:attr w:name="ProductID" w:val="2000 г"/>
        </w:smartTagPr>
        <w:r w:rsidRPr="00421CC7">
          <w:rPr>
            <w:rFonts w:ascii="Times New Roman" w:eastAsia="Times New Roman" w:hAnsi="Times New Roman" w:cs="Times New Roman"/>
            <w:sz w:val="24"/>
            <w:szCs w:val="26"/>
            <w:lang w:eastAsia="ru-RU"/>
          </w:rPr>
          <w:t>2000 г</w:t>
        </w:r>
      </w:smartTag>
      <w:r w:rsidRPr="00421CC7">
        <w:rPr>
          <w:rFonts w:ascii="Times New Roman" w:eastAsia="Times New Roman" w:hAnsi="Times New Roman" w:cs="Times New Roman"/>
          <w:sz w:val="24"/>
          <w:szCs w:val="26"/>
          <w:lang w:eastAsia="ru-RU"/>
        </w:rPr>
        <w:t>.) «Тепловые сети», исходя из численности населения и величины общей площади жилых зданий.</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Расчеты произведены для расчетной температуры наружного воздуха на отопление</w:t>
      </w:r>
      <w:proofErr w:type="gramStart"/>
      <w:r w:rsidRPr="00421CC7">
        <w:rPr>
          <w:rFonts w:ascii="Times New Roman" w:eastAsia="Times New Roman" w:hAnsi="Times New Roman" w:cs="Times New Roman"/>
          <w:sz w:val="24"/>
          <w:szCs w:val="26"/>
          <w:lang w:eastAsia="ru-RU"/>
        </w:rPr>
        <w:t xml:space="preserve"> Т</w:t>
      </w:r>
      <w:proofErr w:type="gramEnd"/>
      <w:r w:rsidRPr="00421CC7">
        <w:rPr>
          <w:rFonts w:ascii="Times New Roman" w:eastAsia="Times New Roman" w:hAnsi="Times New Roman" w:cs="Times New Roman"/>
          <w:sz w:val="24"/>
          <w:szCs w:val="26"/>
          <w:lang w:eastAsia="ru-RU"/>
        </w:rPr>
        <w:t xml:space="preserve"> = -40 </w:t>
      </w:r>
      <w:r w:rsidRPr="00421CC7">
        <w:rPr>
          <w:rFonts w:ascii="Times New Roman" w:eastAsia="Times New Roman" w:hAnsi="Times New Roman" w:cs="Times New Roman"/>
          <w:sz w:val="24"/>
          <w:szCs w:val="26"/>
          <w:vertAlign w:val="superscript"/>
          <w:lang w:eastAsia="ru-RU"/>
        </w:rPr>
        <w:t>0</w:t>
      </w:r>
      <w:r w:rsidRPr="00421CC7">
        <w:rPr>
          <w:rFonts w:ascii="Times New Roman" w:eastAsia="Times New Roman" w:hAnsi="Times New Roman" w:cs="Times New Roman"/>
          <w:sz w:val="24"/>
          <w:szCs w:val="26"/>
          <w:lang w:eastAsia="ru-RU"/>
        </w:rPr>
        <w:t xml:space="preserve">С (согласно СНиП </w:t>
      </w:r>
      <w:smartTag w:uri="urn:schemas-microsoft-com:office:smarttags" w:element="date">
        <w:smartTagPr>
          <w:attr w:name="Year" w:val="99"/>
          <w:attr w:name="Day" w:val="23"/>
          <w:attr w:name="Month" w:val="01"/>
          <w:attr w:name="ls" w:val="trans"/>
        </w:smartTagPr>
        <w:r w:rsidRPr="00421CC7">
          <w:rPr>
            <w:rFonts w:ascii="Times New Roman" w:eastAsia="Times New Roman" w:hAnsi="Times New Roman" w:cs="Times New Roman"/>
            <w:sz w:val="24"/>
            <w:szCs w:val="26"/>
            <w:lang w:eastAsia="ru-RU"/>
          </w:rPr>
          <w:t>23.01.99</w:t>
        </w:r>
      </w:smartTag>
      <w:r w:rsidRPr="00421CC7">
        <w:rPr>
          <w:rFonts w:ascii="Times New Roman" w:eastAsia="Times New Roman" w:hAnsi="Times New Roman" w:cs="Times New Roman"/>
          <w:sz w:val="24"/>
          <w:szCs w:val="26"/>
          <w:lang w:eastAsia="ru-RU"/>
        </w:rPr>
        <w:t xml:space="preserve"> «Строительная климатология»).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Согласно СНиП 2.04.07-86 (п.2.4, прил.2):</w:t>
      </w:r>
    </w:p>
    <w:p w:rsidR="00421CC7" w:rsidRPr="00421CC7" w:rsidRDefault="00421CC7" w:rsidP="00421CC7">
      <w:pPr>
        <w:numPr>
          <w:ilvl w:val="0"/>
          <w:numId w:val="65"/>
        </w:numPr>
        <w:spacing w:before="120"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укрупненный показатель максимального теплового потока на отопление жилых зданий принят в соответствии с таблицей ниже:</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7.2.2</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Укрупненный показатель максимального теплового потока на отопление жилых зданий (</w:t>
      </w:r>
      <w:proofErr w:type="gramStart"/>
      <w:r w:rsidRPr="00421CC7">
        <w:rPr>
          <w:rFonts w:ascii="Times New Roman" w:eastAsia="Times New Roman" w:hAnsi="Times New Roman" w:cs="Times New Roman"/>
          <w:b/>
          <w:sz w:val="20"/>
          <w:szCs w:val="20"/>
          <w:lang w:eastAsia="ru-RU"/>
        </w:rPr>
        <w:t>Вт</w:t>
      </w:r>
      <w:proofErr w:type="gramEnd"/>
      <w:r w:rsidRPr="00421CC7">
        <w:rPr>
          <w:rFonts w:ascii="Times New Roman" w:eastAsia="Times New Roman" w:hAnsi="Times New Roman" w:cs="Times New Roman"/>
          <w:b/>
          <w:sz w:val="20"/>
          <w:szCs w:val="20"/>
          <w:lang w:eastAsia="ru-RU"/>
        </w:rPr>
        <w:t>/кв. м общей площади)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7"/>
        <w:gridCol w:w="1987"/>
        <w:gridCol w:w="1987"/>
      </w:tblGrid>
      <w:tr w:rsidR="00421CC7" w:rsidRPr="00421CC7" w:rsidTr="00421CC7">
        <w:tblPrEx>
          <w:tblCellMar>
            <w:top w:w="0" w:type="dxa"/>
            <w:bottom w:w="0" w:type="dxa"/>
          </w:tblCellMar>
        </w:tblPrEx>
        <w:trPr>
          <w:tblHeader/>
          <w:jc w:val="center"/>
        </w:trPr>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Застройка</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ИЖС, 1-2 этажа</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3-4 этажа</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5 и более этажей</w:t>
            </w:r>
          </w:p>
        </w:tc>
      </w:tr>
      <w:tr w:rsidR="00421CC7" w:rsidRPr="00421CC7" w:rsidTr="00421CC7">
        <w:tblPrEx>
          <w:tblCellMar>
            <w:top w:w="0" w:type="dxa"/>
            <w:bottom w:w="0" w:type="dxa"/>
          </w:tblCellMar>
        </w:tblPrEx>
        <w:trPr>
          <w:jc w:val="center"/>
        </w:trPr>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Существующая</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237</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150</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102</w:t>
            </w:r>
          </w:p>
        </w:tc>
      </w:tr>
      <w:tr w:rsidR="00421CC7" w:rsidRPr="00421CC7" w:rsidTr="00421CC7">
        <w:tblPrEx>
          <w:tblCellMar>
            <w:top w:w="0" w:type="dxa"/>
            <w:bottom w:w="0" w:type="dxa"/>
          </w:tblCellMar>
        </w:tblPrEx>
        <w:trPr>
          <w:jc w:val="center"/>
        </w:trPr>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Новая</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187</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109</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95</w:t>
            </w:r>
          </w:p>
        </w:tc>
      </w:tr>
    </w:tbl>
    <w:p w:rsidR="00421CC7" w:rsidRPr="00421CC7" w:rsidRDefault="00421CC7" w:rsidP="00421CC7">
      <w:pPr>
        <w:numPr>
          <w:ilvl w:val="0"/>
          <w:numId w:val="65"/>
        </w:numPr>
        <w:spacing w:before="120" w:after="0" w:line="240" w:lineRule="auto"/>
        <w:ind w:firstLine="390"/>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коэффициент, учитывающий тепловой поток на отопление общественных зданий, принят 0,25;</w:t>
      </w:r>
    </w:p>
    <w:p w:rsidR="00421CC7" w:rsidRPr="00421CC7" w:rsidRDefault="00421CC7" w:rsidP="00421CC7">
      <w:pPr>
        <w:numPr>
          <w:ilvl w:val="0"/>
          <w:numId w:val="65"/>
        </w:numPr>
        <w:spacing w:before="120" w:after="0" w:line="240" w:lineRule="auto"/>
        <w:ind w:firstLine="390"/>
        <w:jc w:val="both"/>
        <w:rPr>
          <w:rFonts w:ascii="Times New Roman" w:eastAsia="Times New Roman" w:hAnsi="Times New Roman" w:cs="Times New Roman"/>
          <w:sz w:val="24"/>
          <w:szCs w:val="26"/>
          <w:lang w:eastAsia="ru-RU"/>
        </w:rPr>
      </w:pPr>
      <w:proofErr w:type="gramStart"/>
      <w:r w:rsidRPr="00421CC7">
        <w:rPr>
          <w:rFonts w:ascii="Times New Roman" w:eastAsia="Times New Roman" w:hAnsi="Times New Roman" w:cs="Times New Roman"/>
          <w:sz w:val="24"/>
          <w:szCs w:val="26"/>
          <w:lang w:eastAsia="ru-RU"/>
        </w:rPr>
        <w:t>коэффициент, учитывающий тепловой поток на вентиляцию общественных зданий, принят для существующих зданий – 0,4; для новых – 0,6;</w:t>
      </w:r>
      <w:proofErr w:type="gramEnd"/>
    </w:p>
    <w:p w:rsidR="00421CC7" w:rsidRPr="00421CC7" w:rsidRDefault="00421CC7" w:rsidP="00421CC7">
      <w:pPr>
        <w:numPr>
          <w:ilvl w:val="0"/>
          <w:numId w:val="65"/>
        </w:numPr>
        <w:spacing w:before="120" w:after="0" w:line="240" w:lineRule="auto"/>
        <w:ind w:firstLine="390"/>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укрупненный показатель теплового потока на горячее водоснабжение принят 407 Вт/чел.</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7.2.3</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Расчетные тепловые нагрузки общественно-деловой и капитальной жилищно-коммунальной застройки </w:t>
      </w:r>
      <w:proofErr w:type="spellStart"/>
      <w:r w:rsidRPr="00421CC7">
        <w:rPr>
          <w:rFonts w:ascii="Times New Roman" w:eastAsia="Times New Roman" w:hAnsi="Times New Roman" w:cs="Times New Roman"/>
          <w:b/>
          <w:sz w:val="20"/>
          <w:szCs w:val="20"/>
          <w:lang w:eastAsia="ru-RU"/>
        </w:rPr>
        <w:t>Зональненского</w:t>
      </w:r>
      <w:proofErr w:type="spellEnd"/>
      <w:r w:rsidRPr="00421CC7">
        <w:rPr>
          <w:rFonts w:ascii="Times New Roman" w:eastAsia="Times New Roman" w:hAnsi="Times New Roman" w:cs="Times New Roman"/>
          <w:b/>
          <w:sz w:val="20"/>
          <w:szCs w:val="20"/>
          <w:lang w:eastAsia="ru-RU"/>
        </w:rPr>
        <w:t xml:space="preserve"> сельского поселения на расчетный срок</w:t>
      </w:r>
    </w:p>
    <w:tbl>
      <w:tblPr>
        <w:tblW w:w="0" w:type="auto"/>
        <w:jc w:val="center"/>
        <w:tblInd w:w="-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1854"/>
        <w:gridCol w:w="2940"/>
      </w:tblGrid>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Показатель</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Ед. изм.</w:t>
            </w:r>
          </w:p>
        </w:tc>
        <w:tc>
          <w:tcPr>
            <w:tcW w:w="2940"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Расчетный срок</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Численность населения</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чел.</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27000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 xml:space="preserve">в </w:t>
            </w:r>
            <w:proofErr w:type="spellStart"/>
            <w:r w:rsidRPr="00421CC7">
              <w:rPr>
                <w:rFonts w:ascii="Times New Roman" w:eastAsia="Times New Roman" w:hAnsi="Times New Roman" w:cs="Times New Roman"/>
                <w:spacing w:val="-4"/>
                <w:lang w:eastAsia="ru-RU"/>
              </w:rPr>
              <w:t>т.ч</w:t>
            </w:r>
            <w:proofErr w:type="spellEnd"/>
            <w:r w:rsidRPr="00421CC7">
              <w:rPr>
                <w:rFonts w:ascii="Times New Roman" w:eastAsia="Times New Roman" w:hAnsi="Times New Roman" w:cs="Times New Roman"/>
                <w:spacing w:val="-4"/>
                <w:lang w:eastAsia="ru-RU"/>
              </w:rPr>
              <w:t>. в 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чел.</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6900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Общая площадь жилых зданий</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958700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 xml:space="preserve">в </w:t>
            </w:r>
            <w:proofErr w:type="spellStart"/>
            <w:r w:rsidRPr="00421CC7">
              <w:rPr>
                <w:rFonts w:ascii="Times New Roman" w:eastAsia="Times New Roman" w:hAnsi="Times New Roman" w:cs="Times New Roman"/>
                <w:spacing w:val="-4"/>
                <w:lang w:eastAsia="ru-RU"/>
              </w:rPr>
              <w:t>т.ч</w:t>
            </w:r>
            <w:proofErr w:type="spellEnd"/>
            <w:r w:rsidRPr="00421CC7">
              <w:rPr>
                <w:rFonts w:ascii="Times New Roman" w:eastAsia="Times New Roman" w:hAnsi="Times New Roman" w:cs="Times New Roman"/>
                <w:spacing w:val="-4"/>
                <w:lang w:eastAsia="ru-RU"/>
              </w:rPr>
              <w:t>. существующих сохраняемых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284400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168200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2500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113700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новых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674300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194300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480000</w:t>
            </w:r>
          </w:p>
        </w:tc>
      </w:tr>
      <w:tr w:rsidR="00421CC7" w:rsidRPr="00421CC7" w:rsidTr="00421CC7">
        <w:tblPrEx>
          <w:tblCellMar>
            <w:top w:w="0" w:type="dxa"/>
            <w:bottom w:w="0" w:type="dxa"/>
          </w:tblCellMar>
        </w:tblPrEx>
        <w:trPr>
          <w:cantSplit/>
          <w:trHeight w:val="195"/>
          <w:jc w:val="center"/>
        </w:trPr>
        <w:tc>
          <w:tcPr>
            <w:tcW w:w="4117" w:type="dxa"/>
            <w:vMerge w:val="restart"/>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Максимальный тепловой поток, всего</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МВт</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200,52</w:t>
            </w:r>
          </w:p>
        </w:tc>
      </w:tr>
      <w:tr w:rsidR="00421CC7" w:rsidRPr="00421CC7" w:rsidTr="00421CC7">
        <w:tblPrEx>
          <w:tblCellMar>
            <w:top w:w="0" w:type="dxa"/>
            <w:bottom w:w="0" w:type="dxa"/>
          </w:tblCellMar>
        </w:tblPrEx>
        <w:trPr>
          <w:cantSplit/>
          <w:trHeight w:val="195"/>
          <w:jc w:val="center"/>
        </w:trPr>
        <w:tc>
          <w:tcPr>
            <w:tcW w:w="4117" w:type="dxa"/>
            <w:vMerge/>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Гкал/час</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172,45</w:t>
            </w:r>
          </w:p>
        </w:tc>
      </w:tr>
      <w:tr w:rsidR="00421CC7" w:rsidRPr="00421CC7" w:rsidTr="00421CC7">
        <w:tblPrEx>
          <w:tblCellMar>
            <w:top w:w="0" w:type="dxa"/>
            <w:bottom w:w="0" w:type="dxa"/>
          </w:tblCellMar>
        </w:tblPrEx>
        <w:trPr>
          <w:cantSplit/>
          <w:trHeight w:val="195"/>
          <w:jc w:val="center"/>
        </w:trPr>
        <w:tc>
          <w:tcPr>
            <w:tcW w:w="4117" w:type="dxa"/>
            <w:vMerge w:val="restart"/>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lastRenderedPageBreak/>
              <w:t>Максимальный тепловой поток без ИЖС, всего</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МВт</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119,95</w:t>
            </w:r>
          </w:p>
        </w:tc>
      </w:tr>
      <w:tr w:rsidR="00421CC7" w:rsidRPr="00421CC7" w:rsidTr="00421CC7">
        <w:tblPrEx>
          <w:tblCellMar>
            <w:top w:w="0" w:type="dxa"/>
            <w:bottom w:w="0" w:type="dxa"/>
          </w:tblCellMar>
        </w:tblPrEx>
        <w:trPr>
          <w:cantSplit/>
          <w:trHeight w:val="195"/>
          <w:jc w:val="center"/>
        </w:trPr>
        <w:tc>
          <w:tcPr>
            <w:tcW w:w="4117" w:type="dxa"/>
            <w:vMerge/>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Гкал/час</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103,16</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Отопление жилых зданий</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126,16</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 xml:space="preserve">в </w:t>
            </w:r>
            <w:proofErr w:type="spellStart"/>
            <w:r w:rsidRPr="00421CC7">
              <w:rPr>
                <w:rFonts w:ascii="Times New Roman" w:eastAsia="Times New Roman" w:hAnsi="Times New Roman" w:cs="Times New Roman"/>
                <w:spacing w:val="-4"/>
                <w:lang w:eastAsia="ru-RU"/>
              </w:rPr>
              <w:t>т.ч</w:t>
            </w:r>
            <w:proofErr w:type="spellEnd"/>
            <w:r w:rsidRPr="00421CC7">
              <w:rPr>
                <w:rFonts w:ascii="Times New Roman" w:eastAsia="Times New Roman" w:hAnsi="Times New Roman" w:cs="Times New Roman"/>
                <w:spacing w:val="-4"/>
                <w:lang w:eastAsia="ru-RU"/>
              </w:rPr>
              <w:t>. существующих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49,66</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39,09</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0,34</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10,23</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новых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76,50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34,74</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0,00</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41,76</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Отопление общественной застройки</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31,54</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Вентиляция общественной застройки</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16,44</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Горячее водоснабжение</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26,37</w:t>
            </w:r>
          </w:p>
        </w:tc>
      </w:tr>
      <w:tr w:rsidR="00421CC7" w:rsidRPr="00421CC7" w:rsidTr="00421CC7">
        <w:tblPrEx>
          <w:tblCellMar>
            <w:top w:w="0" w:type="dxa"/>
            <w:bottom w:w="0" w:type="dxa"/>
          </w:tblCellMar>
        </w:tblPrEx>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 xml:space="preserve">в </w:t>
            </w:r>
            <w:proofErr w:type="spellStart"/>
            <w:r w:rsidRPr="00421CC7">
              <w:rPr>
                <w:rFonts w:ascii="Times New Roman" w:eastAsia="Times New Roman" w:hAnsi="Times New Roman" w:cs="Times New Roman"/>
                <w:spacing w:val="-4"/>
                <w:lang w:eastAsia="ru-RU"/>
              </w:rPr>
              <w:t>т.ч</w:t>
            </w:r>
            <w:proofErr w:type="spellEnd"/>
            <w:r w:rsidRPr="00421CC7">
              <w:rPr>
                <w:rFonts w:ascii="Times New Roman" w:eastAsia="Times New Roman" w:hAnsi="Times New Roman" w:cs="Times New Roman"/>
                <w:spacing w:val="-4"/>
                <w:lang w:eastAsia="ru-RU"/>
              </w:rPr>
              <w:t>. 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6,74</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6"/>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Тепловая нагрузка жилищно-коммунального сектора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сельского поселения составит на расчетный срок 172,5 Гкал/час, из нее тепловая нагрузка ИЖС составит 69,3 Гкал/час. Следовательно, нагрузка общественно-деловой и многоквартирной застройки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сельского поселения, планирующаяся покрываться от источников централизованного теплоснабжения, составит на расчетный срок 103,2 Гкал/час.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Теплоснабжение и горячее водоснабжение многоквартирной застройки п. Зональная станция предусматривается </w:t>
      </w:r>
      <w:proofErr w:type="gramStart"/>
      <w:r w:rsidRPr="00421CC7">
        <w:rPr>
          <w:rFonts w:ascii="Times New Roman" w:eastAsia="Times New Roman" w:hAnsi="Times New Roman" w:cs="Times New Roman"/>
          <w:sz w:val="24"/>
          <w:szCs w:val="24"/>
          <w:lang w:eastAsia="ru-RU"/>
        </w:rPr>
        <w:t>централизованным</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Топливом для </w:t>
      </w:r>
      <w:proofErr w:type="gramStart"/>
      <w:r w:rsidRPr="00421CC7">
        <w:rPr>
          <w:rFonts w:ascii="Times New Roman" w:eastAsia="Times New Roman" w:hAnsi="Times New Roman" w:cs="Times New Roman"/>
          <w:sz w:val="24"/>
          <w:szCs w:val="24"/>
          <w:lang w:eastAsia="ru-RU"/>
        </w:rPr>
        <w:t>новой</w:t>
      </w:r>
      <w:proofErr w:type="gramEnd"/>
      <w:r w:rsidRPr="00421CC7">
        <w:rPr>
          <w:rFonts w:ascii="Times New Roman" w:eastAsia="Times New Roman" w:hAnsi="Times New Roman" w:cs="Times New Roman"/>
          <w:sz w:val="24"/>
          <w:szCs w:val="24"/>
          <w:lang w:eastAsia="ru-RU"/>
        </w:rPr>
        <w:t xml:space="preserve"> отопительных котельных предусматривается природный газ.</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обеспечения </w:t>
      </w:r>
      <w:proofErr w:type="spellStart"/>
      <w:r w:rsidRPr="00421CC7">
        <w:rPr>
          <w:rFonts w:ascii="Times New Roman" w:eastAsia="Times New Roman" w:hAnsi="Times New Roman" w:cs="Times New Roman"/>
          <w:sz w:val="24"/>
          <w:szCs w:val="24"/>
          <w:lang w:eastAsia="ru-RU"/>
        </w:rPr>
        <w:t>теплоэнергией</w:t>
      </w:r>
      <w:proofErr w:type="spellEnd"/>
      <w:r w:rsidRPr="00421CC7">
        <w:rPr>
          <w:rFonts w:ascii="Times New Roman" w:eastAsia="Times New Roman" w:hAnsi="Times New Roman" w:cs="Times New Roman"/>
          <w:sz w:val="24"/>
          <w:szCs w:val="24"/>
          <w:lang w:eastAsia="ru-RU"/>
        </w:rPr>
        <w:t xml:space="preserve"> и горячим водоснабжением населения ИЖС необходимо применять индивидуальные отопительные системы, топливом для которых будет природный газ и древесное топливо.</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Необходимо внедрение у потребителей приборов учета и систем регулирования </w:t>
      </w:r>
      <w:proofErr w:type="spellStart"/>
      <w:r w:rsidRPr="00421CC7">
        <w:rPr>
          <w:rFonts w:ascii="Times New Roman" w:eastAsia="Times New Roman" w:hAnsi="Times New Roman" w:cs="Times New Roman"/>
          <w:sz w:val="24"/>
          <w:szCs w:val="24"/>
          <w:lang w:eastAsia="ru-RU"/>
        </w:rPr>
        <w:t>теплоэнергии</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пути осуществления мероприятий по реконструкции элементов теплового хозяйства:</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замена изношенных участков тепловых сетей и повышение их теплоизоляции;</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развитие централизованного теплоснабжения и горячего водоснабжения;</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оснащение систем теплоснабжения, особенно приемников </w:t>
      </w:r>
      <w:proofErr w:type="spellStart"/>
      <w:r w:rsidRPr="00421CC7">
        <w:rPr>
          <w:rFonts w:ascii="Times New Roman" w:eastAsia="Times New Roman" w:hAnsi="Times New Roman" w:cs="Times New Roman"/>
          <w:sz w:val="24"/>
          <w:szCs w:val="24"/>
          <w:lang w:eastAsia="ru-RU"/>
        </w:rPr>
        <w:t>теплоэнергии</w:t>
      </w:r>
      <w:proofErr w:type="spellEnd"/>
      <w:r w:rsidRPr="00421CC7">
        <w:rPr>
          <w:rFonts w:ascii="Times New Roman" w:eastAsia="Times New Roman" w:hAnsi="Times New Roman" w:cs="Times New Roman"/>
          <w:sz w:val="24"/>
          <w:szCs w:val="24"/>
          <w:lang w:eastAsia="ru-RU"/>
        </w:rPr>
        <w:t>, средствами коммерческого учета и регулирования;</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усиление теплоизоляции ограждающих конструкций зданий с проведением </w:t>
      </w:r>
      <w:proofErr w:type="spellStart"/>
      <w:r w:rsidRPr="00421CC7">
        <w:rPr>
          <w:rFonts w:ascii="Times New Roman" w:eastAsia="Times New Roman" w:hAnsi="Times New Roman" w:cs="Times New Roman"/>
          <w:sz w:val="24"/>
          <w:szCs w:val="24"/>
          <w:lang w:eastAsia="ru-RU"/>
        </w:rPr>
        <w:t>малозатратных</w:t>
      </w:r>
      <w:proofErr w:type="spellEnd"/>
      <w:r w:rsidRPr="00421CC7">
        <w:rPr>
          <w:rFonts w:ascii="Times New Roman" w:eastAsia="Times New Roman" w:hAnsi="Times New Roman" w:cs="Times New Roman"/>
          <w:sz w:val="24"/>
          <w:szCs w:val="24"/>
          <w:lang w:eastAsia="ru-RU"/>
        </w:rPr>
        <w:t xml:space="preserve"> мероприятий.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Местоположение котельных показаны на схеме </w:t>
      </w:r>
      <w:r w:rsidRPr="00421CC7">
        <w:rPr>
          <w:rFonts w:ascii="Times New Roman" w:eastAsia="Times New Roman" w:hAnsi="Times New Roman" w:cs="Times New Roman"/>
          <w:sz w:val="24"/>
          <w:szCs w:val="26"/>
          <w:lang w:eastAsia="ru-RU"/>
        </w:rPr>
        <w:t>«Карта планируемого размещения объектов местного значения поселения. Карта функционального зонирования» в масштабе 1:10 000.</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11" w:name="_Toc417911134"/>
      <w:r w:rsidRPr="00421CC7">
        <w:rPr>
          <w:rFonts w:ascii="Times New Roman" w:eastAsia="Times New Roman" w:hAnsi="Times New Roman" w:cs="Arial"/>
          <w:b/>
          <w:bCs/>
          <w:sz w:val="24"/>
          <w:szCs w:val="24"/>
          <w:lang w:eastAsia="ru-RU"/>
        </w:rPr>
        <w:t>7.3 Газоснабжение</w:t>
      </w:r>
      <w:bookmarkEnd w:id="111"/>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bookmarkStart w:id="112" w:name="_Toc316554579"/>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Газоснабжение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сельского поселения осуществляется природным и сжиженным газом.</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lastRenderedPageBreak/>
        <w:t xml:space="preserve">По территории поселения проходит газопровод-отвод от </w:t>
      </w:r>
      <w:proofErr w:type="spellStart"/>
      <w:r w:rsidRPr="00421CC7">
        <w:rPr>
          <w:rFonts w:ascii="Times New Roman" w:eastAsia="Times New Roman" w:hAnsi="Times New Roman" w:cs="Times New Roman"/>
          <w:sz w:val="24"/>
          <w:szCs w:val="26"/>
          <w:lang w:eastAsia="ru-RU"/>
        </w:rPr>
        <w:t>магитсрального</w:t>
      </w:r>
      <w:proofErr w:type="spellEnd"/>
      <w:r w:rsidRPr="00421CC7">
        <w:rPr>
          <w:rFonts w:ascii="Times New Roman" w:eastAsia="Times New Roman" w:hAnsi="Times New Roman" w:cs="Times New Roman"/>
          <w:sz w:val="24"/>
          <w:szCs w:val="26"/>
          <w:lang w:eastAsia="ru-RU"/>
        </w:rPr>
        <w:t xml:space="preserve"> газопровода «</w:t>
      </w:r>
      <w:proofErr w:type="spellStart"/>
      <w:r w:rsidRPr="00421CC7">
        <w:rPr>
          <w:rFonts w:ascii="Times New Roman" w:eastAsia="Times New Roman" w:hAnsi="Times New Roman" w:cs="Times New Roman"/>
          <w:sz w:val="24"/>
          <w:szCs w:val="26"/>
          <w:lang w:eastAsia="ru-RU"/>
        </w:rPr>
        <w:t>Парабель</w:t>
      </w:r>
      <w:proofErr w:type="spellEnd"/>
      <w:r w:rsidRPr="00421CC7">
        <w:rPr>
          <w:rFonts w:ascii="Times New Roman" w:eastAsia="Times New Roman" w:hAnsi="Times New Roman" w:cs="Times New Roman"/>
          <w:sz w:val="24"/>
          <w:szCs w:val="26"/>
          <w:lang w:eastAsia="ru-RU"/>
        </w:rPr>
        <w:t xml:space="preserve"> – Кузбасс» (участок между ГРС «Апрель» и ГРС-2) с отводом на ГРС «АГНКС-1». ГРС «АГНКС-1» располагается в центральной части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сельского поселения.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Недавно введен в эксплуатацию распределительный газопровод высокого давления от ГРС «Апрель», </w:t>
      </w:r>
      <w:proofErr w:type="gramStart"/>
      <w:r w:rsidRPr="00421CC7">
        <w:rPr>
          <w:rFonts w:ascii="Times New Roman" w:eastAsia="Times New Roman" w:hAnsi="Times New Roman" w:cs="Times New Roman"/>
          <w:sz w:val="24"/>
          <w:szCs w:val="24"/>
          <w:lang w:eastAsia="ru-RU"/>
        </w:rPr>
        <w:t>расположенной</w:t>
      </w:r>
      <w:proofErr w:type="gramEnd"/>
      <w:r w:rsidRPr="00421CC7">
        <w:rPr>
          <w:rFonts w:ascii="Times New Roman" w:eastAsia="Times New Roman" w:hAnsi="Times New Roman" w:cs="Times New Roman"/>
          <w:sz w:val="24"/>
          <w:szCs w:val="24"/>
          <w:lang w:eastAsia="ru-RU"/>
        </w:rPr>
        <w:t xml:space="preserve"> южнее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до сетей п. Зональная станция.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Аварийных участков на газопроводах нет. Ведется постоянное обслуживание и </w:t>
      </w:r>
      <w:proofErr w:type="gramStart"/>
      <w:r w:rsidRPr="00421CC7">
        <w:rPr>
          <w:rFonts w:ascii="Times New Roman" w:eastAsia="Times New Roman" w:hAnsi="Times New Roman" w:cs="Times New Roman"/>
          <w:sz w:val="24"/>
          <w:szCs w:val="24"/>
          <w:lang w:eastAsia="ru-RU"/>
        </w:rPr>
        <w:t>контроль за</w:t>
      </w:r>
      <w:proofErr w:type="gramEnd"/>
      <w:r w:rsidRPr="00421CC7">
        <w:rPr>
          <w:rFonts w:ascii="Times New Roman" w:eastAsia="Times New Roman" w:hAnsi="Times New Roman" w:cs="Times New Roman"/>
          <w:sz w:val="24"/>
          <w:szCs w:val="24"/>
          <w:lang w:eastAsia="ru-RU"/>
        </w:rPr>
        <w:t xml:space="preserve"> состоянием системы газопроводов, сооружений и технических устройств на них.</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6"/>
          <w:lang w:eastAsia="ru-RU"/>
        </w:rPr>
        <w:t>Потребители</w:t>
      </w:r>
      <w:r w:rsidRPr="00421CC7">
        <w:rPr>
          <w:rFonts w:ascii="Times New Roman" w:eastAsia="Times New Roman" w:hAnsi="Times New Roman" w:cs="Times New Roman"/>
          <w:sz w:val="24"/>
          <w:szCs w:val="24"/>
          <w:lang w:eastAsia="ru-RU"/>
        </w:rPr>
        <w:t xml:space="preserve"> поселения также пользуются привозным сжиженным углеводородным газом (СУГ), доставляемым с ГНС г. Томск.</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bookmarkEnd w:id="112"/>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газоснабжения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w:t>
      </w:r>
      <w:r w:rsidRPr="00421CC7">
        <w:rPr>
          <w:rFonts w:ascii="Times New Roman" w:eastAsia="Times New Roman" w:hAnsi="Times New Roman" w:cs="Times New Roman"/>
          <w:sz w:val="24"/>
          <w:szCs w:val="24"/>
          <w:lang w:eastAsia="ru-RU"/>
        </w:rPr>
        <w:t>сельского поселения предусматривается природный и сжиженный газ.</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Использование природного газа улучшит условия проживания населения, значительно снизит расходы на </w:t>
      </w:r>
      <w:proofErr w:type="spellStart"/>
      <w:r w:rsidRPr="00421CC7">
        <w:rPr>
          <w:rFonts w:ascii="Times New Roman" w:eastAsia="Times New Roman" w:hAnsi="Times New Roman" w:cs="Times New Roman"/>
          <w:sz w:val="24"/>
          <w:szCs w:val="24"/>
          <w:lang w:eastAsia="ru-RU"/>
        </w:rPr>
        <w:t>тепловыработку</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газификации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w:t>
      </w:r>
      <w:r w:rsidRPr="00421CC7">
        <w:rPr>
          <w:rFonts w:ascii="Times New Roman" w:eastAsia="Times New Roman" w:hAnsi="Times New Roman" w:cs="Times New Roman"/>
          <w:sz w:val="24"/>
          <w:szCs w:val="24"/>
          <w:lang w:eastAsia="ru-RU"/>
        </w:rPr>
        <w:t>сельского поселения необходимо провести мероприятия по переводу жилого фонда и новых котельных на природный газ. Для этого необходимо строительство распределительных газопроводов высокого (среднего) давления до газораспределительных пунктов.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перспективу возможен вариант строительства газопровода высокого давления от ГРС-3, расположенной восточнее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w:t>
      </w:r>
      <w:r w:rsidRPr="00421CC7">
        <w:rPr>
          <w:rFonts w:ascii="Times New Roman" w:eastAsia="Times New Roman" w:hAnsi="Times New Roman" w:cs="Times New Roman"/>
          <w:sz w:val="24"/>
          <w:szCs w:val="24"/>
          <w:lang w:eastAsia="ru-RU"/>
        </w:rPr>
        <w:t>сельского поселения, до сетей АГРС «АГНКС», с ликвидацией АГРС «АГНКС» и организацией на ее базе кранового узла для подключения распределительных газопроводов.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Согласно СП 42-101-2003, удельное коммунально-бытовое </w:t>
      </w:r>
      <w:proofErr w:type="spellStart"/>
      <w:r w:rsidRPr="00421CC7">
        <w:rPr>
          <w:rFonts w:ascii="Times New Roman" w:eastAsia="Times New Roman" w:hAnsi="Times New Roman" w:cs="Times New Roman"/>
          <w:sz w:val="24"/>
          <w:szCs w:val="24"/>
          <w:lang w:eastAsia="ru-RU"/>
        </w:rPr>
        <w:t>газопотребление</w:t>
      </w:r>
      <w:proofErr w:type="spellEnd"/>
      <w:r w:rsidRPr="00421CC7">
        <w:rPr>
          <w:rFonts w:ascii="Times New Roman" w:eastAsia="Times New Roman" w:hAnsi="Times New Roman" w:cs="Times New Roman"/>
          <w:sz w:val="24"/>
          <w:szCs w:val="24"/>
          <w:lang w:eastAsia="ru-RU"/>
        </w:rPr>
        <w:t xml:space="preserve"> по поселению на перспективу составит 300 куб. м/год для потребителей индивидуального жилищного фонда, 120 куб. м/год – для потребителей многоэтажного фонда, с учетом централизованного горячего водоснабжения капитальной жилой застройки.</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Суммарный расход природного газа по </w:t>
      </w:r>
      <w:proofErr w:type="spellStart"/>
      <w:r w:rsidRPr="00421CC7">
        <w:rPr>
          <w:rFonts w:ascii="Times New Roman" w:eastAsia="Times New Roman" w:hAnsi="Times New Roman" w:cs="Times New Roman"/>
          <w:sz w:val="24"/>
          <w:szCs w:val="26"/>
          <w:lang w:eastAsia="ru-RU"/>
        </w:rPr>
        <w:t>Зональненскому</w:t>
      </w:r>
      <w:proofErr w:type="spellEnd"/>
      <w:r w:rsidRPr="00421CC7">
        <w:rPr>
          <w:rFonts w:ascii="Times New Roman" w:eastAsia="Times New Roman" w:hAnsi="Times New Roman" w:cs="Times New Roman"/>
          <w:sz w:val="24"/>
          <w:szCs w:val="26"/>
          <w:lang w:eastAsia="ru-RU"/>
        </w:rPr>
        <w:t xml:space="preserve"> </w:t>
      </w:r>
      <w:r w:rsidRPr="00421CC7">
        <w:rPr>
          <w:rFonts w:ascii="Times New Roman" w:eastAsia="Times New Roman" w:hAnsi="Times New Roman" w:cs="Times New Roman"/>
          <w:sz w:val="24"/>
          <w:szCs w:val="24"/>
          <w:lang w:eastAsia="ru-RU"/>
        </w:rPr>
        <w:t>сельскому поселению на расчетный срок составит 70,0 млн. куб. м/год, в том числе:</w:t>
      </w:r>
    </w:p>
    <w:p w:rsidR="00421CC7" w:rsidRPr="00421CC7" w:rsidRDefault="00421CC7" w:rsidP="00421CC7">
      <w:pPr>
        <w:widowControl w:val="0"/>
        <w:numPr>
          <w:ilvl w:val="0"/>
          <w:numId w:val="69"/>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w:t>
      </w:r>
      <w:proofErr w:type="spellStart"/>
      <w:r w:rsidRPr="00421CC7">
        <w:rPr>
          <w:rFonts w:ascii="Times New Roman" w:eastAsia="Times New Roman" w:hAnsi="Times New Roman" w:cs="Times New Roman"/>
          <w:sz w:val="24"/>
          <w:szCs w:val="24"/>
          <w:lang w:eastAsia="ru-RU"/>
        </w:rPr>
        <w:t>пищеприготовление</w:t>
      </w:r>
      <w:proofErr w:type="spellEnd"/>
      <w:r w:rsidRPr="00421CC7">
        <w:rPr>
          <w:rFonts w:ascii="Times New Roman" w:eastAsia="Times New Roman" w:hAnsi="Times New Roman" w:cs="Times New Roman"/>
          <w:sz w:val="24"/>
          <w:szCs w:val="24"/>
          <w:lang w:eastAsia="ru-RU"/>
        </w:rPr>
        <w:t xml:space="preserve"> и коммунально-бытовые нужды – 2,5 млн. куб. м/год;</w:t>
      </w:r>
    </w:p>
    <w:p w:rsidR="00421CC7" w:rsidRPr="00421CC7" w:rsidRDefault="00421CC7" w:rsidP="00421CC7">
      <w:pPr>
        <w:widowControl w:val="0"/>
        <w:numPr>
          <w:ilvl w:val="0"/>
          <w:numId w:val="69"/>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выработку </w:t>
      </w:r>
      <w:proofErr w:type="spellStart"/>
      <w:r w:rsidRPr="00421CC7">
        <w:rPr>
          <w:rFonts w:ascii="Times New Roman" w:eastAsia="Times New Roman" w:hAnsi="Times New Roman" w:cs="Times New Roman"/>
          <w:sz w:val="24"/>
          <w:szCs w:val="24"/>
          <w:lang w:eastAsia="ru-RU"/>
        </w:rPr>
        <w:t>теплоэнергии</w:t>
      </w:r>
      <w:proofErr w:type="spellEnd"/>
      <w:r w:rsidRPr="00421CC7">
        <w:rPr>
          <w:rFonts w:ascii="Times New Roman" w:eastAsia="Times New Roman" w:hAnsi="Times New Roman" w:cs="Times New Roman"/>
          <w:sz w:val="24"/>
          <w:szCs w:val="24"/>
          <w:lang w:eastAsia="ru-RU"/>
        </w:rPr>
        <w:t xml:space="preserve"> для отопления жилищно-коммунального сектора – 66,0 млн. куб. м/год;</w:t>
      </w:r>
    </w:p>
    <w:p w:rsidR="00421CC7" w:rsidRPr="00421CC7" w:rsidRDefault="00421CC7" w:rsidP="00421CC7">
      <w:pPr>
        <w:widowControl w:val="0"/>
        <w:numPr>
          <w:ilvl w:val="0"/>
          <w:numId w:val="69"/>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прочими потребителями – 1,5 млн. куб. м/год.</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СУГ предлагается использовать для нужд населения </w:t>
      </w:r>
      <w:proofErr w:type="spellStart"/>
      <w:r w:rsidRPr="00421CC7">
        <w:rPr>
          <w:rFonts w:ascii="Times New Roman" w:eastAsia="Times New Roman" w:hAnsi="Times New Roman" w:cs="Times New Roman"/>
          <w:sz w:val="24"/>
          <w:szCs w:val="24"/>
          <w:lang w:eastAsia="ru-RU"/>
        </w:rPr>
        <w:t>негазифицированных</w:t>
      </w:r>
      <w:proofErr w:type="spellEnd"/>
      <w:r w:rsidRPr="00421CC7">
        <w:rPr>
          <w:rFonts w:ascii="Times New Roman" w:eastAsia="Times New Roman" w:hAnsi="Times New Roman" w:cs="Times New Roman"/>
          <w:sz w:val="24"/>
          <w:szCs w:val="24"/>
          <w:lang w:eastAsia="ru-RU"/>
        </w:rPr>
        <w:t xml:space="preserve"> ИЖС (</w:t>
      </w:r>
      <w:proofErr w:type="spellStart"/>
      <w:r w:rsidRPr="00421CC7">
        <w:rPr>
          <w:rFonts w:ascii="Times New Roman" w:eastAsia="Times New Roman" w:hAnsi="Times New Roman" w:cs="Times New Roman"/>
          <w:sz w:val="24"/>
          <w:szCs w:val="24"/>
          <w:lang w:eastAsia="ru-RU"/>
        </w:rPr>
        <w:t>пищеприготовление</w:t>
      </w:r>
      <w:proofErr w:type="spellEnd"/>
      <w:r w:rsidRPr="00421CC7">
        <w:rPr>
          <w:rFonts w:ascii="Times New Roman" w:eastAsia="Times New Roman" w:hAnsi="Times New Roman" w:cs="Times New Roman"/>
          <w:sz w:val="24"/>
          <w:szCs w:val="24"/>
          <w:lang w:eastAsia="ru-RU"/>
        </w:rPr>
        <w:t>, горячее водоснабжение) и заправки автотранспорта.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Местоположение ГРС, ГРП, трасс существующих и проектируемых газопроводов показаны на схеме </w:t>
      </w:r>
      <w:r w:rsidRPr="00421CC7">
        <w:rPr>
          <w:rFonts w:ascii="Times New Roman" w:eastAsia="Times New Roman" w:hAnsi="Times New Roman" w:cs="Times New Roman"/>
          <w:sz w:val="24"/>
          <w:szCs w:val="26"/>
          <w:lang w:eastAsia="ru-RU"/>
        </w:rPr>
        <w:t>«Карта планируемого размещения объектов местного значения поселения. Карта функционального зонирования» в масштабе 1:10 000.</w:t>
      </w:r>
    </w:p>
    <w:p w:rsidR="00421CC7" w:rsidRPr="00421CC7" w:rsidRDefault="00421CC7" w:rsidP="00421CC7">
      <w:pPr>
        <w:keepNext/>
        <w:spacing w:after="0" w:line="240" w:lineRule="auto"/>
        <w:outlineLvl w:val="1"/>
        <w:rPr>
          <w:rFonts w:ascii="Times New Roman" w:eastAsia="Times New Roman" w:hAnsi="Times New Roman" w:cs="Arial"/>
          <w:b/>
          <w:bCs/>
          <w:sz w:val="24"/>
          <w:szCs w:val="24"/>
          <w:highlight w:val="lightGray"/>
          <w:lang w:eastAsia="ru-RU"/>
        </w:rPr>
      </w:pPr>
    </w:p>
    <w:p w:rsidR="00421CC7" w:rsidRPr="00421CC7" w:rsidRDefault="00421CC7" w:rsidP="00421CC7">
      <w:pPr>
        <w:keepNext/>
        <w:spacing w:after="0" w:line="240" w:lineRule="auto"/>
        <w:jc w:val="both"/>
        <w:outlineLvl w:val="1"/>
        <w:rPr>
          <w:rFonts w:ascii="Times New Roman" w:eastAsia="Times New Roman" w:hAnsi="Times New Roman" w:cs="Arial"/>
          <w:b/>
          <w:bCs/>
          <w:sz w:val="24"/>
          <w:szCs w:val="24"/>
          <w:lang w:eastAsia="ru-RU"/>
        </w:rPr>
      </w:pPr>
      <w:bookmarkStart w:id="113" w:name="_Toc417911135"/>
      <w:r w:rsidRPr="00421CC7">
        <w:rPr>
          <w:rFonts w:ascii="Times New Roman" w:eastAsia="Times New Roman" w:hAnsi="Times New Roman" w:cs="Arial"/>
          <w:b/>
          <w:bCs/>
          <w:sz w:val="24"/>
          <w:szCs w:val="24"/>
          <w:lang w:eastAsia="ru-RU"/>
        </w:rPr>
        <w:t xml:space="preserve">7.4 </w:t>
      </w:r>
      <w:bookmarkEnd w:id="94"/>
      <w:bookmarkEnd w:id="95"/>
      <w:bookmarkEnd w:id="96"/>
      <w:bookmarkEnd w:id="97"/>
      <w:bookmarkEnd w:id="98"/>
      <w:bookmarkEnd w:id="99"/>
      <w:bookmarkEnd w:id="100"/>
      <w:bookmarkEnd w:id="101"/>
      <w:r w:rsidRPr="00421CC7">
        <w:rPr>
          <w:rFonts w:ascii="Times New Roman" w:eastAsia="Times New Roman" w:hAnsi="Times New Roman" w:cs="Arial"/>
          <w:b/>
          <w:bCs/>
          <w:sz w:val="24"/>
          <w:szCs w:val="24"/>
          <w:lang w:eastAsia="ru-RU"/>
        </w:rPr>
        <w:t>Водоснабжение</w:t>
      </w:r>
      <w:bookmarkEnd w:id="113"/>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114" w:name="_Toc157229904"/>
      <w:bookmarkStart w:id="115" w:name="_Toc157230278"/>
      <w:bookmarkStart w:id="116" w:name="_Toc157232226"/>
      <w:bookmarkStart w:id="117" w:name="_Toc157326072"/>
      <w:bookmarkStart w:id="118" w:name="_Toc157326237"/>
      <w:bookmarkStart w:id="119" w:name="_Toc157326419"/>
      <w:bookmarkStart w:id="120" w:name="_Toc157327671"/>
      <w:bookmarkStart w:id="121" w:name="_Toc157328257"/>
      <w:r w:rsidRPr="00421CC7">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Водный кодекс РФ, 2007.</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СП 31. 13330.2012 (Свод правил.</w:t>
      </w:r>
      <w:proofErr w:type="gramEnd"/>
      <w:r w:rsidRPr="00421CC7">
        <w:rPr>
          <w:rFonts w:ascii="Times New Roman" w:eastAsia="Times New Roman" w:hAnsi="Times New Roman" w:cs="Times New Roman"/>
          <w:sz w:val="24"/>
          <w:szCs w:val="24"/>
          <w:lang w:eastAsia="ru-RU"/>
        </w:rPr>
        <w:t xml:space="preserve"> Водоснабжение. Наружные сети и сооружения.</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Актуализированная редакция СНиП 2.04.02-84* М., 2004.)</w:t>
      </w:r>
      <w:proofErr w:type="gramEnd"/>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М., 2002.</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CYR" w:eastAsia="Times New Roman" w:hAnsi="Times New Roman CYR" w:cs="Times New Roman"/>
          <w:b/>
          <w:sz w:val="24"/>
          <w:szCs w:val="24"/>
          <w:lang w:eastAsia="ru-RU"/>
        </w:rPr>
      </w:pPr>
      <w:r w:rsidRPr="00421CC7">
        <w:rPr>
          <w:rFonts w:ascii="Times New Roman" w:eastAsia="Times New Roman" w:hAnsi="Times New Roman" w:cs="Times New Roman"/>
          <w:sz w:val="24"/>
          <w:szCs w:val="24"/>
          <w:lang w:eastAsia="ru-RU"/>
        </w:rPr>
        <w:lastRenderedPageBreak/>
        <w:t>СанПиН 2.1.4.1110-02. Зоны санитарной охраны источников водоснабжения и водопроводов питьевого назначения, М., 2002</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Водоснабжение населенных пунктов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базируется на использовании подземных источников.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Добыча подземных вод  ведётся для питьевого, хозяйственно-бытового водоснабжения населения и технологического обеспечения сельскохозяйственных объектов, предприятий и учреждений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в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4"/>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действует станция водоподготовки.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Общая проектная производительность станции 1165 м</w:t>
      </w:r>
      <w:r w:rsidRPr="00421CC7">
        <w:rPr>
          <w:rFonts w:ascii="Times New Roman" w:eastAsia="Times New Roman" w:hAnsi="Times New Roman" w:cs="Times New Roman"/>
          <w:sz w:val="24"/>
          <w:szCs w:val="24"/>
          <w:vertAlign w:val="superscript"/>
          <w:lang w:eastAsia="ru-RU"/>
        </w:rPr>
        <w:t>3</w:t>
      </w:r>
      <w:r w:rsidRPr="00421CC7">
        <w:rPr>
          <w:rFonts w:ascii="Times New Roman" w:eastAsia="Times New Roman" w:hAnsi="Times New Roman" w:cs="Times New Roman"/>
          <w:sz w:val="24"/>
          <w:szCs w:val="24"/>
          <w:lang w:eastAsia="ru-RU"/>
        </w:rPr>
        <w:t>/</w:t>
      </w:r>
      <w:proofErr w:type="spellStart"/>
      <w:r w:rsidRPr="00421CC7">
        <w:rPr>
          <w:rFonts w:ascii="Times New Roman" w:eastAsia="Times New Roman" w:hAnsi="Times New Roman" w:cs="Times New Roman"/>
          <w:sz w:val="24"/>
          <w:szCs w:val="24"/>
          <w:lang w:eastAsia="ru-RU"/>
        </w:rPr>
        <w:t>сут</w:t>
      </w:r>
      <w:proofErr w:type="spellEnd"/>
      <w:r w:rsidRPr="00421CC7">
        <w:rPr>
          <w:rFonts w:ascii="Times New Roman" w:eastAsia="Times New Roman" w:hAnsi="Times New Roman" w:cs="Times New Roman"/>
          <w:sz w:val="24"/>
          <w:szCs w:val="24"/>
          <w:lang w:eastAsia="ru-RU"/>
        </w:rPr>
        <w:t>., фактическая - 1150 м</w:t>
      </w:r>
      <w:r w:rsidRPr="00421CC7">
        <w:rPr>
          <w:rFonts w:ascii="Times New Roman" w:eastAsia="Times New Roman" w:hAnsi="Times New Roman" w:cs="Times New Roman"/>
          <w:sz w:val="24"/>
          <w:szCs w:val="24"/>
          <w:vertAlign w:val="superscript"/>
          <w:lang w:eastAsia="ru-RU"/>
        </w:rPr>
        <w:t>3</w:t>
      </w:r>
      <w:r w:rsidRPr="00421CC7">
        <w:rPr>
          <w:rFonts w:ascii="Times New Roman" w:eastAsia="Times New Roman" w:hAnsi="Times New Roman" w:cs="Times New Roman"/>
          <w:sz w:val="24"/>
          <w:szCs w:val="24"/>
          <w:lang w:eastAsia="ru-RU"/>
        </w:rPr>
        <w:t>/</w:t>
      </w:r>
      <w:proofErr w:type="spellStart"/>
      <w:r w:rsidRPr="00421CC7">
        <w:rPr>
          <w:rFonts w:ascii="Times New Roman" w:eastAsia="Times New Roman" w:hAnsi="Times New Roman" w:cs="Times New Roman"/>
          <w:sz w:val="24"/>
          <w:szCs w:val="24"/>
          <w:lang w:eastAsia="ru-RU"/>
        </w:rPr>
        <w:t>сут</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Водоснабжение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4"/>
          <w:lang w:eastAsia="ru-RU"/>
        </w:rPr>
        <w:t xml:space="preserve"> осуществляется посредством вводом в дома и из водоразборных колонок, системы базируются на водозаборных скважинах.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Протяженность водопроводных линий в поселении составляет </w:t>
      </w:r>
      <w:smartTag w:uri="urn:schemas-microsoft-com:office:smarttags" w:element="metricconverter">
        <w:smartTagPr>
          <w:attr w:name="ProductID" w:val="24 км"/>
        </w:smartTagPr>
        <w:r w:rsidRPr="00421CC7">
          <w:rPr>
            <w:rFonts w:ascii="Times New Roman" w:eastAsia="Times New Roman" w:hAnsi="Times New Roman" w:cs="Times New Roman"/>
            <w:sz w:val="24"/>
            <w:szCs w:val="24"/>
            <w:lang w:eastAsia="ru-RU"/>
          </w:rPr>
          <w:t>24</w:t>
        </w:r>
        <w:r w:rsidRPr="00421CC7">
          <w:rPr>
            <w:rFonts w:ascii="Times New Roman" w:eastAsia="Times New Roman" w:hAnsi="Times New Roman" w:cs="Times New Roman"/>
            <w:sz w:val="20"/>
            <w:szCs w:val="20"/>
            <w:lang w:eastAsia="ru-RU"/>
          </w:rPr>
          <w:t xml:space="preserve"> </w:t>
        </w:r>
        <w:r w:rsidRPr="00421CC7">
          <w:rPr>
            <w:rFonts w:ascii="Times New Roman" w:eastAsia="Times New Roman" w:hAnsi="Times New Roman" w:cs="Times New Roman"/>
            <w:sz w:val="24"/>
            <w:szCs w:val="24"/>
            <w:lang w:eastAsia="ru-RU"/>
          </w:rPr>
          <w:t>км</w:t>
        </w:r>
      </w:smartTag>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7.4.1</w:t>
      </w:r>
    </w:p>
    <w:p w:rsidR="00421CC7" w:rsidRPr="00421CC7" w:rsidRDefault="00421CC7" w:rsidP="00421CC7">
      <w:pPr>
        <w:tabs>
          <w:tab w:val="left" w:pos="3780"/>
          <w:tab w:val="center" w:pos="4950"/>
        </w:tabs>
        <w:spacing w:after="0" w:line="240" w:lineRule="auto"/>
        <w:ind w:left="1440" w:right="1794"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Характеристика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406"/>
        <w:gridCol w:w="4310"/>
        <w:gridCol w:w="1703"/>
      </w:tblGrid>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 показателя</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roofErr w:type="spellEnd"/>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скважин</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скважины</w:t>
            </w:r>
          </w:p>
        </w:tc>
        <w:tc>
          <w:tcPr>
            <w:tcW w:w="2169" w:type="pct"/>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№6/95;  №7/94; №5/95;  </w:t>
            </w: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№6/94; №3/97; №2/97</w:t>
            </w:r>
            <w:r w:rsidRPr="00421CC7">
              <w:rPr>
                <w:rFonts w:ascii="Times New Roman" w:eastAsia="Times New Roman" w:hAnsi="Times New Roman" w:cs="Times New Roman"/>
                <w:sz w:val="20"/>
                <w:szCs w:val="20"/>
                <w:lang w:val="en-US" w:eastAsia="ru-RU"/>
              </w:rPr>
              <w:t>; №6/97; №5/97; №43/70; №20/78; №61/86</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№44/71</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Год ввод</w:t>
            </w:r>
            <w:proofErr w:type="gramStart"/>
            <w:r w:rsidRPr="00421CC7">
              <w:rPr>
                <w:rFonts w:ascii="Times New Roman" w:eastAsia="Times New Roman" w:hAnsi="Times New Roman" w:cs="Times New Roman"/>
                <w:sz w:val="20"/>
                <w:szCs w:val="20"/>
                <w:lang w:eastAsia="ru-RU"/>
              </w:rPr>
              <w:t>а(</w:t>
            </w:r>
            <w:proofErr w:type="gramEnd"/>
            <w:r w:rsidRPr="00421CC7">
              <w:rPr>
                <w:rFonts w:ascii="Times New Roman" w:eastAsia="Times New Roman" w:hAnsi="Times New Roman" w:cs="Times New Roman"/>
                <w:sz w:val="20"/>
                <w:szCs w:val="20"/>
                <w:lang w:eastAsia="ru-RU"/>
              </w:rPr>
              <w:t xml:space="preserve">год кап. </w:t>
            </w:r>
            <w:proofErr w:type="gramStart"/>
            <w:r w:rsidRPr="00421CC7">
              <w:rPr>
                <w:rFonts w:ascii="Times New Roman" w:eastAsia="Times New Roman" w:hAnsi="Times New Roman" w:cs="Times New Roman"/>
                <w:sz w:val="20"/>
                <w:szCs w:val="20"/>
                <w:lang w:eastAsia="ru-RU"/>
              </w:rPr>
              <w:t>Ремонта)</w:t>
            </w:r>
            <w:proofErr w:type="gramEnd"/>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1995;  1994</w:t>
            </w:r>
            <w:proofErr w:type="gramStart"/>
            <w:r w:rsidRPr="00421CC7">
              <w:rPr>
                <w:rFonts w:ascii="Times New Roman" w:eastAsia="Times New Roman" w:hAnsi="Times New Roman" w:cs="Times New Roman"/>
                <w:sz w:val="20"/>
                <w:szCs w:val="20"/>
                <w:lang w:eastAsia="ru-RU"/>
              </w:rPr>
              <w:t xml:space="preserve"> ;</w:t>
            </w:r>
            <w:proofErr w:type="gramEnd"/>
            <w:r w:rsidRPr="00421CC7">
              <w:rPr>
                <w:rFonts w:ascii="Times New Roman" w:eastAsia="Times New Roman" w:hAnsi="Times New Roman" w:cs="Times New Roman"/>
                <w:sz w:val="20"/>
                <w:szCs w:val="20"/>
                <w:lang w:eastAsia="ru-RU"/>
              </w:rPr>
              <w:t xml:space="preserve">  1995; 1994; 1997; 1997; 1997; 1997;</w:t>
            </w:r>
            <w:r w:rsidRPr="00421CC7">
              <w:rPr>
                <w:rFonts w:ascii="Times New Roman" w:eastAsia="Times New Roman" w:hAnsi="Times New Roman" w:cs="Times New Roman"/>
                <w:sz w:val="20"/>
                <w:szCs w:val="20"/>
                <w:lang w:val="en-US" w:eastAsia="ru-RU"/>
              </w:rPr>
              <w:t xml:space="preserve"> 19</w:t>
            </w:r>
            <w:r w:rsidRPr="00421CC7">
              <w:rPr>
                <w:rFonts w:ascii="Times New Roman" w:eastAsia="Times New Roman" w:hAnsi="Times New Roman" w:cs="Times New Roman"/>
                <w:sz w:val="20"/>
                <w:szCs w:val="20"/>
                <w:lang w:eastAsia="ru-RU"/>
              </w:rPr>
              <w:t>70(1994)</w:t>
            </w:r>
            <w:r w:rsidRPr="00421CC7">
              <w:rPr>
                <w:rFonts w:ascii="Times New Roman" w:eastAsia="Times New Roman" w:hAnsi="Times New Roman" w:cs="Times New Roman"/>
                <w:sz w:val="20"/>
                <w:szCs w:val="20"/>
                <w:lang w:val="en-US" w:eastAsia="ru-RU"/>
              </w:rPr>
              <w:t xml:space="preserve">; </w:t>
            </w:r>
            <w:r w:rsidRPr="00421CC7">
              <w:rPr>
                <w:rFonts w:ascii="Times New Roman" w:eastAsia="Times New Roman" w:hAnsi="Times New Roman" w:cs="Times New Roman"/>
                <w:sz w:val="20"/>
                <w:szCs w:val="20"/>
                <w:lang w:eastAsia="ru-RU"/>
              </w:rPr>
              <w:t xml:space="preserve">1978(1994); </w:t>
            </w:r>
            <w:r w:rsidRPr="00421CC7">
              <w:rPr>
                <w:rFonts w:ascii="Times New Roman" w:eastAsia="Times New Roman" w:hAnsi="Times New Roman" w:cs="Times New Roman"/>
                <w:sz w:val="20"/>
                <w:szCs w:val="20"/>
                <w:lang w:val="en-US" w:eastAsia="ru-RU"/>
              </w:rPr>
              <w:t>1986</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1971(2003)</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Дебит скважины по паспорту,</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Cs/>
                <w:sz w:val="20"/>
                <w:szCs w:val="20"/>
                <w:lang w:eastAsia="ru-RU"/>
              </w:rPr>
              <w:t>м</w:t>
            </w:r>
            <w:r w:rsidRPr="00421CC7">
              <w:rPr>
                <w:rFonts w:ascii="Times New Roman" w:eastAsia="Times New Roman" w:hAnsi="Times New Roman" w:cs="Times New Roman"/>
                <w:bCs/>
                <w:sz w:val="20"/>
                <w:szCs w:val="20"/>
                <w:vertAlign w:val="superscript"/>
                <w:lang w:eastAsia="ru-RU"/>
              </w:rPr>
              <w:t>3</w:t>
            </w:r>
            <w:r w:rsidRPr="00421CC7">
              <w:rPr>
                <w:rFonts w:ascii="Times New Roman" w:eastAsia="Times New Roman" w:hAnsi="Times New Roman" w:cs="Times New Roman"/>
                <w:bCs/>
                <w:sz w:val="20"/>
                <w:szCs w:val="20"/>
                <w:lang w:eastAsia="ru-RU"/>
              </w:rPr>
              <w:t>/час</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 25; 18</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 xml:space="preserve"> 30</w:t>
            </w:r>
            <w:r w:rsidRPr="00421CC7">
              <w:rPr>
                <w:rFonts w:ascii="Times New Roman" w:eastAsia="Times New Roman" w:hAnsi="Times New Roman" w:cs="Times New Roman"/>
                <w:sz w:val="20"/>
                <w:szCs w:val="20"/>
                <w:lang w:val="en-US" w:eastAsia="ru-RU"/>
              </w:rPr>
              <w:t xml:space="preserve">; </w:t>
            </w:r>
            <w:r w:rsidRPr="00421CC7">
              <w:rPr>
                <w:rFonts w:ascii="Times New Roman" w:eastAsia="Times New Roman" w:hAnsi="Times New Roman" w:cs="Times New Roman"/>
                <w:sz w:val="20"/>
                <w:szCs w:val="20"/>
                <w:lang w:eastAsia="ru-RU"/>
              </w:rPr>
              <w:t>25</w:t>
            </w:r>
            <w:r w:rsidRPr="00421CC7">
              <w:rPr>
                <w:rFonts w:ascii="Times New Roman" w:eastAsia="Times New Roman" w:hAnsi="Times New Roman" w:cs="Times New Roman"/>
                <w:sz w:val="20"/>
                <w:szCs w:val="20"/>
                <w:lang w:val="en-US" w:eastAsia="ru-RU"/>
              </w:rPr>
              <w:t xml:space="preserve">; 30; </w:t>
            </w:r>
            <w:r w:rsidRPr="00421CC7">
              <w:rPr>
                <w:rFonts w:ascii="Times New Roman" w:eastAsia="Times New Roman" w:hAnsi="Times New Roman" w:cs="Times New Roman"/>
                <w:sz w:val="20"/>
                <w:szCs w:val="20"/>
                <w:lang w:eastAsia="ru-RU"/>
              </w:rPr>
              <w:t>25</w:t>
            </w:r>
            <w:r w:rsidRPr="00421CC7">
              <w:rPr>
                <w:rFonts w:ascii="Times New Roman" w:eastAsia="Times New Roman" w:hAnsi="Times New Roman" w:cs="Times New Roman"/>
                <w:sz w:val="20"/>
                <w:szCs w:val="20"/>
                <w:lang w:val="en-US" w:eastAsia="ru-RU"/>
              </w:rPr>
              <w:t>; 25; 6; 8.1; 12</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7.</w:t>
            </w:r>
            <w:r w:rsidRPr="00421CC7">
              <w:rPr>
                <w:rFonts w:ascii="Times New Roman" w:eastAsia="Times New Roman" w:hAnsi="Times New Roman" w:cs="Times New Roman"/>
                <w:sz w:val="20"/>
                <w:szCs w:val="20"/>
                <w:lang w:eastAsia="ru-RU"/>
              </w:rPr>
              <w:t>2</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Глубина скважин, </w:t>
            </w:r>
            <w:proofErr w:type="gramStart"/>
            <w:r w:rsidRPr="00421CC7">
              <w:rPr>
                <w:rFonts w:ascii="Times New Roman" w:eastAsia="Times New Roman" w:hAnsi="Times New Roman" w:cs="Times New Roman"/>
                <w:sz w:val="20"/>
                <w:szCs w:val="20"/>
                <w:lang w:eastAsia="ru-RU"/>
              </w:rPr>
              <w:t>м</w:t>
            </w:r>
            <w:proofErr w:type="gramEnd"/>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123</w:t>
            </w:r>
            <w:r w:rsidRPr="00421CC7">
              <w:rPr>
                <w:rFonts w:ascii="Times New Roman" w:eastAsia="Times New Roman" w:hAnsi="Times New Roman" w:cs="Times New Roman"/>
                <w:sz w:val="20"/>
                <w:szCs w:val="20"/>
                <w:lang w:eastAsia="ru-RU"/>
              </w:rPr>
              <w:t>;1</w:t>
            </w:r>
            <w:r w:rsidRPr="00421CC7">
              <w:rPr>
                <w:rFonts w:ascii="Times New Roman" w:eastAsia="Times New Roman" w:hAnsi="Times New Roman" w:cs="Times New Roman"/>
                <w:sz w:val="20"/>
                <w:szCs w:val="20"/>
                <w:lang w:val="en-US" w:eastAsia="ru-RU"/>
              </w:rPr>
              <w:t>15</w:t>
            </w:r>
            <w:r w:rsidRPr="00421CC7">
              <w:rPr>
                <w:rFonts w:ascii="Times New Roman" w:eastAsia="Times New Roman" w:hAnsi="Times New Roman" w:cs="Times New Roman"/>
                <w:sz w:val="20"/>
                <w:szCs w:val="20"/>
                <w:lang w:eastAsia="ru-RU"/>
              </w:rPr>
              <w:t xml:space="preserve"> ;1</w:t>
            </w:r>
            <w:r w:rsidRPr="00421CC7">
              <w:rPr>
                <w:rFonts w:ascii="Times New Roman" w:eastAsia="Times New Roman" w:hAnsi="Times New Roman" w:cs="Times New Roman"/>
                <w:sz w:val="20"/>
                <w:szCs w:val="20"/>
                <w:lang w:val="en-US" w:eastAsia="ru-RU"/>
              </w:rPr>
              <w:t>23;115;101;101;120;120;131;125;113</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153</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башен</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3</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w:t>
            </w:r>
          </w:p>
        </w:tc>
      </w:tr>
    </w:tbl>
    <w:p w:rsidR="00421CC7" w:rsidRPr="00421CC7" w:rsidRDefault="00421CC7" w:rsidP="00421CC7">
      <w:pPr>
        <w:spacing w:after="0" w:line="240" w:lineRule="auto"/>
        <w:ind w:firstLine="720"/>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проблемы системы водоснабжения:</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pacing w:val="5"/>
          <w:sz w:val="24"/>
          <w:szCs w:val="24"/>
          <w:lang w:eastAsia="ru-RU"/>
        </w:rPr>
        <w:t>Низкое качество питьевой воды</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Износ станции водоочистки (водоподготовки)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Отсутствие станции водоочистки (водоподготовки) в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Высокий износ водопроводных сетей.</w:t>
      </w: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Проектные предложения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данной стадии проектирования проектные предложения сводятся к определению расчетного водопотребления, уточнению источников водоснабжения и мероприятий по подаче воды. </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задачи по организации системы водоснабжения:</w:t>
      </w:r>
    </w:p>
    <w:p w:rsidR="00421CC7" w:rsidRPr="00421CC7" w:rsidRDefault="00421CC7" w:rsidP="00421CC7">
      <w:pPr>
        <w:numPr>
          <w:ilvl w:val="0"/>
          <w:numId w:val="27"/>
        </w:numPr>
        <w:spacing w:after="0" w:line="240" w:lineRule="auto"/>
        <w:contextualSpacing/>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Обеспечение населения качественной питьевой водой в необходимом количестве.</w:t>
      </w:r>
    </w:p>
    <w:p w:rsidR="00421CC7" w:rsidRPr="00421CC7" w:rsidRDefault="00421CC7" w:rsidP="00421CC7">
      <w:pPr>
        <w:numPr>
          <w:ilvl w:val="0"/>
          <w:numId w:val="27"/>
        </w:numPr>
        <w:spacing w:after="0" w:line="240" w:lineRule="auto"/>
        <w:contextualSpacing/>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 Поддержка оптимальных условий водопользования, качества подземных вод в состоянии, отвечающем санитарным и экологическим требованиям.</w:t>
      </w:r>
    </w:p>
    <w:p w:rsidR="00421CC7" w:rsidRPr="00421CC7" w:rsidRDefault="00421CC7" w:rsidP="00421CC7">
      <w:pPr>
        <w:numPr>
          <w:ilvl w:val="0"/>
          <w:numId w:val="27"/>
        </w:numPr>
        <w:spacing w:after="120" w:line="240" w:lineRule="auto"/>
        <w:contextualSpacing/>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Предотвращение загрязнения и истощения запасов подземных вод с целью обеспечения перспективы нормального водоснабжения качественной питьевой водой.</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Централизованной системой водоснабжения на расчетный срок  предусматривается 100% охват территории населенных пунктов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r w:rsidRPr="00421CC7">
        <w:rPr>
          <w:rFonts w:ascii="Times New Roman" w:eastAsia="Times New Roman" w:hAnsi="Times New Roman" w:cs="Times New Roman"/>
          <w:sz w:val="24"/>
          <w:szCs w:val="20"/>
          <w:lang w:eastAsia="ru-RU"/>
        </w:rPr>
        <w:t xml:space="preserve">,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0"/>
          <w:lang w:eastAsia="ru-RU"/>
        </w:rPr>
        <w:t xml:space="preserve">. Система водоснабжения </w:t>
      </w:r>
      <w:proofErr w:type="spellStart"/>
      <w:r w:rsidRPr="00421CC7">
        <w:rPr>
          <w:rFonts w:ascii="Times New Roman" w:eastAsia="Times New Roman" w:hAnsi="Times New Roman" w:cs="Times New Roman"/>
          <w:sz w:val="24"/>
          <w:szCs w:val="20"/>
          <w:lang w:eastAsia="ru-RU"/>
        </w:rPr>
        <w:t>однозонная</w:t>
      </w:r>
      <w:proofErr w:type="spellEnd"/>
      <w:r w:rsidRPr="00421CC7">
        <w:rPr>
          <w:rFonts w:ascii="Times New Roman" w:eastAsia="Times New Roman" w:hAnsi="Times New Roman" w:cs="Times New Roman"/>
          <w:sz w:val="24"/>
          <w:szCs w:val="20"/>
          <w:lang w:eastAsia="ru-RU"/>
        </w:rPr>
        <w:t xml:space="preserve">, хозяйственно-питьевая-противопожарная низкого давления.    </w:t>
      </w:r>
    </w:p>
    <w:p w:rsidR="00421CC7" w:rsidRPr="00421CC7" w:rsidRDefault="00421CC7" w:rsidP="00421CC7">
      <w:pPr>
        <w:spacing w:after="0" w:line="240" w:lineRule="auto"/>
        <w:ind w:firstLine="720"/>
        <w:jc w:val="both"/>
        <w:rPr>
          <w:rFonts w:ascii="Times New Roman" w:eastAsia="Times New Roman" w:hAnsi="Times New Roman" w:cs="Times New Roman"/>
          <w:bCs/>
          <w:i/>
          <w:sz w:val="24"/>
          <w:szCs w:val="20"/>
          <w:u w:val="single"/>
          <w:lang w:eastAsia="ru-RU"/>
        </w:rPr>
      </w:pPr>
      <w:r w:rsidRPr="00421CC7">
        <w:rPr>
          <w:rFonts w:ascii="Times New Roman" w:eastAsia="Times New Roman" w:hAnsi="Times New Roman" w:cs="Times New Roman"/>
          <w:bCs/>
          <w:i/>
          <w:sz w:val="24"/>
          <w:szCs w:val="20"/>
          <w:u w:val="single"/>
          <w:lang w:eastAsia="ru-RU"/>
        </w:rPr>
        <w:t>Расчётные расходы воды</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Cs/>
          <w:sz w:val="24"/>
          <w:szCs w:val="20"/>
          <w:lang w:eastAsia="ru-RU"/>
        </w:rPr>
        <w:lastRenderedPageBreak/>
        <w:t>Расчётные расходы воды на нужды населения</w:t>
      </w:r>
      <w:r w:rsidRPr="00421CC7">
        <w:rPr>
          <w:rFonts w:ascii="Times New Roman" w:eastAsia="Times New Roman" w:hAnsi="Times New Roman" w:cs="Times New Roman"/>
          <w:sz w:val="24"/>
          <w:szCs w:val="20"/>
          <w:lang w:eastAsia="ru-RU"/>
        </w:rPr>
        <w:t xml:space="preserve"> подсчитаны по нормативам СНиП 2.04.02-84*. Благоустройство жилой застройки принято следующим:</w:t>
      </w:r>
    </w:p>
    <w:p w:rsidR="00421CC7" w:rsidRPr="00421CC7" w:rsidRDefault="00421CC7" w:rsidP="00421CC7">
      <w:pPr>
        <w:numPr>
          <w:ilvl w:val="0"/>
          <w:numId w:val="26"/>
        </w:numPr>
        <w:spacing w:before="60" w:after="60" w:line="240" w:lineRule="auto"/>
        <w:ind w:left="1259" w:hanging="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к концу расчетного срока вся застроенная территория  оборудуется централизованной системой водоснабжения.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Удельные среднесуточные (за год) нормы водопотребления – </w:t>
      </w:r>
      <w:proofErr w:type="gramStart"/>
      <w:r w:rsidRPr="00421CC7">
        <w:rPr>
          <w:rFonts w:ascii="Times New Roman" w:eastAsia="Times New Roman" w:hAnsi="Times New Roman" w:cs="Times New Roman"/>
          <w:sz w:val="24"/>
          <w:szCs w:val="20"/>
          <w:lang w:val="en-US" w:eastAsia="ru-RU"/>
        </w:rPr>
        <w:t>q</w:t>
      </w:r>
      <w:proofErr w:type="gramEnd"/>
      <w:r w:rsidRPr="00421CC7">
        <w:rPr>
          <w:rFonts w:ascii="Times New Roman" w:eastAsia="Times New Roman" w:hAnsi="Times New Roman" w:cs="Times New Roman"/>
          <w:sz w:val="20"/>
          <w:szCs w:val="20"/>
          <w:lang w:eastAsia="ru-RU"/>
        </w:rPr>
        <w:t>ср</w:t>
      </w:r>
      <w:r w:rsidRPr="00421CC7">
        <w:rPr>
          <w:rFonts w:ascii="Times New Roman" w:eastAsia="Times New Roman" w:hAnsi="Times New Roman" w:cs="Times New Roman"/>
          <w:sz w:val="24"/>
          <w:szCs w:val="20"/>
          <w:lang w:eastAsia="ru-RU"/>
        </w:rPr>
        <w:t>, принятые по СНиПу включают расходы холодной и горячей воды в жилых и общественных зданиях, а также на коммунальных предприятиях. Коэффициент суточной неравномерности водопотребления для определения максимальных расходов принят равным 1,2.</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расчетный срок расход на одного жителя на хозяйственно-питьевые нужды предусматривается в размере  </w:t>
      </w:r>
      <w:smartTag w:uri="urn:schemas-microsoft-com:office:smarttags" w:element="metricconverter">
        <w:smartTagPr>
          <w:attr w:name="ProductID" w:val="300 л"/>
        </w:smartTagPr>
        <w:r w:rsidRPr="00421CC7">
          <w:rPr>
            <w:rFonts w:ascii="Times New Roman" w:eastAsia="Times New Roman" w:hAnsi="Times New Roman" w:cs="Times New Roman"/>
            <w:sz w:val="24"/>
            <w:szCs w:val="20"/>
            <w:lang w:eastAsia="ru-RU"/>
          </w:rPr>
          <w:t>300 л</w:t>
        </w:r>
      </w:smartTag>
      <w:r w:rsidRPr="00421CC7">
        <w:rPr>
          <w:rFonts w:ascii="Times New Roman" w:eastAsia="Times New Roman" w:hAnsi="Times New Roman" w:cs="Times New Roman"/>
          <w:sz w:val="24"/>
          <w:szCs w:val="20"/>
          <w:lang w:eastAsia="ru-RU"/>
        </w:rPr>
        <w:t xml:space="preserve"> для многоэтажной застройки и </w:t>
      </w:r>
      <w:smartTag w:uri="urn:schemas-microsoft-com:office:smarttags" w:element="metricconverter">
        <w:smartTagPr>
          <w:attr w:name="ProductID" w:val="180 л"/>
        </w:smartTagPr>
        <w:r w:rsidRPr="00421CC7">
          <w:rPr>
            <w:rFonts w:ascii="Times New Roman" w:eastAsia="Times New Roman" w:hAnsi="Times New Roman" w:cs="Times New Roman"/>
            <w:sz w:val="24"/>
            <w:szCs w:val="20"/>
            <w:lang w:eastAsia="ru-RU"/>
          </w:rPr>
          <w:t>180 л</w:t>
        </w:r>
      </w:smartTag>
      <w:r w:rsidRPr="00421CC7">
        <w:rPr>
          <w:rFonts w:ascii="Times New Roman" w:eastAsia="Times New Roman" w:hAnsi="Times New Roman" w:cs="Times New Roman"/>
          <w:sz w:val="24"/>
          <w:szCs w:val="20"/>
          <w:lang w:eastAsia="ru-RU"/>
        </w:rPr>
        <w:t xml:space="preserve"> – для усадебной застройки.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Cs/>
          <w:sz w:val="24"/>
          <w:szCs w:val="20"/>
          <w:lang w:eastAsia="ru-RU"/>
        </w:rPr>
        <w:t xml:space="preserve">Расходы воды из </w:t>
      </w:r>
      <w:r w:rsidRPr="00421CC7">
        <w:rPr>
          <w:rFonts w:ascii="Times New Roman" w:eastAsia="Times New Roman" w:hAnsi="Times New Roman" w:cs="Times New Roman"/>
          <w:sz w:val="24"/>
          <w:szCs w:val="20"/>
          <w:lang w:eastAsia="ru-RU"/>
        </w:rPr>
        <w:t>водопровода</w:t>
      </w:r>
      <w:r w:rsidRPr="00421CC7">
        <w:rPr>
          <w:rFonts w:ascii="Times New Roman" w:eastAsia="Times New Roman" w:hAnsi="Times New Roman" w:cs="Times New Roman"/>
          <w:bCs/>
          <w:iCs/>
          <w:sz w:val="24"/>
          <w:szCs w:val="20"/>
          <w:lang w:eastAsia="ru-RU"/>
        </w:rPr>
        <w:t xml:space="preserve"> на мойку улиц и полив</w:t>
      </w:r>
      <w:r w:rsidRPr="00421CC7">
        <w:rPr>
          <w:rFonts w:ascii="Times New Roman" w:eastAsia="Times New Roman" w:hAnsi="Times New Roman" w:cs="Times New Roman"/>
          <w:sz w:val="24"/>
          <w:szCs w:val="20"/>
          <w:lang w:eastAsia="ru-RU"/>
        </w:rPr>
        <w:t xml:space="preserve"> зеленых насаждений  в поливомоечный сезон подсчитаны по нормативам СНиПа 2.04.02-84* из расчёта 50 л/</w:t>
      </w:r>
      <w:proofErr w:type="spellStart"/>
      <w:r w:rsidRPr="00421CC7">
        <w:rPr>
          <w:rFonts w:ascii="Times New Roman" w:eastAsia="Times New Roman" w:hAnsi="Times New Roman" w:cs="Times New Roman"/>
          <w:sz w:val="24"/>
          <w:szCs w:val="20"/>
          <w:lang w:eastAsia="ru-RU"/>
        </w:rPr>
        <w:t>сут</w:t>
      </w:r>
      <w:proofErr w:type="spellEnd"/>
      <w:r w:rsidRPr="00421CC7">
        <w:rPr>
          <w:rFonts w:ascii="Times New Roman" w:eastAsia="Times New Roman" w:hAnsi="Times New Roman" w:cs="Times New Roman"/>
          <w:sz w:val="24"/>
          <w:szCs w:val="20"/>
          <w:lang w:eastAsia="ru-RU"/>
        </w:rPr>
        <w:t>. на одного жителя. Эти расходы соответствуют максимальным суточным. Продолжительность поливомоечного периода совпадает, в среднем, с устойчивой температурой воздуха  +10</w:t>
      </w:r>
      <w:r w:rsidRPr="00421CC7">
        <w:rPr>
          <w:rFonts w:ascii="Times New Roman" w:eastAsia="Times New Roman" w:hAnsi="Times New Roman" w:cs="Times New Roman"/>
          <w:sz w:val="24"/>
          <w:szCs w:val="20"/>
          <w:vertAlign w:val="superscript"/>
          <w:lang w:eastAsia="ru-RU"/>
        </w:rPr>
        <w:t>о</w:t>
      </w:r>
      <w:r w:rsidRPr="00421CC7">
        <w:rPr>
          <w:rFonts w:ascii="Times New Roman" w:eastAsia="Times New Roman" w:hAnsi="Times New Roman" w:cs="Times New Roman"/>
          <w:sz w:val="24"/>
          <w:szCs w:val="20"/>
          <w:lang w:eastAsia="ru-RU"/>
        </w:rPr>
        <w:t xml:space="preserve">С. </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Количество воды на нужды местной промышленности, обеспечивающей население продуктами, и неучтённые расходы приняты в размере 15% (на расчетный срок) от суммарных расходов воды. </w:t>
      </w:r>
    </w:p>
    <w:p w:rsidR="00421CC7" w:rsidRPr="00421CC7" w:rsidRDefault="00421CC7" w:rsidP="00421CC7">
      <w:pPr>
        <w:tabs>
          <w:tab w:val="left" w:pos="3780"/>
          <w:tab w:val="center" w:pos="4950"/>
        </w:tabs>
        <w:spacing w:after="0" w:line="240" w:lineRule="auto"/>
        <w:ind w:firstLine="680"/>
        <w:jc w:val="both"/>
        <w:rPr>
          <w:rFonts w:ascii="Times New Roman" w:eastAsia="Times New Roman" w:hAnsi="Times New Roman" w:cs="Times New Roman"/>
          <w:bCs/>
          <w:i/>
          <w:iCs/>
          <w:sz w:val="24"/>
          <w:szCs w:val="20"/>
          <w:u w:val="single"/>
          <w:lang w:eastAsia="ru-RU"/>
        </w:rPr>
      </w:pPr>
    </w:p>
    <w:p w:rsidR="00421CC7" w:rsidRPr="00421CC7" w:rsidRDefault="00421CC7" w:rsidP="00421CC7">
      <w:pPr>
        <w:tabs>
          <w:tab w:val="left" w:pos="3780"/>
          <w:tab w:val="center" w:pos="4950"/>
        </w:tabs>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
          <w:iCs/>
          <w:sz w:val="24"/>
          <w:szCs w:val="20"/>
          <w:u w:val="single"/>
          <w:lang w:eastAsia="ru-RU"/>
        </w:rPr>
        <w:t>Расходы воды на пожаротушение</w:t>
      </w:r>
      <w:r w:rsidRPr="00421CC7">
        <w:rPr>
          <w:rFonts w:ascii="Times New Roman" w:eastAsia="Times New Roman" w:hAnsi="Times New Roman" w:cs="Times New Roman"/>
          <w:sz w:val="24"/>
          <w:szCs w:val="20"/>
          <w:lang w:eastAsia="ru-RU"/>
        </w:rPr>
        <w:t xml:space="preserve">  от системы водопровода подсчитаны в таблице 10.4.2 в соответствии с требованиями СНиПа 2.04.02-84*. В расчётное количество одновременных пожаров включены и пожары на промышленных предприятиях.</w:t>
      </w:r>
    </w:p>
    <w:p w:rsidR="00421CC7" w:rsidRPr="00421CC7" w:rsidRDefault="00421CC7" w:rsidP="00421CC7">
      <w:pPr>
        <w:tabs>
          <w:tab w:val="left" w:pos="3780"/>
          <w:tab w:val="center" w:pos="4950"/>
        </w:tabs>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Для ряда объектов повышенной ответственности (объекты </w:t>
      </w:r>
      <w:proofErr w:type="spellStart"/>
      <w:r w:rsidRPr="00421CC7">
        <w:rPr>
          <w:rFonts w:ascii="Times New Roman" w:eastAsia="Times New Roman" w:hAnsi="Times New Roman" w:cs="Times New Roman"/>
          <w:sz w:val="24"/>
          <w:szCs w:val="20"/>
          <w:lang w:eastAsia="ru-RU"/>
        </w:rPr>
        <w:t>энерго</w:t>
      </w:r>
      <w:proofErr w:type="spellEnd"/>
      <w:r w:rsidRPr="00421CC7">
        <w:rPr>
          <w:rFonts w:ascii="Times New Roman" w:eastAsia="Times New Roman" w:hAnsi="Times New Roman" w:cs="Times New Roman"/>
          <w:sz w:val="24"/>
          <w:szCs w:val="20"/>
          <w:lang w:eastAsia="ru-RU"/>
        </w:rPr>
        <w:t>- и водоснабжения, пожарное депо, больницы и т.д.)  следует предусматривать пожарные резервуары местного значения – эти резервуары в данном масштабе не показываются.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7.4.2</w:t>
      </w:r>
    </w:p>
    <w:p w:rsidR="00421CC7" w:rsidRPr="00421CC7" w:rsidRDefault="00421CC7" w:rsidP="00421CC7">
      <w:pPr>
        <w:tabs>
          <w:tab w:val="left" w:pos="3780"/>
          <w:tab w:val="center" w:pos="4950"/>
        </w:tabs>
        <w:spacing w:after="0" w:line="240" w:lineRule="auto"/>
        <w:ind w:right="174"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Расходы воды на пожаротушение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633"/>
        <w:gridCol w:w="4877"/>
        <w:gridCol w:w="1294"/>
        <w:gridCol w:w="1602"/>
        <w:gridCol w:w="1530"/>
      </w:tblGrid>
      <w:tr w:rsidR="00421CC7" w:rsidRPr="00421CC7" w:rsidTr="00421CC7">
        <w:trPr>
          <w:trHeight w:val="696"/>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 </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/п</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Единицы</w:t>
            </w:r>
          </w:p>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измерения</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п</w:t>
            </w:r>
            <w:proofErr w:type="gramStart"/>
            <w:r w:rsidRPr="00421CC7">
              <w:rPr>
                <w:rFonts w:ascii="Times New Roman" w:eastAsia="Times New Roman" w:hAnsi="Times New Roman" w:cs="Times New Roman"/>
                <w:b/>
                <w:sz w:val="20"/>
                <w:szCs w:val="20"/>
                <w:lang w:eastAsia="ru-RU"/>
              </w:rPr>
              <w:t>.З</w:t>
            </w:r>
            <w:proofErr w:type="gramEnd"/>
            <w:r w:rsidRPr="00421CC7">
              <w:rPr>
                <w:rFonts w:ascii="Times New Roman" w:eastAsia="Times New Roman" w:hAnsi="Times New Roman" w:cs="Times New Roman"/>
                <w:b/>
                <w:sz w:val="20"/>
                <w:szCs w:val="20"/>
                <w:lang w:eastAsia="ru-RU"/>
              </w:rPr>
              <w:t>ональная</w:t>
            </w:r>
            <w:proofErr w:type="spellEnd"/>
            <w:r w:rsidRPr="00421CC7">
              <w:rPr>
                <w:rFonts w:ascii="Times New Roman" w:eastAsia="Times New Roman" w:hAnsi="Times New Roman" w:cs="Times New Roman"/>
                <w:b/>
                <w:sz w:val="20"/>
                <w:szCs w:val="20"/>
                <w:lang w:eastAsia="ru-RU"/>
              </w:rPr>
              <w:t xml:space="preserve"> станция</w:t>
            </w:r>
          </w:p>
          <w:p w:rsidR="00421CC7" w:rsidRPr="00421CC7" w:rsidRDefault="00421CC7" w:rsidP="00421CC7">
            <w:pPr>
              <w:spacing w:after="0" w:line="240" w:lineRule="auto"/>
              <w:rPr>
                <w:rFonts w:ascii="Times New Roman" w:eastAsia="Times New Roman" w:hAnsi="Times New Roman" w:cs="Times New Roman"/>
                <w:b/>
                <w:sz w:val="20"/>
                <w:szCs w:val="20"/>
                <w:lang w:eastAsia="ru-RU"/>
              </w:rPr>
            </w:pP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roofErr w:type="spellStart"/>
            <w:r w:rsidRPr="00421CC7">
              <w:rPr>
                <w:rFonts w:ascii="Times New Roman" w:eastAsia="Times New Roman" w:hAnsi="Times New Roman" w:cs="Times New Roman"/>
                <w:b/>
                <w:sz w:val="20"/>
                <w:szCs w:val="20"/>
                <w:lang w:eastAsia="ru-RU"/>
              </w:rPr>
              <w:t>д</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озднеево</w:t>
            </w:r>
            <w:proofErr w:type="spellEnd"/>
            <w:r w:rsidRPr="00421CC7">
              <w:rPr>
                <w:rFonts w:ascii="Times New Roman" w:eastAsia="Times New Roman" w:hAnsi="Times New Roman" w:cs="Times New Roman"/>
                <w:b/>
                <w:sz w:val="20"/>
                <w:szCs w:val="20"/>
                <w:lang w:eastAsia="ru-RU"/>
              </w:rPr>
              <w:t xml:space="preserve"> </w:t>
            </w:r>
          </w:p>
        </w:tc>
      </w:tr>
      <w:tr w:rsidR="00421CC7" w:rsidRPr="00421CC7" w:rsidTr="00421CC7">
        <w:trPr>
          <w:trHeight w:val="383"/>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Расчётное количество жителей</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еловек</w:t>
            </w:r>
            <w:proofErr w:type="spellEnd"/>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26</w:t>
            </w:r>
            <w:r w:rsidRPr="00421CC7">
              <w:rPr>
                <w:rFonts w:ascii="Times New Roman" w:eastAsia="Times New Roman" w:hAnsi="Times New Roman" w:cs="Times New Roman"/>
                <w:sz w:val="20"/>
                <w:szCs w:val="20"/>
                <w:lang w:eastAsia="ru-RU"/>
              </w:rPr>
              <w:t>,</w:t>
            </w:r>
            <w:r w:rsidRPr="00421CC7">
              <w:rPr>
                <w:rFonts w:ascii="Times New Roman" w:eastAsia="Times New Roman" w:hAnsi="Times New Roman" w:cs="Times New Roman"/>
                <w:sz w:val="20"/>
                <w:szCs w:val="20"/>
                <w:lang w:val="en-US" w:eastAsia="ru-RU"/>
              </w:rPr>
              <w:t>9</w:t>
            </w:r>
            <w:r w:rsidRPr="00421CC7">
              <w:rPr>
                <w:rFonts w:ascii="Times New Roman" w:eastAsia="Times New Roman" w:hAnsi="Times New Roman" w:cs="Times New Roman"/>
                <w:sz w:val="20"/>
                <w:szCs w:val="20"/>
                <w:lang w:eastAsia="ru-RU"/>
              </w:rPr>
              <w:t>00</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0</w:t>
            </w:r>
            <w:r w:rsidRPr="00421CC7">
              <w:rPr>
                <w:rFonts w:ascii="Times New Roman" w:eastAsia="Times New Roman" w:hAnsi="Times New Roman" w:cs="Times New Roman"/>
                <w:sz w:val="20"/>
                <w:szCs w:val="20"/>
                <w:lang w:eastAsia="ru-RU"/>
              </w:rPr>
              <w:t>,</w:t>
            </w:r>
            <w:r w:rsidRPr="00421CC7">
              <w:rPr>
                <w:rFonts w:ascii="Times New Roman" w:eastAsia="Times New Roman" w:hAnsi="Times New Roman" w:cs="Times New Roman"/>
                <w:sz w:val="20"/>
                <w:szCs w:val="20"/>
                <w:lang w:val="en-US" w:eastAsia="ru-RU"/>
              </w:rPr>
              <w:t>1</w:t>
            </w:r>
            <w:r w:rsidRPr="00421CC7">
              <w:rPr>
                <w:rFonts w:ascii="Times New Roman" w:eastAsia="Times New Roman" w:hAnsi="Times New Roman" w:cs="Times New Roman"/>
                <w:sz w:val="20"/>
                <w:szCs w:val="20"/>
                <w:lang w:eastAsia="ru-RU"/>
              </w:rPr>
              <w:t>00</w:t>
            </w:r>
          </w:p>
        </w:tc>
      </w:tr>
      <w:tr w:rsidR="00421CC7" w:rsidRPr="00421CC7" w:rsidTr="00421CC7">
        <w:trPr>
          <w:trHeight w:val="470"/>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одновременных пожаров</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шт.</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2</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r>
      <w:tr w:rsidR="00421CC7" w:rsidRPr="00421CC7" w:rsidTr="00421CC7">
        <w:trPr>
          <w:trHeight w:val="925"/>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Расходы воды на наружное пожаротушение:</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 одного пожара (норматив)</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 всего (t-3часа)</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л</w:t>
            </w:r>
            <w:proofErr w:type="gramEnd"/>
            <w:r w:rsidRPr="00421CC7">
              <w:rPr>
                <w:rFonts w:ascii="Times New Roman" w:eastAsia="Times New Roman" w:hAnsi="Times New Roman" w:cs="Times New Roman"/>
                <w:sz w:val="20"/>
                <w:szCs w:val="20"/>
                <w:lang w:eastAsia="ru-RU"/>
              </w:rPr>
              <w:t>/с</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куб</w:t>
            </w:r>
            <w:proofErr w:type="gramStart"/>
            <w:r w:rsidRPr="00421CC7">
              <w:rPr>
                <w:rFonts w:ascii="Times New Roman" w:eastAsia="Times New Roman" w:hAnsi="Times New Roman" w:cs="Times New Roman"/>
                <w:sz w:val="20"/>
                <w:szCs w:val="20"/>
                <w:lang w:eastAsia="ru-RU"/>
              </w:rPr>
              <w:t>.м</w:t>
            </w:r>
            <w:proofErr w:type="spellEnd"/>
            <w:proofErr w:type="gramEnd"/>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25</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270</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5</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54</w:t>
            </w:r>
          </w:p>
        </w:tc>
      </w:tr>
      <w:tr w:rsidR="00421CC7" w:rsidRPr="00421CC7" w:rsidTr="00421CC7">
        <w:trPr>
          <w:trHeight w:val="925"/>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Расход воды на внутреннее пожаротушение (при нормативе на один пожар 2 струи по 2,5 л/с, t-3 часа)</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куб</w:t>
            </w:r>
            <w:proofErr w:type="gramStart"/>
            <w:r w:rsidRPr="00421CC7">
              <w:rPr>
                <w:rFonts w:ascii="Times New Roman" w:eastAsia="Times New Roman" w:hAnsi="Times New Roman" w:cs="Times New Roman"/>
                <w:sz w:val="20"/>
                <w:szCs w:val="20"/>
                <w:lang w:eastAsia="ru-RU"/>
              </w:rPr>
              <w:t>.м</w:t>
            </w:r>
            <w:proofErr w:type="spellEnd"/>
            <w:proofErr w:type="gramEnd"/>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27*2=54</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27*1=27</w:t>
            </w:r>
          </w:p>
        </w:tc>
      </w:tr>
      <w:tr w:rsidR="00421CC7" w:rsidRPr="00421CC7" w:rsidTr="00421CC7">
        <w:trPr>
          <w:trHeight w:val="697"/>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Суммарный расход воды на пожаротушение (п.3+п.4)</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-округлённо</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куб</w:t>
            </w:r>
            <w:proofErr w:type="gramStart"/>
            <w:r w:rsidRPr="00421CC7">
              <w:rPr>
                <w:rFonts w:ascii="Times New Roman" w:eastAsia="Times New Roman" w:hAnsi="Times New Roman" w:cs="Times New Roman"/>
                <w:sz w:val="20"/>
                <w:szCs w:val="20"/>
                <w:lang w:eastAsia="ru-RU"/>
              </w:rPr>
              <w:t>.м</w:t>
            </w:r>
            <w:proofErr w:type="spellEnd"/>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324</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bl>
    <w:p w:rsidR="00421CC7" w:rsidRPr="00421CC7" w:rsidRDefault="00421CC7" w:rsidP="00421CC7">
      <w:pPr>
        <w:tabs>
          <w:tab w:val="left" w:pos="3780"/>
          <w:tab w:val="center" w:pos="4950"/>
        </w:tabs>
        <w:spacing w:after="0" w:line="240" w:lineRule="auto"/>
        <w:ind w:firstLine="720"/>
        <w:jc w:val="both"/>
        <w:rPr>
          <w:rFonts w:ascii="Times New Roman" w:eastAsia="Times New Roman" w:hAnsi="Times New Roman" w:cs="Times New Roman"/>
          <w:sz w:val="24"/>
          <w:szCs w:val="20"/>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lastRenderedPageBreak/>
        <w:t>Источники водоснабжения</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Водоснабжение населенных пунктов поселения на расчетный срок будет базироваться на использовании подземных источников. Также на перспективу необходимо планировать строительство магистрального водовода из </w:t>
      </w:r>
      <w:proofErr w:type="spellStart"/>
      <w:r w:rsidRPr="00421CC7">
        <w:rPr>
          <w:rFonts w:ascii="Times New Roman" w:eastAsia="Times New Roman" w:hAnsi="Times New Roman" w:cs="Times New Roman"/>
          <w:color w:val="000000"/>
          <w:sz w:val="24"/>
          <w:szCs w:val="24"/>
          <w:lang w:eastAsia="ru-RU"/>
        </w:rPr>
        <w:t>г</w:t>
      </w:r>
      <w:proofErr w:type="gramStart"/>
      <w:r w:rsidRPr="00421CC7">
        <w:rPr>
          <w:rFonts w:ascii="Times New Roman" w:eastAsia="Times New Roman" w:hAnsi="Times New Roman" w:cs="Times New Roman"/>
          <w:color w:val="000000"/>
          <w:sz w:val="24"/>
          <w:szCs w:val="24"/>
          <w:lang w:eastAsia="ru-RU"/>
        </w:rPr>
        <w:t>.Т</w:t>
      </w:r>
      <w:proofErr w:type="gramEnd"/>
      <w:r w:rsidRPr="00421CC7">
        <w:rPr>
          <w:rFonts w:ascii="Times New Roman" w:eastAsia="Times New Roman" w:hAnsi="Times New Roman" w:cs="Times New Roman"/>
          <w:color w:val="000000"/>
          <w:sz w:val="24"/>
          <w:szCs w:val="24"/>
          <w:lang w:eastAsia="ru-RU"/>
        </w:rPr>
        <w:t>омска</w:t>
      </w:r>
      <w:proofErr w:type="spellEnd"/>
      <w:r w:rsidRPr="00421CC7">
        <w:rPr>
          <w:rFonts w:ascii="Times New Roman" w:eastAsia="Times New Roman" w:hAnsi="Times New Roman" w:cs="Times New Roman"/>
          <w:color w:val="000000"/>
          <w:sz w:val="24"/>
          <w:szCs w:val="24"/>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Водоснабжение </w:t>
      </w:r>
      <w:proofErr w:type="spellStart"/>
      <w:r w:rsidRPr="00421CC7">
        <w:rPr>
          <w:rFonts w:ascii="Times New Roman" w:eastAsia="Times New Roman" w:hAnsi="Times New Roman" w:cs="Times New Roman"/>
          <w:color w:val="000000"/>
          <w:sz w:val="24"/>
          <w:szCs w:val="24"/>
          <w:lang w:eastAsia="ru-RU"/>
        </w:rPr>
        <w:t>д</w:t>
      </w:r>
      <w:proofErr w:type="gramStart"/>
      <w:r w:rsidRPr="00421CC7">
        <w:rPr>
          <w:rFonts w:ascii="Times New Roman" w:eastAsia="Times New Roman" w:hAnsi="Times New Roman" w:cs="Times New Roman"/>
          <w:color w:val="000000"/>
          <w:sz w:val="24"/>
          <w:szCs w:val="24"/>
          <w:lang w:eastAsia="ru-RU"/>
        </w:rPr>
        <w:t>.П</w:t>
      </w:r>
      <w:proofErr w:type="gramEnd"/>
      <w:r w:rsidRPr="00421CC7">
        <w:rPr>
          <w:rFonts w:ascii="Times New Roman" w:eastAsia="Times New Roman" w:hAnsi="Times New Roman" w:cs="Times New Roman"/>
          <w:color w:val="000000"/>
          <w:sz w:val="24"/>
          <w:szCs w:val="24"/>
          <w:lang w:eastAsia="ru-RU"/>
        </w:rPr>
        <w:t>озднеево</w:t>
      </w:r>
      <w:proofErr w:type="spellEnd"/>
      <w:r w:rsidRPr="00421CC7">
        <w:rPr>
          <w:rFonts w:ascii="Times New Roman" w:eastAsia="Times New Roman" w:hAnsi="Times New Roman" w:cs="Times New Roman"/>
          <w:color w:val="000000"/>
          <w:sz w:val="24"/>
          <w:szCs w:val="24"/>
          <w:lang w:eastAsia="ru-RU"/>
        </w:rPr>
        <w:t xml:space="preserve"> будет осуществляться от существующей скважины.</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Жилое образование ”ТДСК” планируется подключить к сетям </w:t>
      </w:r>
      <w:proofErr w:type="spellStart"/>
      <w:r w:rsidRPr="00421CC7">
        <w:rPr>
          <w:rFonts w:ascii="Times New Roman" w:eastAsia="Times New Roman" w:hAnsi="Times New Roman" w:cs="Times New Roman"/>
          <w:color w:val="000000"/>
          <w:sz w:val="24"/>
          <w:szCs w:val="24"/>
          <w:lang w:eastAsia="ru-RU"/>
        </w:rPr>
        <w:t>г</w:t>
      </w:r>
      <w:proofErr w:type="gramStart"/>
      <w:r w:rsidRPr="00421CC7">
        <w:rPr>
          <w:rFonts w:ascii="Times New Roman" w:eastAsia="Times New Roman" w:hAnsi="Times New Roman" w:cs="Times New Roman"/>
          <w:color w:val="000000"/>
          <w:sz w:val="24"/>
          <w:szCs w:val="24"/>
          <w:lang w:eastAsia="ru-RU"/>
        </w:rPr>
        <w:t>.Т</w:t>
      </w:r>
      <w:proofErr w:type="gramEnd"/>
      <w:r w:rsidRPr="00421CC7">
        <w:rPr>
          <w:rFonts w:ascii="Times New Roman" w:eastAsia="Times New Roman" w:hAnsi="Times New Roman" w:cs="Times New Roman"/>
          <w:color w:val="000000"/>
          <w:sz w:val="24"/>
          <w:szCs w:val="24"/>
          <w:lang w:eastAsia="ru-RU"/>
        </w:rPr>
        <w:t>омска</w:t>
      </w:r>
      <w:proofErr w:type="spellEnd"/>
      <w:r w:rsidRPr="00421CC7">
        <w:rPr>
          <w:rFonts w:ascii="Times New Roman" w:eastAsia="Times New Roman" w:hAnsi="Times New Roman" w:cs="Times New Roman"/>
          <w:color w:val="000000"/>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Водоснабжение </w:t>
      </w:r>
      <w:proofErr w:type="spellStart"/>
      <w:r w:rsidRPr="00421CC7">
        <w:rPr>
          <w:rFonts w:ascii="Times New Roman" w:eastAsia="Times New Roman" w:hAnsi="Times New Roman" w:cs="Times New Roman"/>
          <w:color w:val="000000"/>
          <w:sz w:val="24"/>
          <w:szCs w:val="24"/>
          <w:lang w:eastAsia="ru-RU"/>
        </w:rPr>
        <w:t>п</w:t>
      </w:r>
      <w:proofErr w:type="gramStart"/>
      <w:r w:rsidRPr="00421CC7">
        <w:rPr>
          <w:rFonts w:ascii="Times New Roman" w:eastAsia="Times New Roman" w:hAnsi="Times New Roman" w:cs="Times New Roman"/>
          <w:color w:val="000000"/>
          <w:sz w:val="24"/>
          <w:szCs w:val="24"/>
          <w:lang w:eastAsia="ru-RU"/>
        </w:rPr>
        <w:t>.З</w:t>
      </w:r>
      <w:proofErr w:type="gramEnd"/>
      <w:r w:rsidRPr="00421CC7">
        <w:rPr>
          <w:rFonts w:ascii="Times New Roman" w:eastAsia="Times New Roman" w:hAnsi="Times New Roman" w:cs="Times New Roman"/>
          <w:color w:val="000000"/>
          <w:sz w:val="24"/>
          <w:szCs w:val="24"/>
          <w:lang w:eastAsia="ru-RU"/>
        </w:rPr>
        <w:t>ональная</w:t>
      </w:r>
      <w:proofErr w:type="spellEnd"/>
      <w:r w:rsidRPr="00421CC7">
        <w:rPr>
          <w:rFonts w:ascii="Times New Roman" w:eastAsia="Times New Roman" w:hAnsi="Times New Roman" w:cs="Times New Roman"/>
          <w:color w:val="000000"/>
          <w:sz w:val="24"/>
          <w:szCs w:val="24"/>
          <w:lang w:eastAsia="ru-RU"/>
        </w:rPr>
        <w:t xml:space="preserve"> станция и жилых образований №1, №2, №3 будет осуществляться от существующих скважин.</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Для </w:t>
      </w:r>
      <w:proofErr w:type="spellStart"/>
      <w:r w:rsidRPr="00421CC7">
        <w:rPr>
          <w:rFonts w:ascii="Times New Roman" w:eastAsia="Times New Roman" w:hAnsi="Times New Roman" w:cs="Times New Roman"/>
          <w:color w:val="000000"/>
          <w:sz w:val="24"/>
          <w:szCs w:val="24"/>
          <w:lang w:eastAsia="ru-RU"/>
        </w:rPr>
        <w:t>водообеспечения</w:t>
      </w:r>
      <w:proofErr w:type="spellEnd"/>
      <w:r w:rsidRPr="00421CC7">
        <w:rPr>
          <w:rFonts w:ascii="Times New Roman" w:eastAsia="Times New Roman" w:hAnsi="Times New Roman" w:cs="Times New Roman"/>
          <w:color w:val="000000"/>
          <w:sz w:val="24"/>
          <w:szCs w:val="24"/>
          <w:lang w:eastAsia="ru-RU"/>
        </w:rPr>
        <w:t xml:space="preserve"> жилых образований ”Радужный” и ”Красивый пруд” на краткосрочный период, предусматривается бурение новых скважин на территории </w:t>
      </w:r>
      <w:proofErr w:type="spellStart"/>
      <w:r w:rsidRPr="00421CC7">
        <w:rPr>
          <w:rFonts w:ascii="Times New Roman" w:eastAsia="Times New Roman" w:hAnsi="Times New Roman" w:cs="Times New Roman"/>
          <w:color w:val="000000"/>
          <w:sz w:val="24"/>
          <w:szCs w:val="24"/>
          <w:lang w:eastAsia="ru-RU"/>
        </w:rPr>
        <w:t>Технополигона</w:t>
      </w:r>
      <w:proofErr w:type="spellEnd"/>
      <w:r w:rsidRPr="00421CC7">
        <w:rPr>
          <w:rFonts w:ascii="Times New Roman" w:eastAsia="Times New Roman" w:hAnsi="Times New Roman" w:cs="Times New Roman"/>
          <w:color w:val="000000"/>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Жилое образование ”Ромашка” планируется подключить к водозабору Академгородка. Запасы подземных вод Академического месторождения утверждены в количестве 10,0 тыс. м</w:t>
      </w:r>
      <w:r w:rsidRPr="00421CC7">
        <w:rPr>
          <w:rFonts w:ascii="Times New Roman" w:eastAsia="Times New Roman" w:hAnsi="Times New Roman" w:cs="Times New Roman"/>
          <w:color w:val="000000"/>
          <w:sz w:val="24"/>
          <w:szCs w:val="24"/>
          <w:vertAlign w:val="superscript"/>
          <w:lang w:eastAsia="ru-RU"/>
        </w:rPr>
        <w:t>3</w:t>
      </w:r>
      <w:r w:rsidRPr="00421CC7">
        <w:rPr>
          <w:rFonts w:ascii="Times New Roman" w:eastAsia="Times New Roman" w:hAnsi="Times New Roman" w:cs="Times New Roman"/>
          <w:color w:val="000000"/>
          <w:sz w:val="24"/>
          <w:szCs w:val="24"/>
          <w:lang w:eastAsia="ru-RU"/>
        </w:rPr>
        <w:t>/</w:t>
      </w:r>
      <w:proofErr w:type="spellStart"/>
      <w:r w:rsidRPr="00421CC7">
        <w:rPr>
          <w:rFonts w:ascii="Times New Roman" w:eastAsia="Times New Roman" w:hAnsi="Times New Roman" w:cs="Times New Roman"/>
          <w:color w:val="000000"/>
          <w:sz w:val="24"/>
          <w:szCs w:val="24"/>
          <w:lang w:eastAsia="ru-RU"/>
        </w:rPr>
        <w:t>сут</w:t>
      </w:r>
      <w:proofErr w:type="spellEnd"/>
      <w:r w:rsidRPr="00421CC7">
        <w:rPr>
          <w:rFonts w:ascii="Times New Roman" w:eastAsia="Times New Roman" w:hAnsi="Times New Roman" w:cs="Times New Roman"/>
          <w:color w:val="000000"/>
          <w:sz w:val="24"/>
          <w:szCs w:val="24"/>
          <w:lang w:eastAsia="ru-RU"/>
        </w:rPr>
        <w:t>, в том числе по категории В - 4,0 тыс</w:t>
      </w:r>
      <w:proofErr w:type="gramStart"/>
      <w:r w:rsidRPr="00421CC7">
        <w:rPr>
          <w:rFonts w:ascii="Times New Roman" w:eastAsia="Times New Roman" w:hAnsi="Times New Roman" w:cs="Times New Roman"/>
          <w:color w:val="000000"/>
          <w:sz w:val="24"/>
          <w:szCs w:val="24"/>
          <w:lang w:eastAsia="ru-RU"/>
        </w:rPr>
        <w:t>.м</w:t>
      </w:r>
      <w:proofErr w:type="gramEnd"/>
      <w:r w:rsidRPr="00421CC7">
        <w:rPr>
          <w:rFonts w:ascii="Times New Roman" w:eastAsia="Times New Roman" w:hAnsi="Times New Roman" w:cs="Times New Roman"/>
          <w:color w:val="000000"/>
          <w:sz w:val="24"/>
          <w:szCs w:val="24"/>
          <w:vertAlign w:val="superscript"/>
          <w:lang w:eastAsia="ru-RU"/>
        </w:rPr>
        <w:t>3</w:t>
      </w:r>
      <w:r w:rsidRPr="00421CC7">
        <w:rPr>
          <w:rFonts w:ascii="Times New Roman" w:eastAsia="Times New Roman" w:hAnsi="Times New Roman" w:cs="Times New Roman"/>
          <w:color w:val="000000"/>
          <w:sz w:val="24"/>
          <w:szCs w:val="24"/>
          <w:lang w:eastAsia="ru-RU"/>
        </w:rPr>
        <w:t>/</w:t>
      </w:r>
      <w:proofErr w:type="spellStart"/>
      <w:r w:rsidRPr="00421CC7">
        <w:rPr>
          <w:rFonts w:ascii="Times New Roman" w:eastAsia="Times New Roman" w:hAnsi="Times New Roman" w:cs="Times New Roman"/>
          <w:color w:val="000000"/>
          <w:sz w:val="24"/>
          <w:szCs w:val="24"/>
          <w:lang w:eastAsia="ru-RU"/>
        </w:rPr>
        <w:t>сут</w:t>
      </w:r>
      <w:proofErr w:type="spellEnd"/>
      <w:r w:rsidRPr="00421CC7">
        <w:rPr>
          <w:rFonts w:ascii="Times New Roman" w:eastAsia="Times New Roman" w:hAnsi="Times New Roman" w:cs="Times New Roman"/>
          <w:color w:val="000000"/>
          <w:sz w:val="24"/>
          <w:szCs w:val="24"/>
          <w:lang w:eastAsia="ru-RU"/>
        </w:rPr>
        <w:t>., по категории С - 6,0 тыс.м</w:t>
      </w:r>
      <w:r w:rsidRPr="00421CC7">
        <w:rPr>
          <w:rFonts w:ascii="Times New Roman" w:eastAsia="Times New Roman" w:hAnsi="Times New Roman" w:cs="Times New Roman"/>
          <w:color w:val="000000"/>
          <w:sz w:val="24"/>
          <w:szCs w:val="24"/>
          <w:vertAlign w:val="superscript"/>
          <w:lang w:eastAsia="ru-RU"/>
        </w:rPr>
        <w:t>3</w:t>
      </w:r>
      <w:r w:rsidRPr="00421CC7">
        <w:rPr>
          <w:rFonts w:ascii="Times New Roman" w:eastAsia="Times New Roman" w:hAnsi="Times New Roman" w:cs="Times New Roman"/>
          <w:color w:val="000000"/>
          <w:sz w:val="24"/>
          <w:szCs w:val="24"/>
          <w:lang w:eastAsia="ru-RU"/>
        </w:rPr>
        <w:t>/</w:t>
      </w:r>
      <w:proofErr w:type="spellStart"/>
      <w:r w:rsidRPr="00421CC7">
        <w:rPr>
          <w:rFonts w:ascii="Times New Roman" w:eastAsia="Times New Roman" w:hAnsi="Times New Roman" w:cs="Times New Roman"/>
          <w:color w:val="000000"/>
          <w:sz w:val="24"/>
          <w:szCs w:val="24"/>
          <w:lang w:eastAsia="ru-RU"/>
        </w:rPr>
        <w:t>сут</w:t>
      </w:r>
      <w:proofErr w:type="spellEnd"/>
      <w:r w:rsidRPr="00421CC7">
        <w:rPr>
          <w:rFonts w:ascii="Times New Roman" w:eastAsia="Times New Roman" w:hAnsi="Times New Roman" w:cs="Times New Roman"/>
          <w:color w:val="000000"/>
          <w:sz w:val="24"/>
          <w:szCs w:val="24"/>
          <w:lang w:eastAsia="ru-RU"/>
        </w:rPr>
        <w:t>. (протокол ТКЗ №114 от 04.05.94).</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p>
    <w:p w:rsidR="00421CC7" w:rsidRPr="00421CC7" w:rsidRDefault="00421CC7" w:rsidP="00421CC7">
      <w:pPr>
        <w:spacing w:before="60" w:after="60" w:line="240" w:lineRule="auto"/>
        <w:ind w:firstLine="935"/>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Зоны санитарной охраны</w:t>
      </w:r>
    </w:p>
    <w:p w:rsidR="00421CC7" w:rsidRPr="00421CC7" w:rsidRDefault="00421CC7" w:rsidP="00421CC7">
      <w:pPr>
        <w:spacing w:after="0" w:line="240" w:lineRule="auto"/>
        <w:ind w:firstLine="935"/>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421CC7" w:rsidRPr="00421CC7" w:rsidRDefault="00421CC7" w:rsidP="00421CC7">
      <w:pPr>
        <w:spacing w:after="0" w:line="240" w:lineRule="auto"/>
        <w:ind w:firstLine="935"/>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iCs/>
          <w:sz w:val="24"/>
          <w:szCs w:val="24"/>
          <w:lang w:eastAsia="ru-RU"/>
        </w:rPr>
        <w:t>Санитарные мероприятия</w:t>
      </w:r>
      <w:r w:rsidRPr="00421CC7">
        <w:rPr>
          <w:rFonts w:ascii="Times New Roman" w:eastAsia="Times New Roman" w:hAnsi="Times New Roman" w:cs="Times New Roman"/>
          <w:sz w:val="24"/>
          <w:szCs w:val="24"/>
          <w:lang w:eastAsia="ru-RU"/>
        </w:rPr>
        <w:t xml:space="preserve"> на территории зон и полос должны соответствовать действующим нормативам и, в основном, сводятся к следующему:</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w:t>
      </w:r>
      <w:r w:rsidRPr="00421CC7">
        <w:rPr>
          <w:rFonts w:ascii="Times New Roman" w:eastAsia="Times New Roman" w:hAnsi="Times New Roman" w:cs="Times New Roman"/>
          <w:sz w:val="24"/>
          <w:szCs w:val="24"/>
          <w:lang w:eastAsia="ru-RU"/>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ЗСО составляет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II</w:t>
      </w:r>
      <w:r w:rsidRPr="00421CC7">
        <w:rPr>
          <w:rFonts w:ascii="Times New Roman" w:eastAsia="Times New Roman" w:hAnsi="Times New Roman" w:cs="Times New Roman"/>
          <w:sz w:val="24"/>
          <w:szCs w:val="24"/>
          <w:lang w:eastAsia="ru-RU"/>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Границы </w:t>
      </w:r>
      <w:r w:rsidRPr="00421CC7">
        <w:rPr>
          <w:rFonts w:ascii="Times New Roman" w:eastAsia="Times New Roman" w:hAnsi="Times New Roman" w:cs="Times New Roman"/>
          <w:sz w:val="24"/>
          <w:szCs w:val="24"/>
          <w:lang w:val="en-US" w:eastAsia="ru-RU"/>
        </w:rPr>
        <w:t>II</w:t>
      </w:r>
      <w:r w:rsidRPr="00421CC7">
        <w:rPr>
          <w:rFonts w:ascii="Times New Roman" w:eastAsia="Times New Roman" w:hAnsi="Times New Roman" w:cs="Times New Roman"/>
          <w:sz w:val="24"/>
          <w:szCs w:val="24"/>
          <w:lang w:eastAsia="ru-RU"/>
        </w:rPr>
        <w:t xml:space="preserve"> пояса ЗСО на пересечении дорог, троп и пр. должны быть обозначены столбами со специальными знаками. </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III</w:t>
      </w:r>
      <w:r w:rsidRPr="00421CC7">
        <w:rPr>
          <w:rFonts w:ascii="Times New Roman" w:eastAsia="Times New Roman" w:hAnsi="Times New Roman" w:cs="Times New Roman"/>
          <w:sz w:val="24"/>
          <w:szCs w:val="24"/>
          <w:lang w:eastAsia="ru-RU"/>
        </w:rPr>
        <w:t xml:space="preserve"> пояса ЗСО запрещается загрязнение  промышленными отходами, нефтепродуктами, ядохимикатами.</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В пределах санитарно-защитных полос водоводов (</w:t>
      </w:r>
      <w:smartTag w:uri="urn:schemas-microsoft-com:office:smarttags" w:element="metricconverter">
        <w:smartTagPr>
          <w:attr w:name="ProductID" w:val="10 м"/>
        </w:smartTagPr>
        <w:r w:rsidRPr="00421CC7">
          <w:rPr>
            <w:rFonts w:ascii="Times New Roman" w:eastAsia="Times New Roman" w:hAnsi="Times New Roman" w:cs="Times New Roman"/>
            <w:bCs/>
            <w:sz w:val="24"/>
            <w:szCs w:val="20"/>
            <w:lang w:eastAsia="ru-RU"/>
          </w:rPr>
          <w:t>10 м</w:t>
        </w:r>
      </w:smartTag>
      <w:r w:rsidRPr="00421CC7">
        <w:rPr>
          <w:rFonts w:ascii="Times New Roman" w:eastAsia="Times New Roman" w:hAnsi="Times New Roman" w:cs="Times New Roman"/>
          <w:bCs/>
          <w:sz w:val="24"/>
          <w:szCs w:val="20"/>
          <w:lang w:eastAsia="ru-RU"/>
        </w:rPr>
        <w:t>) должны отсутствовать источники загрязнения почвы и грунтовых вод (свалки, кладбища, скотомогильники и т.п.).</w:t>
      </w: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Схема водоснабжения</w:t>
      </w:r>
    </w:p>
    <w:p w:rsidR="00421CC7" w:rsidRPr="00421CC7" w:rsidRDefault="00421CC7" w:rsidP="00421CC7">
      <w:pPr>
        <w:spacing w:after="0" w:line="240" w:lineRule="auto"/>
        <w:ind w:firstLine="680"/>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 xml:space="preserve">Схема хозяйственно-питьевого водоснабжения населенных пунктов принята </w:t>
      </w:r>
      <w:proofErr w:type="spellStart"/>
      <w:r w:rsidRPr="00421CC7">
        <w:rPr>
          <w:rFonts w:ascii="Times New Roman" w:eastAsia="Times New Roman" w:hAnsi="Times New Roman" w:cs="Times New Roman"/>
          <w:bCs/>
          <w:sz w:val="24"/>
          <w:szCs w:val="20"/>
          <w:lang w:eastAsia="ru-RU"/>
        </w:rPr>
        <w:t>однозонной</w:t>
      </w:r>
      <w:proofErr w:type="spellEnd"/>
      <w:r w:rsidRPr="00421CC7">
        <w:rPr>
          <w:rFonts w:ascii="Times New Roman" w:eastAsia="Times New Roman" w:hAnsi="Times New Roman" w:cs="Times New Roman"/>
          <w:bCs/>
          <w:sz w:val="24"/>
          <w:szCs w:val="20"/>
          <w:lang w:eastAsia="ru-RU"/>
        </w:rPr>
        <w:t xml:space="preserve">,  противопожарной, низкого давления. Минимальный свободный напор в сети при максимальном водопотреблении для одноэтажной застройки принят не менее </w:t>
      </w:r>
      <w:smartTag w:uri="urn:schemas-microsoft-com:office:smarttags" w:element="metricconverter">
        <w:smartTagPr>
          <w:attr w:name="ProductID" w:val="10 м"/>
        </w:smartTagPr>
        <w:r w:rsidRPr="00421CC7">
          <w:rPr>
            <w:rFonts w:ascii="Times New Roman" w:eastAsia="Times New Roman" w:hAnsi="Times New Roman" w:cs="Times New Roman"/>
            <w:bCs/>
            <w:sz w:val="24"/>
            <w:szCs w:val="20"/>
            <w:lang w:eastAsia="ru-RU"/>
          </w:rPr>
          <w:t>10 м</w:t>
        </w:r>
      </w:smartTag>
      <w:r w:rsidRPr="00421CC7">
        <w:rPr>
          <w:rFonts w:ascii="Times New Roman" w:eastAsia="Times New Roman" w:hAnsi="Times New Roman" w:cs="Times New Roman"/>
          <w:bCs/>
          <w:sz w:val="24"/>
          <w:szCs w:val="20"/>
          <w:lang w:eastAsia="ru-RU"/>
        </w:rPr>
        <w:t xml:space="preserve">, а при большей этажности на каждый этаж добавляется </w:t>
      </w:r>
      <w:smartTag w:uri="urn:schemas-microsoft-com:office:smarttags" w:element="metricconverter">
        <w:smartTagPr>
          <w:attr w:name="ProductID" w:val="4 м"/>
        </w:smartTagPr>
        <w:r w:rsidRPr="00421CC7">
          <w:rPr>
            <w:rFonts w:ascii="Times New Roman" w:eastAsia="Times New Roman" w:hAnsi="Times New Roman" w:cs="Times New Roman"/>
            <w:bCs/>
            <w:sz w:val="24"/>
            <w:szCs w:val="20"/>
            <w:lang w:eastAsia="ru-RU"/>
          </w:rPr>
          <w:t>4 м</w:t>
        </w:r>
      </w:smartTag>
      <w:r w:rsidRPr="00421CC7">
        <w:rPr>
          <w:rFonts w:ascii="Times New Roman" w:eastAsia="Times New Roman" w:hAnsi="Times New Roman" w:cs="Times New Roman"/>
          <w:bCs/>
          <w:sz w:val="24"/>
          <w:szCs w:val="20"/>
          <w:lang w:eastAsia="ru-RU"/>
        </w:rPr>
        <w:t xml:space="preserve">. </w:t>
      </w:r>
    </w:p>
    <w:p w:rsidR="00421CC7" w:rsidRPr="00421CC7" w:rsidRDefault="00421CC7" w:rsidP="00421CC7">
      <w:pPr>
        <w:spacing w:after="0" w:line="240" w:lineRule="auto"/>
        <w:ind w:firstLine="680"/>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 xml:space="preserve">При подключении к </w:t>
      </w:r>
      <w:r w:rsidRPr="00421CC7">
        <w:rPr>
          <w:rFonts w:ascii="Times New Roman" w:eastAsia="Times New Roman" w:hAnsi="Times New Roman" w:cs="Times New Roman"/>
          <w:color w:val="000000"/>
          <w:sz w:val="24"/>
          <w:szCs w:val="20"/>
          <w:lang w:eastAsia="ru-RU"/>
        </w:rPr>
        <w:t>магистральному водоводу</w:t>
      </w:r>
      <w:r w:rsidRPr="00421CC7">
        <w:rPr>
          <w:rFonts w:ascii="Times New Roman" w:eastAsia="Times New Roman" w:hAnsi="Times New Roman" w:cs="Times New Roman"/>
          <w:bCs/>
          <w:sz w:val="24"/>
          <w:szCs w:val="20"/>
          <w:lang w:eastAsia="ru-RU"/>
        </w:rPr>
        <w:t xml:space="preserve"> от водозабора </w:t>
      </w:r>
      <w:proofErr w:type="spellStart"/>
      <w:r w:rsidRPr="00421CC7">
        <w:rPr>
          <w:rFonts w:ascii="Times New Roman" w:eastAsia="Times New Roman" w:hAnsi="Times New Roman" w:cs="Times New Roman"/>
          <w:bCs/>
          <w:sz w:val="24"/>
          <w:szCs w:val="20"/>
          <w:lang w:eastAsia="ru-RU"/>
        </w:rPr>
        <w:t>г</w:t>
      </w:r>
      <w:proofErr w:type="gramStart"/>
      <w:r w:rsidRPr="00421CC7">
        <w:rPr>
          <w:rFonts w:ascii="Times New Roman" w:eastAsia="Times New Roman" w:hAnsi="Times New Roman" w:cs="Times New Roman"/>
          <w:bCs/>
          <w:sz w:val="24"/>
          <w:szCs w:val="20"/>
          <w:lang w:eastAsia="ru-RU"/>
        </w:rPr>
        <w:t>.Т</w:t>
      </w:r>
      <w:proofErr w:type="gramEnd"/>
      <w:r w:rsidRPr="00421CC7">
        <w:rPr>
          <w:rFonts w:ascii="Times New Roman" w:eastAsia="Times New Roman" w:hAnsi="Times New Roman" w:cs="Times New Roman"/>
          <w:bCs/>
          <w:sz w:val="24"/>
          <w:szCs w:val="20"/>
          <w:lang w:eastAsia="ru-RU"/>
        </w:rPr>
        <w:t>омска</w:t>
      </w:r>
      <w:proofErr w:type="spellEnd"/>
      <w:r w:rsidRPr="00421CC7">
        <w:rPr>
          <w:rFonts w:ascii="Times New Roman" w:eastAsia="Times New Roman" w:hAnsi="Times New Roman" w:cs="Times New Roman"/>
          <w:bCs/>
          <w:sz w:val="24"/>
          <w:szCs w:val="20"/>
          <w:lang w:eastAsia="ru-RU"/>
        </w:rPr>
        <w:t xml:space="preserve"> необходимо выполнить проектирование и строительство ВНС НС-1 и НС-2 на левом и правом берегу р. Томь, водовода Ду1220 от станции обезжелезивания до НС-1, дюкера через р. Томь, водовода от НС-1 до НС-2.</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lastRenderedPageBreak/>
        <w:t xml:space="preserve">На расчетный срок предусматривается строительство новых сетей водоснабжения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r w:rsidRPr="00421CC7">
        <w:rPr>
          <w:rFonts w:ascii="Times New Roman" w:eastAsia="Times New Roman" w:hAnsi="Times New Roman" w:cs="Times New Roman"/>
          <w:sz w:val="24"/>
          <w:szCs w:val="20"/>
          <w:lang w:eastAsia="ru-RU"/>
        </w:rPr>
        <w:t xml:space="preserve">,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0"/>
          <w:lang w:eastAsia="ru-RU"/>
        </w:rPr>
        <w:t>.</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Существующие водонапорные башни сохраняются и используются для хранения пожарного запаса.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Расчетное максимальное суточное водопотребление в поселении на расчетный срок — 11,28  тыс</w:t>
      </w:r>
      <w:proofErr w:type="gramStart"/>
      <w:r w:rsidRPr="00421CC7">
        <w:rPr>
          <w:rFonts w:ascii="Times New Roman" w:eastAsia="Times New Roman" w:hAnsi="Times New Roman" w:cs="Times New Roman"/>
          <w:sz w:val="24"/>
          <w:szCs w:val="20"/>
          <w:lang w:eastAsia="ru-RU"/>
        </w:rPr>
        <w:t>.м</w:t>
      </w:r>
      <w:proofErr w:type="gramEnd"/>
      <w:r w:rsidRPr="00421CC7">
        <w:rPr>
          <w:rFonts w:ascii="Times New Roman" w:eastAsia="Times New Roman" w:hAnsi="Times New Roman" w:cs="Times New Roman"/>
          <w:sz w:val="24"/>
          <w:szCs w:val="24"/>
          <w:vertAlign w:val="superscript"/>
          <w:lang w:eastAsia="ru-RU"/>
        </w:rPr>
        <w:t>3</w:t>
      </w:r>
      <w:r w:rsidRPr="00421CC7">
        <w:rPr>
          <w:rFonts w:ascii="Times New Roman" w:eastAsia="Times New Roman" w:hAnsi="Times New Roman" w:cs="Times New Roman"/>
          <w:sz w:val="24"/>
          <w:szCs w:val="20"/>
          <w:lang w:eastAsia="ru-RU"/>
        </w:rPr>
        <w:t>/</w:t>
      </w:r>
      <w:proofErr w:type="spellStart"/>
      <w:r w:rsidRPr="00421CC7">
        <w:rPr>
          <w:rFonts w:ascii="Times New Roman" w:eastAsia="Times New Roman" w:hAnsi="Times New Roman" w:cs="Times New Roman"/>
          <w:sz w:val="24"/>
          <w:szCs w:val="20"/>
          <w:lang w:eastAsia="ru-RU"/>
        </w:rPr>
        <w:t>сут</w:t>
      </w:r>
      <w:proofErr w:type="spellEnd"/>
      <w:r w:rsidRPr="00421CC7">
        <w:rPr>
          <w:rFonts w:ascii="Times New Roman" w:eastAsia="Times New Roman" w:hAnsi="Times New Roman" w:cs="Times New Roman"/>
          <w:sz w:val="24"/>
          <w:szCs w:val="20"/>
          <w:lang w:eastAsia="ru-RU"/>
        </w:rPr>
        <w:t>.</w:t>
      </w:r>
    </w:p>
    <w:p w:rsidR="00421CC7" w:rsidRPr="00421CC7" w:rsidRDefault="00421CC7" w:rsidP="00421CC7">
      <w:pPr>
        <w:spacing w:after="0" w:line="240" w:lineRule="auto"/>
        <w:ind w:firstLine="720"/>
        <w:jc w:val="both"/>
        <w:rPr>
          <w:rFonts w:ascii="Times New Roman" w:eastAsia="Lucida Sans Unicode"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предлагается </w:t>
      </w:r>
      <w:r w:rsidRPr="00421CC7">
        <w:rPr>
          <w:rFonts w:ascii="Times New Roman" w:eastAsia="Lucida Sans Unicode" w:hAnsi="Times New Roman" w:cs="Times New Roman"/>
          <w:sz w:val="24"/>
          <w:szCs w:val="24"/>
          <w:lang w:eastAsia="ru-RU"/>
        </w:rPr>
        <w:t>разработка проектов зон санитарной охраны, обустройство и соблюдение в их границах всех нормативных регламентов.</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4"/>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Таблица 7.4.3</w:t>
      </w:r>
    </w:p>
    <w:tbl>
      <w:tblPr>
        <w:tblpPr w:leftFromText="181" w:rightFromText="181" w:vertAnchor="text" w:horzAnchor="margin" w:tblpXSpec="right" w:tblpY="165"/>
        <w:tblOverlap w:val="never"/>
        <w:tblW w:w="9288" w:type="dxa"/>
        <w:tblLayout w:type="fixed"/>
        <w:tblLook w:val="0000" w:firstRow="0" w:lastRow="0" w:firstColumn="0" w:lastColumn="0" w:noHBand="0" w:noVBand="0"/>
      </w:tblPr>
      <w:tblGrid>
        <w:gridCol w:w="534"/>
        <w:gridCol w:w="2639"/>
        <w:gridCol w:w="1075"/>
        <w:gridCol w:w="1260"/>
        <w:gridCol w:w="1260"/>
        <w:gridCol w:w="1260"/>
        <w:gridCol w:w="1260"/>
      </w:tblGrid>
      <w:tr w:rsidR="00421CC7" w:rsidRPr="00421CC7" w:rsidTr="00421CC7">
        <w:trPr>
          <w:trHeight w:val="70"/>
        </w:trPr>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/п</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Тип застройки</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Норма  </w:t>
            </w:r>
            <w:proofErr w:type="spellStart"/>
            <w:proofErr w:type="gramStart"/>
            <w:r w:rsidRPr="00421CC7">
              <w:rPr>
                <w:rFonts w:ascii="Times New Roman" w:eastAsia="Times New Roman" w:hAnsi="Times New Roman" w:cs="Times New Roman"/>
                <w:sz w:val="20"/>
                <w:szCs w:val="20"/>
                <w:lang w:eastAsia="ru-RU"/>
              </w:rPr>
              <w:t>водопот-ребления</w:t>
            </w:r>
            <w:proofErr w:type="spellEnd"/>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л</w:t>
            </w:r>
            <w:proofErr w:type="gramEnd"/>
            <w:r w:rsidRPr="00421CC7">
              <w:rPr>
                <w:rFonts w:ascii="Times New Roman" w:eastAsia="Times New Roman" w:hAnsi="Times New Roman" w:cs="Times New Roman"/>
                <w:sz w:val="20"/>
                <w:szCs w:val="20"/>
                <w:lang w:eastAsia="ru-RU"/>
              </w:rPr>
              <w:t>/сутки на 1</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человека</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Кол-во </w:t>
            </w:r>
            <w:proofErr w:type="gramStart"/>
            <w:r w:rsidRPr="00421CC7">
              <w:rPr>
                <w:rFonts w:ascii="Times New Roman" w:eastAsia="Times New Roman" w:hAnsi="Times New Roman" w:cs="Times New Roman"/>
                <w:sz w:val="20"/>
                <w:szCs w:val="20"/>
                <w:lang w:eastAsia="ru-RU"/>
              </w:rPr>
              <w:t>на-селения</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человек)</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421CC7">
              <w:rPr>
                <w:rFonts w:ascii="Times New Roman" w:eastAsia="Times New Roman" w:hAnsi="Times New Roman" w:cs="Times New Roman"/>
                <w:sz w:val="20"/>
                <w:szCs w:val="20"/>
                <w:lang w:eastAsia="ru-RU"/>
              </w:rPr>
              <w:t>Водопот-ребление</w:t>
            </w:r>
            <w:proofErr w:type="spellEnd"/>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³/сутки</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Коэффиц</w:t>
            </w:r>
            <w:proofErr w:type="spellEnd"/>
            <w:r w:rsidRPr="00421CC7">
              <w:rPr>
                <w:rFonts w:ascii="Times New Roman" w:eastAsia="Times New Roman" w:hAnsi="Times New Roman" w:cs="Times New Roman"/>
                <w:sz w:val="20"/>
                <w:szCs w:val="20"/>
                <w:lang w:eastAsia="ru-RU"/>
              </w:rPr>
              <w:t>. суточной</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неравно-мерности</w:t>
            </w:r>
            <w:proofErr w:type="gramEnd"/>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421CC7">
              <w:rPr>
                <w:rFonts w:ascii="Times New Roman" w:eastAsia="Times New Roman" w:hAnsi="Times New Roman" w:cs="Times New Roman"/>
                <w:sz w:val="20"/>
                <w:szCs w:val="20"/>
                <w:lang w:eastAsia="ru-RU"/>
              </w:rPr>
              <w:t>Водопот-ребление</w:t>
            </w:r>
            <w:proofErr w:type="spellEnd"/>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³/макс.</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сутки</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w:t>
            </w:r>
          </w:p>
        </w:tc>
      </w:tr>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smartTag w:uri="urn:schemas-microsoft-com:office:smarttags" w:element="place">
              <w:r w:rsidRPr="00421CC7">
                <w:rPr>
                  <w:rFonts w:ascii="Times New Roman" w:eastAsia="Times New Roman" w:hAnsi="Times New Roman" w:cs="Times New Roman"/>
                  <w:b/>
                  <w:sz w:val="24"/>
                  <w:szCs w:val="24"/>
                  <w:lang w:val="en-US" w:eastAsia="ru-RU"/>
                </w:rPr>
                <w:t>I</w:t>
              </w:r>
              <w:r w:rsidRPr="00421CC7">
                <w:rPr>
                  <w:rFonts w:ascii="Times New Roman" w:eastAsia="Times New Roman" w:hAnsi="Times New Roman" w:cs="Times New Roman"/>
                  <w:b/>
                  <w:sz w:val="24"/>
                  <w:szCs w:val="24"/>
                  <w:lang w:eastAsia="ru-RU"/>
                </w:rPr>
                <w:t>.</w:t>
              </w:r>
            </w:smartTag>
            <w:r w:rsidRPr="00421CC7">
              <w:rPr>
                <w:rFonts w:ascii="Times New Roman" w:eastAsia="Times New Roman" w:hAnsi="Times New Roman" w:cs="Times New Roman"/>
                <w:b/>
                <w:sz w:val="24"/>
                <w:szCs w:val="24"/>
                <w:lang w:eastAsia="ru-RU"/>
              </w:rPr>
              <w:t xml:space="preserve"> </w:t>
            </w:r>
            <w:proofErr w:type="spellStart"/>
            <w:r w:rsidRPr="00421CC7">
              <w:rPr>
                <w:rFonts w:ascii="Times New Roman" w:eastAsia="Times New Roman" w:hAnsi="Times New Roman" w:cs="Times New Roman"/>
                <w:b/>
                <w:sz w:val="24"/>
                <w:szCs w:val="24"/>
                <w:lang w:eastAsia="ru-RU"/>
              </w:rPr>
              <w:t>п.Зональная</w:t>
            </w:r>
            <w:proofErr w:type="spellEnd"/>
            <w:r w:rsidRPr="00421CC7">
              <w:rPr>
                <w:rFonts w:ascii="Times New Roman" w:eastAsia="Times New Roman" w:hAnsi="Times New Roman" w:cs="Times New Roman"/>
                <w:b/>
                <w:sz w:val="24"/>
                <w:szCs w:val="24"/>
                <w:lang w:eastAsia="ru-RU"/>
              </w:rPr>
              <w:t xml:space="preserve"> станция</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vAlign w:val="center"/>
          </w:tcPr>
          <w:p w:rsidR="00421CC7" w:rsidRPr="00421CC7" w:rsidRDefault="00421CC7" w:rsidP="00421CC7">
            <w:pPr>
              <w:spacing w:after="0" w:line="240" w:lineRule="auto"/>
              <w:jc w:val="center"/>
              <w:rPr>
                <w:rFonts w:ascii="Times New Roman" w:eastAsia="Times New Roman" w:hAnsi="Times New Roman" w:cs="Times New Roman"/>
                <w:sz w:val="18"/>
                <w:szCs w:val="18"/>
                <w:lang w:val="en-US"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Радужный</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9</w:t>
            </w:r>
            <w:r w:rsidRPr="00421CC7">
              <w:rPr>
                <w:rFonts w:ascii="Times New Roman" w:eastAsia="Times New Roman" w:hAnsi="Times New Roman" w:cs="Times New Roman"/>
                <w:sz w:val="18"/>
                <w:szCs w:val="18"/>
                <w:lang w:eastAsia="ru-RU"/>
              </w:rPr>
              <w:t>60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1152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малоэтажной многоквартирной и смешанной застройки</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0</w:t>
            </w:r>
            <w:r w:rsidRPr="00421CC7">
              <w:rPr>
                <w:rFonts w:ascii="Times New Roman" w:eastAsia="Times New Roman" w:hAnsi="Times New Roman" w:cs="Times New Roman"/>
                <w:sz w:val="18"/>
                <w:szCs w:val="18"/>
                <w:lang w:eastAsia="ru-RU"/>
              </w:rPr>
              <w:t>,</w:t>
            </w:r>
            <w:r w:rsidRPr="00421CC7">
              <w:rPr>
                <w:rFonts w:ascii="Times New Roman" w:eastAsia="Times New Roman" w:hAnsi="Times New Roman" w:cs="Times New Roman"/>
                <w:sz w:val="18"/>
                <w:szCs w:val="18"/>
                <w:lang w:val="en-US" w:eastAsia="ru-RU"/>
              </w:rPr>
              <w:t>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6</w:t>
            </w:r>
            <w:r w:rsidRPr="00421CC7">
              <w:rPr>
                <w:rFonts w:ascii="Times New Roman" w:eastAsia="Times New Roman" w:hAnsi="Times New Roman" w:cs="Times New Roman"/>
                <w:sz w:val="18"/>
                <w:szCs w:val="18"/>
                <w:lang w:eastAsia="ru-RU"/>
              </w:rPr>
              <w:t>48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777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4</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345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345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5.</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246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295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2229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2605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№1</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6</w:t>
            </w:r>
            <w:r w:rsidRPr="00421CC7">
              <w:rPr>
                <w:rFonts w:ascii="Times New Roman" w:eastAsia="Times New Roman" w:hAnsi="Times New Roman" w:cs="Times New Roman"/>
                <w:sz w:val="18"/>
                <w:szCs w:val="18"/>
                <w:lang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7.</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8.</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9.</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№3</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10</w:t>
            </w:r>
            <w:r w:rsidRPr="00421CC7">
              <w:rPr>
                <w:rFonts w:ascii="Times New Roman" w:eastAsia="Times New Roman" w:hAnsi="Times New Roman" w:cs="Times New Roman"/>
                <w:sz w:val="18"/>
                <w:szCs w:val="18"/>
                <w:lang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Ромашка</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12.</w:t>
            </w:r>
            <w:r w:rsidRPr="00421CC7">
              <w:rPr>
                <w:rFonts w:ascii="Times New Roman" w:eastAsia="Times New Roman" w:hAnsi="Times New Roman" w:cs="Times New Roman"/>
                <w:sz w:val="18"/>
                <w:szCs w:val="18"/>
                <w:lang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216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13.</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230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266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Красивый пруд</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14.</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252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15.</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Расходы воды на полив улиц и </w:t>
            </w:r>
            <w:r w:rsidRPr="00421CC7">
              <w:rPr>
                <w:rFonts w:ascii="Times New Roman" w:eastAsia="Times New Roman" w:hAnsi="Times New Roman" w:cs="Times New Roman"/>
                <w:sz w:val="18"/>
                <w:szCs w:val="18"/>
                <w:lang w:eastAsia="ru-RU"/>
              </w:rPr>
              <w:lastRenderedPageBreak/>
              <w:t>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322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372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ТДСК</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16.</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5040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6048</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17.</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845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845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19.</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759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910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6662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7825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Итого</w:t>
            </w:r>
            <w:r w:rsidRPr="00421CC7">
              <w:rPr>
                <w:rFonts w:ascii="Times New Roman" w:eastAsia="Times New Roman" w:hAnsi="Times New Roman" w:cs="Times New Roman"/>
                <w:b/>
                <w:sz w:val="18"/>
                <w:szCs w:val="18"/>
                <w:lang w:val="en-US" w:eastAsia="ru-RU"/>
              </w:rPr>
              <w:t xml:space="preserve"> </w:t>
            </w:r>
            <w:r w:rsidRPr="00421CC7">
              <w:rPr>
                <w:rFonts w:ascii="Times New Roman" w:eastAsia="Times New Roman" w:hAnsi="Times New Roman" w:cs="Times New Roman"/>
                <w:b/>
                <w:sz w:val="18"/>
                <w:szCs w:val="18"/>
                <w:lang w:eastAsia="ru-RU"/>
              </w:rPr>
              <w:t>по поселку</w:t>
            </w:r>
            <w:r w:rsidRPr="00421CC7">
              <w:rPr>
                <w:rFonts w:ascii="Times New Roman" w:eastAsia="Times New Roman" w:hAnsi="Times New Roman" w:cs="Times New Roman"/>
                <w:b/>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9604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11255</w:t>
            </w:r>
          </w:p>
        </w:tc>
      </w:tr>
    </w:tbl>
    <w:p w:rsidR="00421CC7" w:rsidRPr="00421CC7" w:rsidRDefault="00421CC7" w:rsidP="00421CC7">
      <w:pPr>
        <w:spacing w:after="0" w:line="240" w:lineRule="auto"/>
        <w:rPr>
          <w:rFonts w:ascii="Times New Roman" w:eastAsia="Times New Roman" w:hAnsi="Times New Roman" w:cs="Times New Roman"/>
          <w:sz w:val="24"/>
          <w:szCs w:val="24"/>
          <w:lang w:eastAsia="ru-RU"/>
        </w:rPr>
      </w:pPr>
    </w:p>
    <w:tbl>
      <w:tblPr>
        <w:tblpPr w:leftFromText="181" w:rightFromText="181" w:vertAnchor="text" w:horzAnchor="margin" w:tblpXSpec="right" w:tblpY="165"/>
        <w:tblOverlap w:val="never"/>
        <w:tblW w:w="9288" w:type="dxa"/>
        <w:tblLayout w:type="fixed"/>
        <w:tblLook w:val="0000" w:firstRow="0" w:lastRow="0" w:firstColumn="0" w:lastColumn="0" w:noHBand="0" w:noVBand="0"/>
      </w:tblPr>
      <w:tblGrid>
        <w:gridCol w:w="534"/>
        <w:gridCol w:w="2639"/>
        <w:gridCol w:w="1075"/>
        <w:gridCol w:w="1260"/>
        <w:gridCol w:w="1260"/>
        <w:gridCol w:w="1260"/>
        <w:gridCol w:w="1260"/>
      </w:tblGrid>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24"/>
                <w:szCs w:val="24"/>
                <w:lang w:val="en-US" w:eastAsia="ru-RU"/>
              </w:rPr>
              <w:t>II</w:t>
            </w:r>
            <w:r w:rsidRPr="00421CC7">
              <w:rPr>
                <w:rFonts w:ascii="Times New Roman" w:eastAsia="Times New Roman" w:hAnsi="Times New Roman" w:cs="Times New Roman"/>
                <w:b/>
                <w:sz w:val="24"/>
                <w:szCs w:val="24"/>
                <w:lang w:eastAsia="ru-RU"/>
              </w:rPr>
              <w:t xml:space="preserve">. </w:t>
            </w:r>
            <w:proofErr w:type="spellStart"/>
            <w:r w:rsidRPr="00421CC7">
              <w:rPr>
                <w:rFonts w:ascii="Times New Roman" w:eastAsia="Times New Roman" w:hAnsi="Times New Roman" w:cs="Times New Roman"/>
                <w:b/>
                <w:sz w:val="24"/>
                <w:szCs w:val="24"/>
                <w:lang w:eastAsia="ru-RU"/>
              </w:rPr>
              <w:t>д.Позднеево</w:t>
            </w:r>
            <w:proofErr w:type="spellEnd"/>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20.</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Зона </w:t>
            </w:r>
            <w:proofErr w:type="gramStart"/>
            <w:r w:rsidRPr="00421CC7">
              <w:rPr>
                <w:rFonts w:ascii="Times New Roman" w:eastAsia="Times New Roman" w:hAnsi="Times New Roman" w:cs="Times New Roman"/>
                <w:sz w:val="18"/>
                <w:szCs w:val="18"/>
                <w:lang w:eastAsia="ru-RU"/>
              </w:rPr>
              <w:t>усадебной</w:t>
            </w:r>
            <w:proofErr w:type="gramEnd"/>
            <w:r w:rsidRPr="00421CC7">
              <w:rPr>
                <w:rFonts w:ascii="Times New Roman" w:eastAsia="Times New Roman" w:hAnsi="Times New Roman" w:cs="Times New Roman"/>
                <w:sz w:val="18"/>
                <w:szCs w:val="18"/>
                <w:lang w:eastAsia="ru-RU"/>
              </w:rPr>
              <w:t xml:space="preserve"> односемейной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b/>
                <w:sz w:val="18"/>
                <w:szCs w:val="18"/>
                <w:lang w:eastAsia="ru-RU"/>
              </w:rPr>
              <w:t>Итого</w:t>
            </w:r>
            <w:r w:rsidRPr="00421CC7">
              <w:rPr>
                <w:rFonts w:ascii="Times New Roman" w:eastAsia="Times New Roman" w:hAnsi="Times New Roman" w:cs="Times New Roman"/>
                <w:b/>
                <w:sz w:val="18"/>
                <w:szCs w:val="18"/>
                <w:lang w:val="en-US" w:eastAsia="ru-RU"/>
              </w:rPr>
              <w:t xml:space="preserve"> </w:t>
            </w:r>
            <w:r w:rsidRPr="00421CC7">
              <w:rPr>
                <w:rFonts w:ascii="Times New Roman" w:eastAsia="Times New Roman" w:hAnsi="Times New Roman" w:cs="Times New Roman"/>
                <w:b/>
                <w:sz w:val="18"/>
                <w:szCs w:val="18"/>
                <w:lang w:eastAsia="ru-RU"/>
              </w:rPr>
              <w:t>по поселку</w:t>
            </w:r>
            <w:r w:rsidRPr="00421CC7">
              <w:rPr>
                <w:rFonts w:ascii="Times New Roman" w:eastAsia="Times New Roman" w:hAnsi="Times New Roman" w:cs="Times New Roman"/>
                <w:b/>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b/>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b/>
                <w:lang w:eastAsia="ru-RU"/>
              </w:rPr>
              <w:t>ИТОГО ПО ПОСЕЛЕНИЮ:</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27,0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9627</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11282</w:t>
            </w:r>
          </w:p>
        </w:tc>
      </w:tr>
    </w:tbl>
    <w:p w:rsidR="00421CC7" w:rsidRPr="00421CC7" w:rsidRDefault="00421CC7" w:rsidP="00421CC7">
      <w:pPr>
        <w:spacing w:after="0" w:line="240" w:lineRule="auto"/>
        <w:ind w:firstLine="720"/>
        <w:jc w:val="right"/>
        <w:rPr>
          <w:rFonts w:ascii="Times New Roman" w:eastAsia="Times New Roman" w:hAnsi="Times New Roman" w:cs="Times New Roman"/>
          <w:sz w:val="20"/>
          <w:szCs w:val="24"/>
          <w:lang w:eastAsia="ru-RU"/>
        </w:rPr>
      </w:pP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val="en-US" w:eastAsia="ru-RU"/>
        </w:rPr>
      </w:pPr>
    </w:p>
    <w:p w:rsidR="00421CC7" w:rsidRPr="00421CC7" w:rsidRDefault="00421CC7" w:rsidP="00421CC7">
      <w:pPr>
        <w:tabs>
          <w:tab w:val="left" w:pos="3780"/>
          <w:tab w:val="center" w:pos="4950"/>
        </w:tabs>
        <w:spacing w:after="0" w:line="240" w:lineRule="auto"/>
        <w:ind w:left="284" w:firstLine="720"/>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Основные мероприятия по развитию системы водоснабжения:</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Lucida Sans Unicode" w:hAnsi="Times New Roman" w:cs="Times New Roman"/>
          <w:sz w:val="24"/>
          <w:szCs w:val="24"/>
          <w:lang w:eastAsia="ru-RU"/>
        </w:rPr>
      </w:pPr>
      <w:r w:rsidRPr="00421CC7">
        <w:rPr>
          <w:rFonts w:ascii="Times New Roman" w:eastAsia="Times New Roman" w:hAnsi="Times New Roman" w:cs="Times New Roman"/>
          <w:sz w:val="24"/>
          <w:szCs w:val="24"/>
          <w:lang w:eastAsia="ru-RU"/>
        </w:rPr>
        <w:t>Оценка запасов, обустройство эксплуатируемых месторождений подземных вод.</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Lucida Sans Unicode" w:hAnsi="Times New Roman" w:cs="Times New Roman"/>
          <w:sz w:val="24"/>
          <w:szCs w:val="24"/>
          <w:lang w:eastAsia="ru-RU"/>
        </w:rPr>
      </w:pPr>
      <w:r w:rsidRPr="00421CC7">
        <w:rPr>
          <w:rFonts w:ascii="Times New Roman" w:eastAsia="Lucida Sans Unicode" w:hAnsi="Times New Roman" w:cs="Times New Roman"/>
          <w:sz w:val="24"/>
          <w:szCs w:val="24"/>
          <w:lang w:eastAsia="ru-RU"/>
        </w:rPr>
        <w:t xml:space="preserve">Разработка </w:t>
      </w:r>
      <w:proofErr w:type="gramStart"/>
      <w:r w:rsidRPr="00421CC7">
        <w:rPr>
          <w:rFonts w:ascii="Times New Roman" w:eastAsia="Lucida Sans Unicode" w:hAnsi="Times New Roman" w:cs="Times New Roman"/>
          <w:sz w:val="24"/>
          <w:szCs w:val="24"/>
          <w:lang w:eastAsia="ru-RU"/>
        </w:rPr>
        <w:t>проектов зон санитарной охраны источников водоснабжения питьевого</w:t>
      </w:r>
      <w:proofErr w:type="gramEnd"/>
      <w:r w:rsidRPr="00421CC7">
        <w:rPr>
          <w:rFonts w:ascii="Times New Roman" w:eastAsia="Lucida Sans Unicode" w:hAnsi="Times New Roman" w:cs="Times New Roman"/>
          <w:sz w:val="24"/>
          <w:szCs w:val="24"/>
          <w:lang w:eastAsia="ru-RU"/>
        </w:rPr>
        <w:t xml:space="preserve"> назначения, обустройство и соблюдение в их границах всех нормативных регламентов.</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Строительство современной станции водоподготовки</w:t>
      </w:r>
      <w:r w:rsidRPr="00421CC7">
        <w:rPr>
          <w:rFonts w:ascii="Times New Roman" w:eastAsia="Times New Roman" w:hAnsi="Times New Roman" w:cs="Times New Roman"/>
          <w:sz w:val="24"/>
          <w:szCs w:val="24"/>
          <w:lang w:eastAsia="ru-RU"/>
        </w:rPr>
        <w:t xml:space="preserve">  </w:t>
      </w:r>
      <w:r w:rsidRPr="00421CC7">
        <w:rPr>
          <w:rFonts w:ascii="Times New Roman" w:eastAsia="Lucida Sans Unicode" w:hAnsi="Times New Roman" w:cs="Times New Roman"/>
          <w:sz w:val="24"/>
          <w:szCs w:val="24"/>
          <w:lang w:eastAsia="ru-RU"/>
        </w:rPr>
        <w:t xml:space="preserve">в </w:t>
      </w:r>
      <w:proofErr w:type="spellStart"/>
      <w:r w:rsidRPr="00421CC7">
        <w:rPr>
          <w:rFonts w:ascii="Times New Roman" w:eastAsia="Lucida Sans Unicode" w:hAnsi="Times New Roman" w:cs="Times New Roman"/>
          <w:sz w:val="24"/>
          <w:szCs w:val="24"/>
          <w:lang w:eastAsia="ru-RU"/>
        </w:rPr>
        <w:t>п</w:t>
      </w:r>
      <w:proofErr w:type="gramStart"/>
      <w:r w:rsidRPr="00421CC7">
        <w:rPr>
          <w:rFonts w:ascii="Times New Roman" w:eastAsia="Lucida Sans Unicode" w:hAnsi="Times New Roman" w:cs="Times New Roman"/>
          <w:sz w:val="24"/>
          <w:szCs w:val="24"/>
          <w:lang w:eastAsia="ru-RU"/>
        </w:rPr>
        <w:t>.З</w:t>
      </w:r>
      <w:proofErr w:type="gramEnd"/>
      <w:r w:rsidRPr="00421CC7">
        <w:rPr>
          <w:rFonts w:ascii="Times New Roman" w:eastAsia="Lucida Sans Unicode" w:hAnsi="Times New Roman" w:cs="Times New Roman"/>
          <w:sz w:val="24"/>
          <w:szCs w:val="24"/>
          <w:lang w:eastAsia="ru-RU"/>
        </w:rPr>
        <w:t>ональная</w:t>
      </w:r>
      <w:proofErr w:type="spellEnd"/>
      <w:r w:rsidRPr="00421CC7">
        <w:rPr>
          <w:rFonts w:ascii="Times New Roman" w:eastAsia="Lucida Sans Unicode" w:hAnsi="Times New Roman" w:cs="Times New Roman"/>
          <w:sz w:val="24"/>
          <w:szCs w:val="24"/>
          <w:lang w:eastAsia="ru-RU"/>
        </w:rPr>
        <w:t xml:space="preserve"> станция.</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 xml:space="preserve">Бурение скважин на территории </w:t>
      </w:r>
      <w:proofErr w:type="spellStart"/>
      <w:r w:rsidRPr="00421CC7">
        <w:rPr>
          <w:rFonts w:ascii="Times New Roman" w:eastAsia="Lucida Sans Unicode" w:hAnsi="Times New Roman" w:cs="Times New Roman"/>
          <w:sz w:val="24"/>
          <w:szCs w:val="24"/>
          <w:lang w:eastAsia="ru-RU"/>
        </w:rPr>
        <w:t>Технополигона</w:t>
      </w:r>
      <w:proofErr w:type="spellEnd"/>
      <w:r w:rsidRPr="00421CC7">
        <w:rPr>
          <w:rFonts w:ascii="Times New Roman" w:eastAsia="Lucida Sans Unicode" w:hAnsi="Times New Roman" w:cs="Times New Roman"/>
          <w:sz w:val="24"/>
          <w:szCs w:val="24"/>
          <w:lang w:eastAsia="ru-RU"/>
        </w:rPr>
        <w:t>.</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Lucida Sans Unicode" w:hAnsi="Times New Roman" w:cs="Times New Roman"/>
          <w:sz w:val="24"/>
          <w:szCs w:val="24"/>
          <w:lang w:eastAsia="ru-RU"/>
        </w:rPr>
      </w:pPr>
      <w:r w:rsidRPr="00421CC7">
        <w:rPr>
          <w:rFonts w:ascii="Times New Roman" w:eastAsia="Times New Roman" w:hAnsi="Times New Roman" w:cs="Times New Roman"/>
          <w:sz w:val="24"/>
          <w:szCs w:val="24"/>
          <w:lang w:eastAsia="ru-RU"/>
        </w:rPr>
        <w:t>Р</w:t>
      </w:r>
      <w:r w:rsidRPr="00421CC7">
        <w:rPr>
          <w:rFonts w:ascii="Times New Roman" w:eastAsia="Lucida Sans Unicode" w:hAnsi="Times New Roman" w:cs="Times New Roman"/>
          <w:sz w:val="24"/>
          <w:szCs w:val="24"/>
          <w:lang w:eastAsia="ru-RU"/>
        </w:rPr>
        <w:t>еконструкция  существующих сетей на участках, требующих замены.</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Строительство новых водопроводных сетей  </w:t>
      </w:r>
      <w:r w:rsidRPr="00421CC7">
        <w:rPr>
          <w:rFonts w:ascii="Times New Roman" w:eastAsia="Lucida Sans Unicode" w:hAnsi="Times New Roman" w:cs="Times New Roman"/>
          <w:sz w:val="24"/>
          <w:szCs w:val="24"/>
          <w:lang w:eastAsia="ru-RU"/>
        </w:rPr>
        <w:t xml:space="preserve">в </w:t>
      </w:r>
      <w:proofErr w:type="spellStart"/>
      <w:r w:rsidRPr="00421CC7">
        <w:rPr>
          <w:rFonts w:ascii="Times New Roman" w:eastAsia="Lucida Sans Unicode" w:hAnsi="Times New Roman" w:cs="Times New Roman"/>
          <w:sz w:val="24"/>
          <w:szCs w:val="24"/>
          <w:lang w:eastAsia="ru-RU"/>
        </w:rPr>
        <w:t>п</w:t>
      </w:r>
      <w:proofErr w:type="gramStart"/>
      <w:r w:rsidRPr="00421CC7">
        <w:rPr>
          <w:rFonts w:ascii="Times New Roman" w:eastAsia="Lucida Sans Unicode" w:hAnsi="Times New Roman" w:cs="Times New Roman"/>
          <w:sz w:val="24"/>
          <w:szCs w:val="24"/>
          <w:lang w:eastAsia="ru-RU"/>
        </w:rPr>
        <w:t>.З</w:t>
      </w:r>
      <w:proofErr w:type="gramEnd"/>
      <w:r w:rsidRPr="00421CC7">
        <w:rPr>
          <w:rFonts w:ascii="Times New Roman" w:eastAsia="Lucida Sans Unicode" w:hAnsi="Times New Roman" w:cs="Times New Roman"/>
          <w:sz w:val="24"/>
          <w:szCs w:val="24"/>
          <w:lang w:eastAsia="ru-RU"/>
        </w:rPr>
        <w:t>ональная</w:t>
      </w:r>
      <w:proofErr w:type="spellEnd"/>
      <w:r w:rsidRPr="00421CC7">
        <w:rPr>
          <w:rFonts w:ascii="Times New Roman" w:eastAsia="Lucida Sans Unicode" w:hAnsi="Times New Roman" w:cs="Times New Roman"/>
          <w:sz w:val="24"/>
          <w:szCs w:val="24"/>
          <w:lang w:eastAsia="ru-RU"/>
        </w:rPr>
        <w:t xml:space="preserve"> станция и в </w:t>
      </w:r>
      <w:proofErr w:type="spellStart"/>
      <w:r w:rsidRPr="00421CC7">
        <w:rPr>
          <w:rFonts w:ascii="Times New Roman" w:eastAsia="Lucida Sans Unicode" w:hAnsi="Times New Roman" w:cs="Times New Roman"/>
          <w:sz w:val="24"/>
          <w:szCs w:val="24"/>
          <w:lang w:eastAsia="ru-RU"/>
        </w:rPr>
        <w:t>д.Позднеево</w:t>
      </w:r>
      <w:proofErr w:type="spellEnd"/>
      <w:r w:rsidRPr="00421CC7">
        <w:rPr>
          <w:rFonts w:ascii="Times New Roman" w:eastAsia="Lucida Sans Unicode" w:hAnsi="Times New Roman" w:cs="Times New Roman"/>
          <w:sz w:val="24"/>
          <w:szCs w:val="24"/>
          <w:lang w:eastAsia="ru-RU"/>
        </w:rPr>
        <w:t>.</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Капитальный ремонт водонапорных башен. </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 xml:space="preserve">Строительство за расчетный срок (на перспективу) магистрального водовода из </w:t>
      </w:r>
      <w:proofErr w:type="spellStart"/>
      <w:r w:rsidRPr="00421CC7">
        <w:rPr>
          <w:rFonts w:ascii="Times New Roman" w:eastAsia="Lucida Sans Unicode" w:hAnsi="Times New Roman" w:cs="Times New Roman"/>
          <w:sz w:val="24"/>
          <w:szCs w:val="24"/>
          <w:lang w:eastAsia="ru-RU"/>
        </w:rPr>
        <w:t>г</w:t>
      </w:r>
      <w:proofErr w:type="gramStart"/>
      <w:r w:rsidRPr="00421CC7">
        <w:rPr>
          <w:rFonts w:ascii="Times New Roman" w:eastAsia="Lucida Sans Unicode" w:hAnsi="Times New Roman" w:cs="Times New Roman"/>
          <w:sz w:val="24"/>
          <w:szCs w:val="24"/>
          <w:lang w:eastAsia="ru-RU"/>
        </w:rPr>
        <w:t>.Т</w:t>
      </w:r>
      <w:proofErr w:type="gramEnd"/>
      <w:r w:rsidRPr="00421CC7">
        <w:rPr>
          <w:rFonts w:ascii="Times New Roman" w:eastAsia="Lucida Sans Unicode" w:hAnsi="Times New Roman" w:cs="Times New Roman"/>
          <w:sz w:val="24"/>
          <w:szCs w:val="24"/>
          <w:lang w:eastAsia="ru-RU"/>
        </w:rPr>
        <w:t>омска</w:t>
      </w:r>
      <w:proofErr w:type="spellEnd"/>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jc w:val="both"/>
        <w:outlineLvl w:val="1"/>
        <w:rPr>
          <w:rFonts w:ascii="Times New Roman" w:eastAsia="Times New Roman" w:hAnsi="Times New Roman" w:cs="Arial"/>
          <w:b/>
          <w:bCs/>
          <w:sz w:val="24"/>
          <w:szCs w:val="24"/>
          <w:lang w:eastAsia="ru-RU"/>
        </w:rPr>
      </w:pPr>
      <w:bookmarkStart w:id="122" w:name="_Toc417911136"/>
      <w:r w:rsidRPr="00421CC7">
        <w:rPr>
          <w:rFonts w:ascii="Times New Roman" w:eastAsia="Times New Roman" w:hAnsi="Times New Roman" w:cs="Arial"/>
          <w:b/>
          <w:bCs/>
          <w:sz w:val="24"/>
          <w:szCs w:val="24"/>
          <w:lang w:eastAsia="ru-RU"/>
        </w:rPr>
        <w:t>7.5 Водоотведение</w:t>
      </w:r>
      <w:bookmarkEnd w:id="122"/>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rsidR="00421CC7" w:rsidRPr="00421CC7" w:rsidRDefault="00421CC7" w:rsidP="00421CC7">
      <w:pPr>
        <w:widowControl w:val="0"/>
        <w:numPr>
          <w:ilvl w:val="2"/>
          <w:numId w:val="61"/>
        </w:numPr>
        <w:tabs>
          <w:tab w:val="left" w:pos="360"/>
          <w:tab w:val="left" w:pos="1080"/>
          <w:tab w:val="num" w:pos="3060"/>
        </w:tabs>
        <w:suppressAutoHyphens/>
        <w:spacing w:after="0" w:line="240" w:lineRule="auto"/>
        <w:ind w:left="1260" w:hanging="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Водный кодекс РФ, 2007.</w:t>
      </w:r>
    </w:p>
    <w:p w:rsidR="00421CC7" w:rsidRPr="00421CC7" w:rsidRDefault="00421CC7" w:rsidP="00421CC7">
      <w:pPr>
        <w:widowControl w:val="0"/>
        <w:numPr>
          <w:ilvl w:val="2"/>
          <w:numId w:val="61"/>
        </w:numPr>
        <w:tabs>
          <w:tab w:val="left" w:pos="1080"/>
          <w:tab w:val="num" w:pos="3060"/>
        </w:tabs>
        <w:suppressAutoHyphens/>
        <w:spacing w:after="0" w:line="240" w:lineRule="auto"/>
        <w:ind w:left="1260" w:hanging="54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СП 32.13330.2012 (Свод правил.</w:t>
      </w:r>
      <w:proofErr w:type="gramEnd"/>
      <w:r w:rsidRPr="00421CC7">
        <w:rPr>
          <w:rFonts w:ascii="Times New Roman" w:eastAsia="Times New Roman" w:hAnsi="Times New Roman" w:cs="Times New Roman"/>
          <w:sz w:val="24"/>
          <w:szCs w:val="24"/>
          <w:lang w:eastAsia="ru-RU"/>
        </w:rPr>
        <w:t xml:space="preserve"> Канализация. Наружные сети и сооружения.</w:t>
      </w:r>
    </w:p>
    <w:p w:rsidR="00421CC7" w:rsidRPr="00421CC7" w:rsidRDefault="00421CC7" w:rsidP="00421CC7">
      <w:pPr>
        <w:widowControl w:val="0"/>
        <w:tabs>
          <w:tab w:val="left" w:pos="360"/>
          <w:tab w:val="left" w:pos="1080"/>
        </w:tabs>
        <w:suppressAutoHyphen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Актуализированная редакция СНиП 2.04.02-84* М., 2004.)</w:t>
      </w:r>
      <w:proofErr w:type="gramEnd"/>
    </w:p>
    <w:p w:rsidR="00421CC7" w:rsidRPr="00421CC7" w:rsidRDefault="00421CC7" w:rsidP="00421CC7">
      <w:pPr>
        <w:widowControl w:val="0"/>
        <w:numPr>
          <w:ilvl w:val="2"/>
          <w:numId w:val="61"/>
        </w:numPr>
        <w:tabs>
          <w:tab w:val="left" w:pos="360"/>
          <w:tab w:val="left" w:pos="1080"/>
          <w:tab w:val="num" w:pos="3060"/>
        </w:tabs>
        <w:suppressAutoHyphens/>
        <w:spacing w:after="0" w:line="240" w:lineRule="auto"/>
        <w:ind w:left="1260" w:hanging="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СанПиН 2.1.5.980-00. Гигиенические требования к охране поверхностных вод, М., 2000.</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Централизованная система водоотведения существует только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К ней подключены административные здания, амбулатории, образовательные учреждения, многоквартирные жилые дома, предприятия. Отвод стоков осуществляется самотёком в городской канализационный коллектор. Протяжённость канализационных сетей составляет </w:t>
      </w:r>
      <w:smartTag w:uri="urn:schemas-microsoft-com:office:smarttags" w:element="metricconverter">
        <w:smartTagPr>
          <w:attr w:name="ProductID" w:val="6,1 км"/>
        </w:smartTagPr>
        <w:r w:rsidRPr="00421CC7">
          <w:rPr>
            <w:rFonts w:ascii="Times New Roman" w:eastAsia="Times New Roman" w:hAnsi="Times New Roman" w:cs="Times New Roman"/>
            <w:sz w:val="24"/>
            <w:szCs w:val="24"/>
            <w:lang w:eastAsia="ru-RU"/>
          </w:rPr>
          <w:t>6,1 км</w:t>
        </w:r>
      </w:smartTag>
      <w:r w:rsidRPr="00421CC7">
        <w:rPr>
          <w:rFonts w:ascii="Times New Roman" w:eastAsia="Times New Roman" w:hAnsi="Times New Roman" w:cs="Times New Roman"/>
          <w:sz w:val="24"/>
          <w:szCs w:val="24"/>
          <w:lang w:eastAsia="ru-RU"/>
        </w:rPr>
        <w:t>. Монтаж системы водоотведения произведён в 80-х годах прошлого века.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Канализационные стоки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поступают на очистные сооружения города Томска через магистральный коллектор. Состояние канализационных сетей оценивается как удовлетворительное.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Водоотведение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осуществляется на выгреба.</w:t>
      </w:r>
    </w:p>
    <w:p w:rsidR="00421CC7" w:rsidRPr="00421CC7" w:rsidRDefault="00421CC7" w:rsidP="00421CC7">
      <w:pPr>
        <w:spacing w:before="120" w:after="0" w:line="240" w:lineRule="auto"/>
        <w:ind w:firstLine="720"/>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Основные проблемы системы водоотведения:</w:t>
      </w:r>
    </w:p>
    <w:p w:rsidR="00421CC7" w:rsidRPr="00421CC7" w:rsidRDefault="00421CC7" w:rsidP="00421CC7">
      <w:pPr>
        <w:numPr>
          <w:ilvl w:val="0"/>
          <w:numId w:val="62"/>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отсутствие централизованной системы водоотведения в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62"/>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централизованной системой водоотведения охвачены только многоквартирные жилые дома, общественные и социальные объекты;</w:t>
      </w:r>
    </w:p>
    <w:p w:rsidR="00421CC7" w:rsidRPr="00421CC7" w:rsidRDefault="00421CC7" w:rsidP="00421CC7">
      <w:pPr>
        <w:numPr>
          <w:ilvl w:val="0"/>
          <w:numId w:val="62"/>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высокий износ сетей  канализации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900"/>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ind w:firstLine="900"/>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Система водоотведения</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предлагается развитие централизованной системы водоотведения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организация  централизованной системы водоотведения в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подключения к городскому коллектору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 xml:space="preserve"> планируется завершить проектирование и реконструкцию КНС-4а и двух участков канализационных линий в </w:t>
      </w:r>
      <w:proofErr w:type="spellStart"/>
      <w:r w:rsidRPr="00421CC7">
        <w:rPr>
          <w:rFonts w:ascii="Times New Roman" w:eastAsia="Times New Roman" w:hAnsi="Times New Roman" w:cs="Times New Roman"/>
          <w:sz w:val="24"/>
          <w:szCs w:val="24"/>
          <w:lang w:eastAsia="ru-RU"/>
        </w:rPr>
        <w:t>г.Томске</w:t>
      </w:r>
      <w:proofErr w:type="spellEnd"/>
      <w:r w:rsidRPr="00421CC7">
        <w:rPr>
          <w:rFonts w:ascii="Times New Roman" w:eastAsia="Times New Roman" w:hAnsi="Times New Roman" w:cs="Times New Roman"/>
          <w:sz w:val="24"/>
          <w:szCs w:val="24"/>
          <w:lang w:eastAsia="ru-RU"/>
        </w:rPr>
        <w:t xml:space="preserve">. Предусматривается 100% охват системой водоотведения территории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r w:rsidRPr="00421CC7">
        <w:rPr>
          <w:rFonts w:ascii="Times New Roman" w:eastAsia="Times New Roman" w:hAnsi="Times New Roman" w:cs="Times New Roman"/>
          <w:color w:val="000000"/>
          <w:sz w:val="24"/>
          <w:szCs w:val="24"/>
          <w:lang w:eastAsia="ru-RU"/>
        </w:rPr>
        <w:t xml:space="preserve">жилых образованиях №1, №2, №3 и </w:t>
      </w:r>
      <w:proofErr w:type="spellStart"/>
      <w:r w:rsidRPr="00421CC7">
        <w:rPr>
          <w:rFonts w:ascii="Times New Roman" w:eastAsia="Times New Roman" w:hAnsi="Times New Roman" w:cs="Times New Roman"/>
          <w:color w:val="000000"/>
          <w:sz w:val="24"/>
          <w:szCs w:val="24"/>
          <w:lang w:eastAsia="ru-RU"/>
        </w:rPr>
        <w:t>д</w:t>
      </w:r>
      <w:proofErr w:type="gramStart"/>
      <w:r w:rsidRPr="00421CC7">
        <w:rPr>
          <w:rFonts w:ascii="Times New Roman" w:eastAsia="Times New Roman" w:hAnsi="Times New Roman" w:cs="Times New Roman"/>
          <w:color w:val="000000"/>
          <w:sz w:val="24"/>
          <w:szCs w:val="24"/>
          <w:lang w:eastAsia="ru-RU"/>
        </w:rPr>
        <w:t>.П</w:t>
      </w:r>
      <w:proofErr w:type="gramEnd"/>
      <w:r w:rsidRPr="00421CC7">
        <w:rPr>
          <w:rFonts w:ascii="Times New Roman" w:eastAsia="Times New Roman" w:hAnsi="Times New Roman" w:cs="Times New Roman"/>
          <w:color w:val="000000"/>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предлагается установка автономных систем водоотведения и очистки стоков заводского изготовления (для каждого дома, либо для группы домов).</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Жилые образования «Радужный», «Красивый пруд», «Ромашка» планируется подключить к существующему городскому канализационному коллектору.</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Жилое образование ТДСК будет подключено к сетям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 xml:space="preserve"> по собственной схеме согласно техническим условиям.</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w:t>
      </w:r>
      <w:proofErr w:type="spellStart"/>
      <w:r w:rsidRPr="00421CC7">
        <w:rPr>
          <w:rFonts w:ascii="Times New Roman" w:eastAsia="Times New Roman" w:hAnsi="Times New Roman" w:cs="Times New Roman"/>
          <w:sz w:val="24"/>
          <w:szCs w:val="24"/>
          <w:lang w:eastAsia="ru-RU"/>
        </w:rPr>
        <w:t>ул.Светлая</w:t>
      </w:r>
      <w:proofErr w:type="spellEnd"/>
      <w:r w:rsidRPr="00421CC7">
        <w:rPr>
          <w:rFonts w:ascii="Times New Roman" w:eastAsia="Times New Roman" w:hAnsi="Times New Roman" w:cs="Times New Roman"/>
          <w:sz w:val="24"/>
          <w:szCs w:val="24"/>
          <w:lang w:eastAsia="ru-RU"/>
        </w:rPr>
        <w:t xml:space="preserve"> 21) планируется организация сливного пункта для жилых районов, не охваченных .централизованной системой водоотведения.(</w:t>
      </w:r>
      <w:r w:rsidRPr="00421CC7">
        <w:rPr>
          <w:rFonts w:ascii="Times New Roman" w:eastAsia="Times New Roman" w:hAnsi="Times New Roman" w:cs="Times New Roman"/>
          <w:color w:val="000000"/>
          <w:sz w:val="24"/>
          <w:szCs w:val="24"/>
          <w:lang w:eastAsia="ru-RU"/>
        </w:rPr>
        <w:t xml:space="preserve"> №1, №2, №3 и </w:t>
      </w:r>
      <w:proofErr w:type="spellStart"/>
      <w:r w:rsidRPr="00421CC7">
        <w:rPr>
          <w:rFonts w:ascii="Times New Roman" w:eastAsia="Times New Roman" w:hAnsi="Times New Roman" w:cs="Times New Roman"/>
          <w:color w:val="000000"/>
          <w:sz w:val="24"/>
          <w:szCs w:val="24"/>
          <w:lang w:eastAsia="ru-RU"/>
        </w:rPr>
        <w:t>д.Позднеево</w:t>
      </w:r>
      <w:proofErr w:type="spellEnd"/>
      <w:r w:rsidRPr="00421CC7">
        <w:rPr>
          <w:rFonts w:ascii="Times New Roman" w:eastAsia="Times New Roman" w:hAnsi="Times New Roman" w:cs="Times New Roman"/>
          <w:color w:val="000000"/>
          <w:sz w:val="24"/>
          <w:szCs w:val="24"/>
          <w:lang w:eastAsia="ru-RU"/>
        </w:rPr>
        <w:t>).</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Проектные предложения</w:t>
      </w:r>
      <w:r w:rsidRPr="00421CC7">
        <w:rPr>
          <w:rFonts w:ascii="Times New Roman" w:eastAsia="Times New Roman" w:hAnsi="Times New Roman" w:cs="Times New Roman"/>
          <w:sz w:val="24"/>
          <w:szCs w:val="24"/>
          <w:lang w:eastAsia="ru-RU"/>
        </w:rPr>
        <w:t xml:space="preserve"> на данной стадии проектирования сводятся к определению расчетных расходов сточных вод и, соответственно, к мощности очистных сооружений.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 </w:t>
      </w:r>
    </w:p>
    <w:p w:rsidR="00421CC7" w:rsidRPr="00421CC7" w:rsidRDefault="00421CC7" w:rsidP="00421CC7">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очистки стоков промышленных предприятий предлагается строительство собственных очистных сооружений, состав и производительность которых определяются на следующих стадиях проектирования в зависимости от мощности конкретных предприятий и состава сточных вод.</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41" w:firstLine="761"/>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Расчётные расходы воды</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Cs/>
          <w:sz w:val="24"/>
          <w:szCs w:val="20"/>
          <w:lang w:eastAsia="ru-RU"/>
        </w:rPr>
        <w:t>Расчётные расходы воды на нужды населения</w:t>
      </w:r>
      <w:r w:rsidRPr="00421CC7">
        <w:rPr>
          <w:rFonts w:ascii="Times New Roman" w:eastAsia="Times New Roman" w:hAnsi="Times New Roman" w:cs="Times New Roman"/>
          <w:sz w:val="24"/>
          <w:szCs w:val="20"/>
          <w:lang w:eastAsia="ru-RU"/>
        </w:rPr>
        <w:t xml:space="preserve"> подсчитаны по нормативам СНиП 2.04.02-84*. </w:t>
      </w: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7.5.1</w:t>
      </w:r>
    </w:p>
    <w:p w:rsidR="00421CC7" w:rsidRPr="00421CC7" w:rsidRDefault="00421CC7" w:rsidP="00421CC7">
      <w:pPr>
        <w:tabs>
          <w:tab w:val="left" w:pos="3780"/>
          <w:tab w:val="center" w:pos="4950"/>
        </w:tabs>
        <w:spacing w:after="0" w:line="240" w:lineRule="auto"/>
        <w:ind w:right="1434"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xml:space="preserve">Расходы сточных вод по системам водоотведения населенных пунктов </w:t>
      </w:r>
      <w:proofErr w:type="spellStart"/>
      <w:r w:rsidRPr="00421CC7">
        <w:rPr>
          <w:rFonts w:ascii="Times New Roman" w:eastAsia="Times New Roman" w:hAnsi="Times New Roman" w:cs="Times New Roman"/>
          <w:b/>
          <w:bCs/>
          <w:sz w:val="20"/>
          <w:szCs w:val="20"/>
          <w:lang w:eastAsia="ru-RU"/>
        </w:rPr>
        <w:t>Зональненского</w:t>
      </w:r>
      <w:proofErr w:type="spellEnd"/>
      <w:r w:rsidRPr="00421CC7">
        <w:rPr>
          <w:rFonts w:ascii="Times New Roman" w:eastAsia="Times New Roman" w:hAnsi="Times New Roman" w:cs="Times New Roman"/>
          <w:b/>
          <w:bCs/>
          <w:sz w:val="20"/>
          <w:szCs w:val="20"/>
          <w:lang w:eastAsia="ru-RU"/>
        </w:rPr>
        <w:t xml:space="preserve"> поселения  расчетный срок</w:t>
      </w:r>
    </w:p>
    <w:tbl>
      <w:tblPr>
        <w:tblpPr w:leftFromText="181" w:rightFromText="181" w:vertAnchor="text" w:horzAnchor="margin" w:tblpXSpec="center" w:tblpY="394"/>
        <w:tblOverlap w:val="never"/>
        <w:tblW w:w="9288" w:type="dxa"/>
        <w:tblLayout w:type="fixed"/>
        <w:tblLook w:val="0000" w:firstRow="0" w:lastRow="0" w:firstColumn="0" w:lastColumn="0" w:noHBand="0" w:noVBand="0"/>
      </w:tblPr>
      <w:tblGrid>
        <w:gridCol w:w="534"/>
        <w:gridCol w:w="2639"/>
        <w:gridCol w:w="1075"/>
        <w:gridCol w:w="1260"/>
        <w:gridCol w:w="1260"/>
        <w:gridCol w:w="1260"/>
        <w:gridCol w:w="1260"/>
      </w:tblGrid>
      <w:tr w:rsidR="00421CC7" w:rsidRPr="00421CC7" w:rsidTr="00421CC7">
        <w:trPr>
          <w:trHeight w:val="70"/>
        </w:trPr>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w:t>
            </w:r>
          </w:p>
          <w:p w:rsidR="00421CC7" w:rsidRPr="00421CC7" w:rsidRDefault="00421CC7" w:rsidP="00421CC7">
            <w:pPr>
              <w:spacing w:after="0" w:line="240" w:lineRule="auto"/>
              <w:jc w:val="both"/>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t>п</w:t>
            </w:r>
            <w:proofErr w:type="gramEnd"/>
            <w:r w:rsidRPr="00421CC7">
              <w:rPr>
                <w:rFonts w:ascii="Times New Roman" w:eastAsia="Times New Roman" w:hAnsi="Times New Roman" w:cs="Times New Roman"/>
                <w:sz w:val="18"/>
                <w:szCs w:val="18"/>
                <w:lang w:eastAsia="ru-RU"/>
              </w:rPr>
              <w:t>/п</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              Застройка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Норма </w:t>
            </w:r>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sz w:val="18"/>
                <w:szCs w:val="18"/>
                <w:lang w:eastAsia="ru-RU"/>
              </w:rPr>
              <w:t>водоотвед</w:t>
            </w:r>
            <w:r w:rsidRPr="00421CC7">
              <w:rPr>
                <w:rFonts w:ascii="Times New Roman" w:eastAsia="Times New Roman" w:hAnsi="Times New Roman" w:cs="Times New Roman"/>
                <w:sz w:val="18"/>
                <w:szCs w:val="18"/>
                <w:lang w:eastAsia="ru-RU"/>
              </w:rPr>
              <w:lastRenderedPageBreak/>
              <w:t>ения</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л/сутки </w:t>
            </w:r>
            <w:proofErr w:type="gramStart"/>
            <w:r w:rsidRPr="00421CC7">
              <w:rPr>
                <w:rFonts w:ascii="Times New Roman" w:eastAsia="Times New Roman" w:hAnsi="Times New Roman" w:cs="Times New Roman"/>
                <w:sz w:val="18"/>
                <w:szCs w:val="18"/>
                <w:lang w:eastAsia="ru-RU"/>
              </w:rPr>
              <w:t>на</w:t>
            </w:r>
            <w:proofErr w:type="gramEnd"/>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 человека</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 xml:space="preserve">Кол-во </w:t>
            </w:r>
            <w:proofErr w:type="gramStart"/>
            <w:r w:rsidRPr="00421CC7">
              <w:rPr>
                <w:rFonts w:ascii="Times New Roman" w:eastAsia="Times New Roman" w:hAnsi="Times New Roman" w:cs="Times New Roman"/>
                <w:sz w:val="18"/>
                <w:szCs w:val="18"/>
                <w:lang w:eastAsia="ru-RU"/>
              </w:rPr>
              <w:t>на-селения</w:t>
            </w:r>
            <w:proofErr w:type="gramEnd"/>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(тыс. человек)</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Объем стоков</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lastRenderedPageBreak/>
              <w:t>м</w:t>
            </w:r>
            <w:proofErr w:type="gramEnd"/>
            <w:r w:rsidRPr="00421CC7">
              <w:rPr>
                <w:rFonts w:ascii="Times New Roman" w:eastAsia="Times New Roman" w:hAnsi="Times New Roman" w:cs="Times New Roman"/>
                <w:sz w:val="18"/>
                <w:szCs w:val="18"/>
                <w:lang w:eastAsia="ru-RU"/>
              </w:rPr>
              <w:t>³/сутки</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roofErr w:type="spellStart"/>
            <w:r w:rsidRPr="00421CC7">
              <w:rPr>
                <w:rFonts w:ascii="Times New Roman" w:eastAsia="Times New Roman" w:hAnsi="Times New Roman" w:cs="Times New Roman"/>
                <w:sz w:val="18"/>
                <w:szCs w:val="18"/>
                <w:lang w:eastAsia="ru-RU"/>
              </w:rPr>
              <w:lastRenderedPageBreak/>
              <w:t>Коэффиц</w:t>
            </w:r>
            <w:proofErr w:type="spellEnd"/>
            <w:r w:rsidRPr="00421CC7">
              <w:rPr>
                <w:rFonts w:ascii="Times New Roman" w:eastAsia="Times New Roman" w:hAnsi="Times New Roman" w:cs="Times New Roman"/>
                <w:sz w:val="18"/>
                <w:szCs w:val="18"/>
                <w:lang w:eastAsia="ru-RU"/>
              </w:rPr>
              <w:t>. суточной</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lastRenderedPageBreak/>
              <w:t>неравно-мерности</w:t>
            </w:r>
            <w:proofErr w:type="gramEnd"/>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Объем стоков</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lastRenderedPageBreak/>
              <w:t>м</w:t>
            </w:r>
            <w:proofErr w:type="gramEnd"/>
            <w:r w:rsidRPr="00421CC7">
              <w:rPr>
                <w:rFonts w:ascii="Times New Roman" w:eastAsia="Times New Roman" w:hAnsi="Times New Roman" w:cs="Times New Roman"/>
                <w:sz w:val="18"/>
                <w:szCs w:val="18"/>
                <w:lang w:eastAsia="ru-RU"/>
              </w:rPr>
              <w:t>³/макс.</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сутки</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w:t>
            </w:r>
          </w:p>
        </w:tc>
      </w:tr>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smartTag w:uri="urn:schemas-microsoft-com:office:smarttags" w:element="place">
              <w:r w:rsidRPr="00421CC7">
                <w:rPr>
                  <w:rFonts w:ascii="Times New Roman" w:eastAsia="Times New Roman" w:hAnsi="Times New Roman" w:cs="Times New Roman"/>
                  <w:b/>
                  <w:sz w:val="24"/>
                  <w:szCs w:val="24"/>
                  <w:lang w:val="en-US" w:eastAsia="ru-RU"/>
                </w:rPr>
                <w:t>I</w:t>
              </w:r>
              <w:r w:rsidRPr="00421CC7">
                <w:rPr>
                  <w:rFonts w:ascii="Times New Roman" w:eastAsia="Times New Roman" w:hAnsi="Times New Roman" w:cs="Times New Roman"/>
                  <w:b/>
                  <w:sz w:val="24"/>
                  <w:szCs w:val="24"/>
                  <w:lang w:eastAsia="ru-RU"/>
                </w:rPr>
                <w:t>.</w:t>
              </w:r>
            </w:smartTag>
            <w:r w:rsidRPr="00421CC7">
              <w:rPr>
                <w:rFonts w:ascii="Times New Roman" w:eastAsia="Times New Roman" w:hAnsi="Times New Roman" w:cs="Times New Roman"/>
                <w:b/>
                <w:sz w:val="24"/>
                <w:szCs w:val="24"/>
                <w:lang w:eastAsia="ru-RU"/>
              </w:rPr>
              <w:t xml:space="preserve"> </w:t>
            </w:r>
            <w:proofErr w:type="spellStart"/>
            <w:r w:rsidRPr="00421CC7">
              <w:rPr>
                <w:rFonts w:ascii="Times New Roman" w:eastAsia="Times New Roman" w:hAnsi="Times New Roman" w:cs="Times New Roman"/>
                <w:b/>
                <w:sz w:val="24"/>
                <w:szCs w:val="24"/>
                <w:lang w:eastAsia="ru-RU"/>
              </w:rPr>
              <w:t>п.Зональная</w:t>
            </w:r>
            <w:proofErr w:type="spellEnd"/>
            <w:r w:rsidRPr="00421CC7">
              <w:rPr>
                <w:rFonts w:ascii="Times New Roman" w:eastAsia="Times New Roman" w:hAnsi="Times New Roman" w:cs="Times New Roman"/>
                <w:b/>
                <w:sz w:val="24"/>
                <w:szCs w:val="24"/>
                <w:lang w:eastAsia="ru-RU"/>
              </w:rPr>
              <w:t xml:space="preserve"> станция</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vAlign w:val="center"/>
          </w:tcPr>
          <w:p w:rsidR="00421CC7" w:rsidRPr="00421CC7" w:rsidRDefault="00421CC7" w:rsidP="00421CC7">
            <w:pPr>
              <w:spacing w:after="0" w:line="240" w:lineRule="auto"/>
              <w:jc w:val="center"/>
              <w:rPr>
                <w:rFonts w:ascii="Times New Roman" w:eastAsia="Times New Roman" w:hAnsi="Times New Roman" w:cs="Times New Roman"/>
                <w:sz w:val="18"/>
                <w:szCs w:val="18"/>
                <w:lang w:val="en-US"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Радужный</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9</w:t>
            </w:r>
            <w:r w:rsidRPr="00421CC7">
              <w:rPr>
                <w:rFonts w:ascii="Times New Roman" w:eastAsia="Times New Roman" w:hAnsi="Times New Roman" w:cs="Times New Roman"/>
                <w:sz w:val="18"/>
                <w:szCs w:val="18"/>
                <w:lang w:eastAsia="ru-RU"/>
              </w:rPr>
              <w:t>60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1152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малоэтажной многоквартирной и смешанной застройки</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0</w:t>
            </w:r>
            <w:r w:rsidRPr="00421CC7">
              <w:rPr>
                <w:rFonts w:ascii="Times New Roman" w:eastAsia="Times New Roman" w:hAnsi="Times New Roman" w:cs="Times New Roman"/>
                <w:sz w:val="18"/>
                <w:szCs w:val="18"/>
                <w:lang w:eastAsia="ru-RU"/>
              </w:rPr>
              <w:t>,</w:t>
            </w:r>
            <w:r w:rsidRPr="00421CC7">
              <w:rPr>
                <w:rFonts w:ascii="Times New Roman" w:eastAsia="Times New Roman" w:hAnsi="Times New Roman" w:cs="Times New Roman"/>
                <w:sz w:val="18"/>
                <w:szCs w:val="18"/>
                <w:lang w:val="en-US" w:eastAsia="ru-RU"/>
              </w:rPr>
              <w:t>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6</w:t>
            </w:r>
            <w:r w:rsidRPr="00421CC7">
              <w:rPr>
                <w:rFonts w:ascii="Times New Roman" w:eastAsia="Times New Roman" w:hAnsi="Times New Roman" w:cs="Times New Roman"/>
                <w:sz w:val="18"/>
                <w:szCs w:val="18"/>
                <w:lang w:eastAsia="ru-RU"/>
              </w:rPr>
              <w:t>48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777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4</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246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295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1884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2260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№1</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6</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№3</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Ромашка</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216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Красивый пруд</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9</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252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ТДСК</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w:t>
            </w:r>
            <w:r w:rsidRPr="00421CC7">
              <w:rPr>
                <w:rFonts w:ascii="Times New Roman" w:eastAsia="Times New Roman" w:hAnsi="Times New Roman" w:cs="Times New Roman"/>
                <w:sz w:val="18"/>
                <w:szCs w:val="18"/>
                <w:lang w:eastAsia="ru-RU"/>
              </w:rPr>
              <w:t>0</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5040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6048</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11</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w:t>
            </w:r>
            <w:r w:rsidRPr="00421CC7">
              <w:rPr>
                <w:rFonts w:ascii="Times New Roman" w:eastAsia="Times New Roman" w:hAnsi="Times New Roman" w:cs="Times New Roman"/>
                <w:sz w:val="18"/>
                <w:szCs w:val="18"/>
                <w:lang w:eastAsia="ru-RU"/>
              </w:rPr>
              <w:t>2</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759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910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5817</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6980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Итого</w:t>
            </w:r>
            <w:r w:rsidRPr="00421CC7">
              <w:rPr>
                <w:rFonts w:ascii="Times New Roman" w:eastAsia="Times New Roman" w:hAnsi="Times New Roman" w:cs="Times New Roman"/>
                <w:b/>
                <w:sz w:val="18"/>
                <w:szCs w:val="18"/>
                <w:lang w:val="en-US" w:eastAsia="ru-RU"/>
              </w:rPr>
              <w:t xml:space="preserve"> </w:t>
            </w:r>
            <w:r w:rsidRPr="00421CC7">
              <w:rPr>
                <w:rFonts w:ascii="Times New Roman" w:eastAsia="Times New Roman" w:hAnsi="Times New Roman" w:cs="Times New Roman"/>
                <w:b/>
                <w:sz w:val="18"/>
                <w:szCs w:val="18"/>
                <w:lang w:eastAsia="ru-RU"/>
              </w:rPr>
              <w:t>по поселку</w:t>
            </w:r>
            <w:r w:rsidRPr="00421CC7">
              <w:rPr>
                <w:rFonts w:ascii="Times New Roman" w:eastAsia="Times New Roman" w:hAnsi="Times New Roman" w:cs="Times New Roman"/>
                <w:b/>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8259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9910</w:t>
            </w:r>
          </w:p>
        </w:tc>
      </w:tr>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24"/>
                <w:szCs w:val="24"/>
                <w:lang w:val="en-US" w:eastAsia="ru-RU"/>
              </w:rPr>
              <w:t>II</w:t>
            </w:r>
            <w:r w:rsidRPr="00421CC7">
              <w:rPr>
                <w:rFonts w:ascii="Times New Roman" w:eastAsia="Times New Roman" w:hAnsi="Times New Roman" w:cs="Times New Roman"/>
                <w:b/>
                <w:sz w:val="24"/>
                <w:szCs w:val="24"/>
                <w:lang w:eastAsia="ru-RU"/>
              </w:rPr>
              <w:t xml:space="preserve">. </w:t>
            </w:r>
            <w:proofErr w:type="spellStart"/>
            <w:r w:rsidRPr="00421CC7">
              <w:rPr>
                <w:rFonts w:ascii="Times New Roman" w:eastAsia="Times New Roman" w:hAnsi="Times New Roman" w:cs="Times New Roman"/>
                <w:b/>
                <w:sz w:val="24"/>
                <w:szCs w:val="24"/>
                <w:lang w:eastAsia="ru-RU"/>
              </w:rPr>
              <w:t>д.Позднеево</w:t>
            </w:r>
            <w:proofErr w:type="spellEnd"/>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20.</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b/>
                <w:lang w:eastAsia="ru-RU"/>
              </w:rPr>
              <w:t>ИТОГО ПО ПОСЕЛЕНИЮ:</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27,0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8277</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9932</w:t>
            </w:r>
          </w:p>
        </w:tc>
      </w:tr>
    </w:tbl>
    <w:p w:rsidR="00421CC7" w:rsidRPr="00421CC7" w:rsidRDefault="00421CC7" w:rsidP="00421CC7">
      <w:pPr>
        <w:tabs>
          <w:tab w:val="left" w:pos="3780"/>
          <w:tab w:val="center" w:pos="4950"/>
        </w:tabs>
        <w:spacing w:after="0" w:line="240" w:lineRule="auto"/>
        <w:ind w:right="1434" w:firstLine="720"/>
        <w:jc w:val="center"/>
        <w:rPr>
          <w:rFonts w:ascii="Times New Roman" w:eastAsia="Times New Roman" w:hAnsi="Times New Roman" w:cs="Times New Roman"/>
          <w:b/>
          <w:bCs/>
          <w:sz w:val="20"/>
          <w:szCs w:val="20"/>
          <w:lang w:eastAsia="ru-RU"/>
        </w:rPr>
      </w:pPr>
    </w:p>
    <w:p w:rsidR="00421CC7" w:rsidRPr="00421CC7" w:rsidRDefault="00421CC7" w:rsidP="00421CC7">
      <w:pPr>
        <w:spacing w:after="0" w:line="240" w:lineRule="auto"/>
        <w:ind w:firstLine="709"/>
        <w:rPr>
          <w:rFonts w:ascii="Times New Roman" w:eastAsia="Times New Roman" w:hAnsi="Times New Roman" w:cs="Times New Roman"/>
          <w:i/>
          <w:sz w:val="24"/>
          <w:szCs w:val="24"/>
          <w:u w:val="single"/>
          <w:lang w:eastAsia="ru-RU"/>
        </w:rPr>
      </w:pPr>
    </w:p>
    <w:p w:rsidR="00421CC7" w:rsidRPr="00421CC7" w:rsidRDefault="00421CC7" w:rsidP="00421CC7">
      <w:pPr>
        <w:tabs>
          <w:tab w:val="left" w:pos="3780"/>
          <w:tab w:val="center" w:pos="4950"/>
        </w:tabs>
        <w:spacing w:after="0" w:line="240" w:lineRule="auto"/>
        <w:ind w:left="284" w:firstLine="720"/>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Основные мероприятия по развитию системы водоотведения</w:t>
      </w:r>
    </w:p>
    <w:p w:rsidR="00421CC7" w:rsidRPr="00421CC7" w:rsidRDefault="00421CC7" w:rsidP="00421CC7">
      <w:pPr>
        <w:numPr>
          <w:ilvl w:val="0"/>
          <w:numId w:val="71"/>
        </w:numPr>
        <w:tabs>
          <w:tab w:val="left" w:pos="14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w:t>
      </w:r>
      <w:r w:rsidRPr="00421CC7">
        <w:rPr>
          <w:rFonts w:ascii="Times New Roman" w:eastAsia="Lucida Sans Unicode" w:hAnsi="Times New Roman" w:cs="Times New Roman"/>
          <w:sz w:val="24"/>
          <w:szCs w:val="24"/>
          <w:lang w:eastAsia="ru-RU"/>
        </w:rPr>
        <w:t xml:space="preserve">еконструкция  существующих сетей на участках, требующих замены, и строительство новых сетей в </w:t>
      </w:r>
      <w:proofErr w:type="spellStart"/>
      <w:r w:rsidRPr="00421CC7">
        <w:rPr>
          <w:rFonts w:ascii="Times New Roman" w:eastAsia="Lucida Sans Unicode" w:hAnsi="Times New Roman" w:cs="Times New Roman"/>
          <w:sz w:val="24"/>
          <w:szCs w:val="24"/>
          <w:lang w:eastAsia="ru-RU"/>
        </w:rPr>
        <w:t>п</w:t>
      </w:r>
      <w:proofErr w:type="gramStart"/>
      <w:r w:rsidRPr="00421CC7">
        <w:rPr>
          <w:rFonts w:ascii="Times New Roman" w:eastAsia="Lucida Sans Unicode" w:hAnsi="Times New Roman" w:cs="Times New Roman"/>
          <w:sz w:val="24"/>
          <w:szCs w:val="24"/>
          <w:lang w:eastAsia="ru-RU"/>
        </w:rPr>
        <w:t>.З</w:t>
      </w:r>
      <w:proofErr w:type="gramEnd"/>
      <w:r w:rsidRPr="00421CC7">
        <w:rPr>
          <w:rFonts w:ascii="Times New Roman" w:eastAsia="Lucida Sans Unicode" w:hAnsi="Times New Roman" w:cs="Times New Roman"/>
          <w:sz w:val="24"/>
          <w:szCs w:val="24"/>
          <w:lang w:eastAsia="ru-RU"/>
        </w:rPr>
        <w:t>ональная</w:t>
      </w:r>
      <w:proofErr w:type="spellEnd"/>
      <w:r w:rsidRPr="00421CC7">
        <w:rPr>
          <w:rFonts w:ascii="Times New Roman" w:eastAsia="Lucida Sans Unicode" w:hAnsi="Times New Roman" w:cs="Times New Roman"/>
          <w:sz w:val="24"/>
          <w:szCs w:val="24"/>
          <w:lang w:eastAsia="ru-RU"/>
        </w:rPr>
        <w:t xml:space="preserve"> станция.</w:t>
      </w:r>
    </w:p>
    <w:p w:rsidR="00421CC7" w:rsidRPr="00421CC7" w:rsidRDefault="00421CC7" w:rsidP="00421CC7">
      <w:pPr>
        <w:numPr>
          <w:ilvl w:val="0"/>
          <w:numId w:val="71"/>
        </w:numPr>
        <w:tabs>
          <w:tab w:val="left" w:pos="14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сливного пункта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p>
    <w:p w:rsidR="00421CC7" w:rsidRPr="00421CC7" w:rsidRDefault="00421CC7" w:rsidP="00421CC7">
      <w:pPr>
        <w:spacing w:after="0" w:line="240" w:lineRule="auto"/>
        <w:ind w:firstLine="709"/>
        <w:rPr>
          <w:rFonts w:ascii="Times New Roman" w:eastAsia="Times New Roman" w:hAnsi="Times New Roman" w:cs="Times New Roman"/>
          <w:i/>
          <w:sz w:val="24"/>
          <w:szCs w:val="24"/>
          <w:u w:val="single"/>
          <w:lang w:eastAsia="ru-RU"/>
        </w:rPr>
      </w:pPr>
    </w:p>
    <w:p w:rsidR="00421CC7" w:rsidRPr="00421CC7" w:rsidRDefault="00421CC7" w:rsidP="00421CC7">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outlineLvl w:val="1"/>
        <w:rPr>
          <w:rFonts w:ascii="Times New Roman" w:eastAsia="Times New Roman" w:hAnsi="Times New Roman" w:cs="Times New Roman"/>
          <w:sz w:val="24"/>
          <w:szCs w:val="20"/>
          <w:highlight w:val="lightGray"/>
          <w:lang w:eastAsia="ru-RU"/>
        </w:rPr>
      </w:pPr>
    </w:p>
    <w:p w:rsidR="00421CC7" w:rsidRPr="00421CC7" w:rsidRDefault="00421CC7" w:rsidP="00421CC7">
      <w:pPr>
        <w:spacing w:after="0" w:line="240" w:lineRule="auto"/>
        <w:ind w:firstLine="709"/>
        <w:jc w:val="both"/>
        <w:outlineLvl w:val="1"/>
        <w:rPr>
          <w:rFonts w:ascii="Times New Roman" w:eastAsia="Times New Roman" w:hAnsi="Times New Roman" w:cs="Times New Roman"/>
          <w:sz w:val="24"/>
          <w:szCs w:val="20"/>
          <w:highlight w:val="lightGray"/>
          <w:lang w:eastAsia="ru-RU"/>
        </w:rPr>
      </w:pPr>
    </w:p>
    <w:p w:rsidR="00421CC7" w:rsidRPr="00421CC7" w:rsidRDefault="00421CC7" w:rsidP="00421CC7">
      <w:pPr>
        <w:spacing w:after="0" w:line="240" w:lineRule="auto"/>
        <w:ind w:firstLine="709"/>
        <w:jc w:val="both"/>
        <w:outlineLvl w:val="1"/>
        <w:rPr>
          <w:rFonts w:ascii="Times New Roman" w:eastAsia="Times New Roman" w:hAnsi="Times New Roman" w:cs="Times New Roman"/>
          <w:sz w:val="24"/>
          <w:szCs w:val="20"/>
          <w:highlight w:val="lightGray"/>
          <w:lang w:eastAsia="ru-RU"/>
        </w:rPr>
        <w:sectPr w:rsidR="00421CC7" w:rsidRPr="00421CC7" w:rsidSect="00421CC7">
          <w:headerReference w:type="default" r:id="rId14"/>
          <w:footerReference w:type="even" r:id="rId15"/>
          <w:footerReference w:type="default" r:id="rId16"/>
          <w:pgSz w:w="11906" w:h="16838"/>
          <w:pgMar w:top="851" w:right="1106" w:bottom="1134" w:left="1080" w:header="709" w:footer="709" w:gutter="0"/>
          <w:cols w:space="708"/>
          <w:titlePg/>
          <w:docGrid w:linePitch="360"/>
        </w:sect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bookmarkStart w:id="123" w:name="_Toc157229578"/>
      <w:bookmarkStart w:id="124" w:name="_Toc157229906"/>
      <w:bookmarkStart w:id="125" w:name="_Toc157230199"/>
      <w:bookmarkStart w:id="126" w:name="_Toc157230280"/>
      <w:bookmarkStart w:id="127" w:name="_Toc157232228"/>
      <w:bookmarkStart w:id="128" w:name="_Toc157325662"/>
      <w:bookmarkStart w:id="129" w:name="_Toc157326074"/>
      <w:bookmarkStart w:id="130" w:name="_Toc157326239"/>
      <w:bookmarkStart w:id="131" w:name="_Toc157326421"/>
      <w:bookmarkStart w:id="132" w:name="_Toc157327073"/>
      <w:bookmarkStart w:id="133" w:name="_Toc157327473"/>
      <w:bookmarkStart w:id="134" w:name="_Toc157327616"/>
      <w:bookmarkStart w:id="135" w:name="_Toc157327673"/>
      <w:bookmarkStart w:id="136" w:name="_Toc157328259"/>
      <w:bookmarkStart w:id="137" w:name="_Toc417911137"/>
      <w:bookmarkEnd w:id="114"/>
      <w:bookmarkEnd w:id="115"/>
      <w:bookmarkEnd w:id="116"/>
      <w:bookmarkEnd w:id="117"/>
      <w:bookmarkEnd w:id="118"/>
      <w:bookmarkEnd w:id="119"/>
      <w:bookmarkEnd w:id="120"/>
      <w:bookmarkEnd w:id="121"/>
      <w:r w:rsidRPr="00421CC7">
        <w:rPr>
          <w:rFonts w:ascii="Times New Roman" w:eastAsia="Times New Roman" w:hAnsi="Times New Roman" w:cs="Times New Roman"/>
          <w:b/>
          <w:bCs/>
          <w:caps/>
          <w:sz w:val="24"/>
          <w:szCs w:val="24"/>
          <w:lang w:eastAsia="ru-RU"/>
        </w:rPr>
        <w:lastRenderedPageBreak/>
        <w:t>8. Инженерная защита и подготовка территории</w:t>
      </w:r>
      <w:bookmarkEnd w:id="137"/>
      <w:r w:rsidRPr="00421CC7">
        <w:rPr>
          <w:rFonts w:ascii="Times New Roman" w:eastAsia="Times New Roman" w:hAnsi="Times New Roman" w:cs="Times New Roman"/>
          <w:b/>
          <w:bCs/>
          <w:caps/>
          <w:sz w:val="24"/>
          <w:szCs w:val="24"/>
          <w:lang w:eastAsia="ru-RU"/>
        </w:rPr>
        <w:t xml:space="preserve"> </w:t>
      </w: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138" w:name="_Toc193006499"/>
      <w:r w:rsidRPr="00421CC7">
        <w:rPr>
          <w:rFonts w:ascii="Times New Roman" w:eastAsia="Times New Roman" w:hAnsi="Times New Roman" w:cs="Times New Roman"/>
          <w:sz w:val="24"/>
          <w:szCs w:val="24"/>
          <w:lang w:eastAsia="ru-RU"/>
        </w:rPr>
        <w:t>Данный раздел выполнен в соответствии с требованиями:</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 42. 13330.2011 «Градостроительство. Планировка и застройка городских и сельских поселений» (актуализированная редакция СНиПа 2.07.01-89*),</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32. 13330.2012 «Канализация. Наружные сети и сооружения» (в стадии актуализации, СНиП 2-04.03-85),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 58. 13330.2012</w:t>
      </w:r>
      <w:r w:rsidRPr="00421CC7">
        <w:rPr>
          <w:rFonts w:ascii="Times New Roman" w:eastAsia="Times New Roman" w:hAnsi="Times New Roman" w:cs="Times New Roman"/>
          <w:color w:val="000000"/>
          <w:sz w:val="24"/>
          <w:szCs w:val="24"/>
          <w:lang w:eastAsia="ru-RU"/>
        </w:rPr>
        <w:t xml:space="preserve"> «Гидротехнические сооружения. Основные положения» (</w:t>
      </w:r>
      <w:r w:rsidRPr="00421CC7">
        <w:rPr>
          <w:rFonts w:ascii="Times New Roman" w:eastAsia="Times New Roman" w:hAnsi="Times New Roman" w:cs="Times New Roman"/>
          <w:sz w:val="24"/>
          <w:szCs w:val="24"/>
          <w:lang w:eastAsia="ru-RU"/>
        </w:rPr>
        <w:t xml:space="preserve">актуализированная редакция </w:t>
      </w:r>
      <w:r w:rsidRPr="00421CC7">
        <w:rPr>
          <w:rFonts w:ascii="Times New Roman" w:eastAsia="Times New Roman" w:hAnsi="Times New Roman" w:cs="Times New Roman"/>
          <w:color w:val="000000"/>
          <w:sz w:val="24"/>
          <w:szCs w:val="24"/>
          <w:lang w:eastAsia="ru-RU"/>
        </w:rPr>
        <w:t>СНиПа 33-01-2003</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СП 116.13330. 2012 «Инженерная защита территорий, зданий и сооружений от опасных геологических процессов. Основные положения» (в стадии актуализации, СНиП 22-02-2003),</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 104.13330. 2012</w:t>
      </w:r>
      <w:r w:rsidRPr="00421CC7">
        <w:rPr>
          <w:rFonts w:ascii="Times New Roman" w:eastAsia="Times New Roman" w:hAnsi="Times New Roman" w:cs="Times New Roman"/>
          <w:color w:val="000000"/>
          <w:sz w:val="24"/>
          <w:szCs w:val="24"/>
          <w:lang w:eastAsia="ru-RU"/>
        </w:rPr>
        <w:t xml:space="preserve"> </w:t>
      </w:r>
      <w:r w:rsidRPr="00421CC7">
        <w:rPr>
          <w:rFonts w:ascii="Times New Roman" w:eastAsia="Times New Roman" w:hAnsi="Times New Roman" w:cs="Times New Roman"/>
          <w:sz w:val="24"/>
          <w:szCs w:val="24"/>
          <w:lang w:eastAsia="ru-RU"/>
        </w:rPr>
        <w:t>«</w:t>
      </w:r>
      <w:r w:rsidRPr="00421CC7">
        <w:rPr>
          <w:rFonts w:ascii="Times New Roman" w:eastAsia="Times New Roman" w:hAnsi="Times New Roman" w:cs="Times New Roman"/>
          <w:color w:val="000000"/>
          <w:sz w:val="24"/>
          <w:szCs w:val="24"/>
          <w:lang w:eastAsia="ru-RU"/>
        </w:rPr>
        <w:t>Инженерная защита территории от затопления и подтопления» (</w:t>
      </w:r>
      <w:r w:rsidRPr="00421CC7">
        <w:rPr>
          <w:rFonts w:ascii="Times New Roman" w:eastAsia="Times New Roman" w:hAnsi="Times New Roman" w:cs="Times New Roman"/>
          <w:sz w:val="24"/>
          <w:szCs w:val="24"/>
          <w:lang w:eastAsia="ru-RU"/>
        </w:rPr>
        <w:t xml:space="preserve">в стадии актуализации, </w:t>
      </w:r>
      <w:r w:rsidRPr="00421CC7">
        <w:rPr>
          <w:rFonts w:ascii="Times New Roman" w:eastAsia="Times New Roman" w:hAnsi="Times New Roman" w:cs="Times New Roman"/>
          <w:color w:val="000000"/>
          <w:sz w:val="24"/>
          <w:szCs w:val="24"/>
          <w:lang w:eastAsia="ru-RU"/>
        </w:rPr>
        <w:t>СНиП 2.06.15-85</w:t>
      </w:r>
      <w:r w:rsidRPr="00421CC7">
        <w:rPr>
          <w:rFonts w:ascii="Times New Roman" w:eastAsia="Times New Roman" w:hAnsi="Times New Roman" w:cs="Times New Roman"/>
          <w:sz w:val="24"/>
          <w:szCs w:val="24"/>
          <w:lang w:eastAsia="ru-RU"/>
        </w:rPr>
        <w:t>)</w:t>
      </w:r>
      <w:r w:rsidRPr="00421CC7">
        <w:rPr>
          <w:rFonts w:ascii="Times New Roman" w:eastAsia="Times New Roman" w:hAnsi="Times New Roman" w:cs="Times New Roman"/>
          <w:color w:val="000000"/>
          <w:sz w:val="24"/>
          <w:szCs w:val="24"/>
          <w:lang w:eastAsia="ru-RU"/>
        </w:rPr>
        <w:t>,</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115.13330. 2012 «Геофизика опасных природных воздействий» (в стадии актуализации, СНиП 22-01-95),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82. 13330.2012 «Благоустройство территорий» (в стадии актуализации, СНиП 111-10-75),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101.13330. 2012 «Подпорные стены, судоходные шлюзы, рыбопропускные и </w:t>
      </w:r>
      <w:proofErr w:type="spellStart"/>
      <w:r w:rsidRPr="00421CC7">
        <w:rPr>
          <w:rFonts w:ascii="Times New Roman" w:eastAsia="Times New Roman" w:hAnsi="Times New Roman" w:cs="Times New Roman"/>
          <w:sz w:val="24"/>
          <w:szCs w:val="24"/>
          <w:lang w:eastAsia="ru-RU"/>
        </w:rPr>
        <w:t>рыбозащитные</w:t>
      </w:r>
      <w:proofErr w:type="spellEnd"/>
      <w:r w:rsidRPr="00421CC7">
        <w:rPr>
          <w:rFonts w:ascii="Times New Roman" w:eastAsia="Times New Roman" w:hAnsi="Times New Roman" w:cs="Times New Roman"/>
          <w:sz w:val="24"/>
          <w:szCs w:val="24"/>
          <w:lang w:eastAsia="ru-RU"/>
        </w:rPr>
        <w:t xml:space="preserve"> сооружения» (в стадии актуализации, СНиП 2.06-07-87),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111.13330. 2012 «Инструкция о порядке разработки, согласования, экспертизы и утверждения градостроительной документации» (в стадии актуализации, СНиП 11-04-2003),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(М, 2006г.).</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Основными источниками исходных данных послужили материалы, предоставленные Администрацией </w:t>
      </w:r>
      <w:proofErr w:type="spellStart"/>
      <w:r w:rsidRPr="00421CC7">
        <w:rPr>
          <w:rFonts w:ascii="Times New Roman" w:eastAsia="Times New Roman" w:hAnsi="Times New Roman" w:cs="Times New Roman"/>
          <w:bCs/>
          <w:sz w:val="24"/>
          <w:szCs w:val="24"/>
          <w:lang w:eastAsia="ru-RU"/>
        </w:rPr>
        <w:t>Зональненского</w:t>
      </w:r>
      <w:proofErr w:type="spellEnd"/>
      <w:r w:rsidRPr="00421CC7">
        <w:rPr>
          <w:rFonts w:ascii="Times New Roman" w:eastAsia="Times New Roman" w:hAnsi="Times New Roman" w:cs="Times New Roman"/>
          <w:bCs/>
          <w:sz w:val="24"/>
          <w:szCs w:val="24"/>
          <w:lang w:eastAsia="ru-RU"/>
        </w:rPr>
        <w:t xml:space="preserve"> сельского поселения, сведения управления МЧС по Томской области, сведения Департамента природных ресурсов и охраны окружающей среды Томской области (данные по ГТС) и др.</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Кроме того, учтены материалы проектов «Схемы территориального планирования Томской области» (СПб, 2011г.), «Схемы территориального планирования Томского района» (СПб, 2012г.), </w:t>
      </w:r>
      <w:r w:rsidRPr="00421CC7">
        <w:rPr>
          <w:rFonts w:ascii="Times New Roman" w:eastAsia="Times New Roman" w:hAnsi="Times New Roman" w:cs="Times New Roman"/>
          <w:sz w:val="24"/>
          <w:szCs w:val="24"/>
          <w:lang w:eastAsia="ru-RU"/>
        </w:rPr>
        <w:t>а также проекты планировок жилых образований.</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u w:val="single"/>
          <w:lang w:eastAsia="ru-RU"/>
        </w:rPr>
        <w:t xml:space="preserve">Цель настоящего раздела </w:t>
      </w:r>
      <w:r w:rsidRPr="00421CC7">
        <w:rPr>
          <w:rFonts w:ascii="Times New Roman" w:eastAsia="Times New Roman" w:hAnsi="Times New Roman" w:cs="Times New Roman"/>
          <w:sz w:val="24"/>
          <w:szCs w:val="24"/>
          <w:lang w:eastAsia="ru-RU"/>
        </w:rPr>
        <w:t xml:space="preserve"> – на основании анализа природно-техногенных условий территории предусмотреть комплекс мероприятий по инженерной подготовке и защите населенных пунктов МО «</w:t>
      </w:r>
      <w:proofErr w:type="spellStart"/>
      <w:r w:rsidRPr="00421CC7">
        <w:rPr>
          <w:rFonts w:ascii="Times New Roman" w:eastAsia="Times New Roman" w:hAnsi="Times New Roman" w:cs="Times New Roman"/>
          <w:bCs/>
          <w:sz w:val="24"/>
          <w:szCs w:val="24"/>
          <w:lang w:eastAsia="ru-RU"/>
        </w:rPr>
        <w:t>Зональненское</w:t>
      </w:r>
      <w:proofErr w:type="spellEnd"/>
      <w:r w:rsidRPr="00421CC7">
        <w:rPr>
          <w:rFonts w:ascii="Times New Roman" w:eastAsia="Times New Roman" w:hAnsi="Times New Roman" w:cs="Times New Roman"/>
          <w:bCs/>
          <w:sz w:val="24"/>
          <w:szCs w:val="24"/>
          <w:lang w:eastAsia="ru-RU"/>
        </w:rPr>
        <w:t xml:space="preserve"> сельское поселение</w:t>
      </w:r>
      <w:r w:rsidRPr="00421CC7">
        <w:rPr>
          <w:rFonts w:ascii="Times New Roman" w:eastAsia="Times New Roman" w:hAnsi="Times New Roman" w:cs="Times New Roman"/>
          <w:sz w:val="24"/>
          <w:szCs w:val="24"/>
          <w:lang w:eastAsia="ru-RU"/>
        </w:rPr>
        <w:t xml:space="preserve">» с целью </w:t>
      </w:r>
      <w:r w:rsidRPr="00421CC7">
        <w:rPr>
          <w:rFonts w:ascii="Times New Roman" w:eastAsia="Times New Roman" w:hAnsi="Times New Roman" w:cs="Times New Roman"/>
          <w:bCs/>
          <w:sz w:val="24"/>
          <w:szCs w:val="24"/>
          <w:lang w:eastAsia="ru-RU"/>
        </w:rPr>
        <w:t xml:space="preserve">обеспечения безопасных условий их функционирования, повышения уровня общего благоустройства среды обитания.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предложения по проведению мероприятий по инженерной подготовке территории, рассматриваемые в проекте, выполнены в соответствии с архитектурно-</w:t>
      </w:r>
      <w:proofErr w:type="gramStart"/>
      <w:r w:rsidRPr="00421CC7">
        <w:rPr>
          <w:rFonts w:ascii="Times New Roman" w:eastAsia="Times New Roman" w:hAnsi="Times New Roman" w:cs="Times New Roman"/>
          <w:sz w:val="24"/>
          <w:szCs w:val="24"/>
          <w:lang w:eastAsia="ru-RU"/>
        </w:rPr>
        <w:t>планировочными решениями</w:t>
      </w:r>
      <w:proofErr w:type="gramEnd"/>
      <w:r w:rsidRPr="00421CC7">
        <w:rPr>
          <w:rFonts w:ascii="Times New Roman" w:eastAsia="Times New Roman" w:hAnsi="Times New Roman" w:cs="Times New Roman"/>
          <w:sz w:val="24"/>
          <w:szCs w:val="24"/>
          <w:lang w:eastAsia="ru-RU"/>
        </w:rPr>
        <w:t xml:space="preserve"> и учитывают геолого-литологические, гидрогеологические, гидрологические, природно-климатические и пр. условия.</w:t>
      </w:r>
    </w:p>
    <w:p w:rsidR="00421CC7" w:rsidRPr="00421CC7" w:rsidRDefault="00421CC7" w:rsidP="00421CC7">
      <w:pPr>
        <w:spacing w:before="120"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Проектные предложения по инженерной подготовке и защите территории населенных пунктов поселения предусматриваются в составе следующих основных мероприятий:</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поверхностного стока и его очистка,</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противоэрозионные мероприятия,</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благоустройство водных объектов,</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рекреационных зон,</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Мероприятия по инженерной подготовке территории выполнены на «Карте инженерной инфраструктуры (электро-, тепло-, газоснабжение, водоснабжение, водоотведение), инженерного благоустройства территории»  масштаба  1: 10 000 – с сетями и сооружениями.</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последующих стадиях проектирования предложенные мероприятия могут уточняться и детализироваться с учетом архитектурно-планировочных заданий (генеральные планы населенных пунктов, проекты планировки, проекты застройки).  </w:t>
      </w:r>
      <w:r w:rsidRPr="00421CC7">
        <w:rPr>
          <w:rFonts w:ascii="Times New Roman" w:eastAsia="Times New Roman" w:hAnsi="Times New Roman" w:cs="Times New Roman"/>
          <w:color w:val="000000"/>
          <w:sz w:val="24"/>
          <w:szCs w:val="24"/>
          <w:lang w:eastAsia="ar-SA"/>
        </w:rPr>
        <w:t xml:space="preserve">  </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b/>
          <w:bCs/>
          <w:sz w:val="24"/>
          <w:szCs w:val="24"/>
          <w:lang w:eastAsia="ru-RU"/>
        </w:rPr>
        <w:t>1. Организация водоотведения поверхностного стока и его очистка</w:t>
      </w:r>
      <w:r w:rsidRPr="00421CC7">
        <w:rPr>
          <w:rFonts w:ascii="Times New Roman" w:eastAsia="Times New Roman" w:hAnsi="Times New Roman" w:cs="Times New Roman"/>
          <w:sz w:val="24"/>
          <w:szCs w:val="24"/>
          <w:highlight w:val="yellow"/>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В настоящее время на территории поселения водосточная сеть отсутствует.</w:t>
      </w:r>
    </w:p>
    <w:p w:rsidR="00421CC7" w:rsidRPr="00421CC7" w:rsidRDefault="00421CC7" w:rsidP="00421CC7">
      <w:pPr>
        <w:spacing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Основные принципы к организации  системы дождевой канализации следующие:</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проектом предусматривается раздельная система водоотведения хозяйственно-бытовых и дождевых стоков;</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принцип водоотведения поверхностного стока и очистки его – централизованный, по бассейнам стока, с очисткой стоков на очистных сооружениях дождевой канализации различного типа;</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очистные сооружения  дождевой канализации предусматриваются модульного типа;</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экологическая ориентированность на сохранение и благоустройство водотоков и водоемов.</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lang w:eastAsia="ar-SA"/>
        </w:rPr>
      </w:pPr>
      <w:r w:rsidRPr="00421CC7">
        <w:rPr>
          <w:rFonts w:ascii="Times New Roman" w:eastAsia="Lucida Sans Unicode" w:hAnsi="Times New Roman" w:cs="Times New Roman"/>
          <w:sz w:val="24"/>
          <w:szCs w:val="24"/>
          <w:lang w:eastAsia="ar-SA"/>
        </w:rPr>
        <w:t>Принципиальная схема дождевой канализации в проекте решается с учетом рельефа местности, перспектив развития новой жилой застройки, основных планировочных ограничений.</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lang w:eastAsia="ar-SA"/>
        </w:rPr>
      </w:pPr>
      <w:r w:rsidRPr="00421CC7">
        <w:rPr>
          <w:rFonts w:ascii="Times New Roman" w:eastAsia="Lucida Sans Unicode" w:hAnsi="Times New Roman" w:cs="Times New Roman"/>
          <w:sz w:val="24"/>
          <w:szCs w:val="24"/>
          <w:lang w:eastAsia="ar-SA"/>
        </w:rPr>
        <w:t xml:space="preserve">Проектом предусматривается организация системы дождевой канализации в населенных пунктах поселения в составе открытых лотков, очистных сооружений модульного типа (заводской сборки). </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highlight w:val="yellow"/>
          <w:lang w:eastAsia="ar-SA"/>
        </w:rPr>
      </w:pPr>
      <w:r w:rsidRPr="00421CC7">
        <w:rPr>
          <w:rFonts w:ascii="Times New Roman" w:eastAsia="Lucida Sans Unicode" w:hAnsi="Times New Roman" w:cs="Times New Roman"/>
          <w:sz w:val="24"/>
          <w:szCs w:val="24"/>
          <w:lang w:eastAsia="ar-SA"/>
        </w:rPr>
        <w:t>По условиям рельефа (населенные пункты расположены в пределах равнины, расчлененной гидрографической сетью), система водоотведения поверхностного стока предусматривается самотечная с направлением стока на модульные очистные сооружения, расположенные выделенном условно водосборном бассейне стока.</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lang w:eastAsia="ar-SA"/>
        </w:rPr>
      </w:pPr>
      <w:r w:rsidRPr="00421CC7">
        <w:rPr>
          <w:rFonts w:ascii="Times New Roman" w:eastAsia="Lucida Sans Unicode" w:hAnsi="Times New Roman" w:cs="Times New Roman"/>
          <w:sz w:val="24"/>
          <w:szCs w:val="24"/>
          <w:lang w:eastAsia="ar-SA"/>
        </w:rPr>
        <w:t xml:space="preserve">В проекте показаны основные направления стока поверхностных вод по основным проездам. На последующих стадиях проектирования схемы водоотведения поверхностного стока (дождевая канализация) могут корректироваться. </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проекте предлагаются очистные сооружения модульного типа (закрытые). В соответствии со </w:t>
      </w:r>
      <w:r w:rsidRPr="00421CC7">
        <w:rPr>
          <w:rFonts w:ascii="Times New Roman" w:eastAsia="Times New Roman" w:hAnsi="Times New Roman" w:cs="Times New Roman"/>
          <w:sz w:val="24"/>
          <w:szCs w:val="24"/>
          <w:lang w:eastAsia="ru-RU"/>
        </w:rPr>
        <w:t>СП 32. 13330.2012</w:t>
      </w:r>
      <w:r w:rsidRPr="00421CC7">
        <w:rPr>
          <w:rFonts w:ascii="Times New Roman" w:eastAsia="Times New Roman" w:hAnsi="Times New Roman" w:cs="Times New Roman"/>
          <w:bCs/>
          <w:sz w:val="24"/>
          <w:szCs w:val="24"/>
          <w:lang w:eastAsia="ru-RU"/>
        </w:rPr>
        <w:t xml:space="preserve"> зона санитарного разрыва от застройки очистных сооружений закрытого типа - 20м.</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Очищенные до нормативно чистых </w:t>
      </w:r>
      <w:proofErr w:type="gramStart"/>
      <w:r w:rsidRPr="00421CC7">
        <w:rPr>
          <w:rFonts w:ascii="Times New Roman" w:eastAsia="Times New Roman" w:hAnsi="Times New Roman" w:cs="Times New Roman"/>
          <w:bCs/>
          <w:sz w:val="24"/>
          <w:szCs w:val="24"/>
          <w:lang w:eastAsia="ru-RU"/>
        </w:rPr>
        <w:t>стоки</w:t>
      </w:r>
      <w:proofErr w:type="gramEnd"/>
      <w:r w:rsidRPr="00421CC7">
        <w:rPr>
          <w:rFonts w:ascii="Times New Roman" w:eastAsia="Times New Roman" w:hAnsi="Times New Roman" w:cs="Times New Roman"/>
          <w:bCs/>
          <w:sz w:val="24"/>
          <w:szCs w:val="24"/>
          <w:lang w:eastAsia="ru-RU"/>
        </w:rPr>
        <w:t xml:space="preserve"> возможно использовать для промышленно-технических целей, полива зеленых насаждений.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В состав собственно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 В настоящее время имеется большое количество научно-производственных предприятий (ЗАО «</w:t>
      </w:r>
      <w:proofErr w:type="spellStart"/>
      <w:r w:rsidRPr="00421CC7">
        <w:rPr>
          <w:rFonts w:ascii="Times New Roman" w:eastAsia="Times New Roman" w:hAnsi="Times New Roman" w:cs="Times New Roman"/>
          <w:bCs/>
          <w:sz w:val="24"/>
          <w:szCs w:val="24"/>
          <w:lang w:eastAsia="ru-RU"/>
        </w:rPr>
        <w:t>Севзапналадка</w:t>
      </w:r>
      <w:proofErr w:type="spellEnd"/>
      <w:r w:rsidRPr="00421CC7">
        <w:rPr>
          <w:rFonts w:ascii="Times New Roman" w:eastAsia="Times New Roman" w:hAnsi="Times New Roman" w:cs="Times New Roman"/>
          <w:bCs/>
          <w:sz w:val="24"/>
          <w:szCs w:val="24"/>
          <w:lang w:eastAsia="ru-RU"/>
        </w:rPr>
        <w:t>», «</w:t>
      </w:r>
      <w:proofErr w:type="spellStart"/>
      <w:r w:rsidRPr="00421CC7">
        <w:rPr>
          <w:rFonts w:ascii="Times New Roman" w:eastAsia="Times New Roman" w:hAnsi="Times New Roman" w:cs="Times New Roman"/>
          <w:bCs/>
          <w:sz w:val="24"/>
          <w:szCs w:val="24"/>
          <w:lang w:eastAsia="ru-RU"/>
        </w:rPr>
        <w:t>Ростовводоканал</w:t>
      </w:r>
      <w:proofErr w:type="spellEnd"/>
      <w:r w:rsidRPr="00421CC7">
        <w:rPr>
          <w:rFonts w:ascii="Times New Roman" w:eastAsia="Times New Roman" w:hAnsi="Times New Roman" w:cs="Times New Roman"/>
          <w:bCs/>
          <w:sz w:val="24"/>
          <w:szCs w:val="24"/>
          <w:lang w:eastAsia="ru-RU"/>
        </w:rPr>
        <w:t>», «</w:t>
      </w:r>
      <w:proofErr w:type="spellStart"/>
      <w:r w:rsidRPr="00421CC7">
        <w:rPr>
          <w:rFonts w:ascii="Times New Roman" w:eastAsia="Times New Roman" w:hAnsi="Times New Roman" w:cs="Times New Roman"/>
          <w:bCs/>
          <w:sz w:val="24"/>
          <w:szCs w:val="24"/>
          <w:lang w:eastAsia="ru-RU"/>
        </w:rPr>
        <w:t>Экопром</w:t>
      </w:r>
      <w:proofErr w:type="spellEnd"/>
      <w:r w:rsidRPr="00421CC7">
        <w:rPr>
          <w:rFonts w:ascii="Times New Roman" w:eastAsia="Times New Roman" w:hAnsi="Times New Roman" w:cs="Times New Roman"/>
          <w:bCs/>
          <w:sz w:val="24"/>
          <w:szCs w:val="24"/>
          <w:lang w:eastAsia="ru-RU"/>
        </w:rPr>
        <w:t xml:space="preserve">», </w:t>
      </w:r>
      <w:proofErr w:type="gramStart"/>
      <w:r w:rsidRPr="00421CC7">
        <w:rPr>
          <w:rFonts w:ascii="Times New Roman" w:eastAsia="Times New Roman" w:hAnsi="Times New Roman" w:cs="Times New Roman"/>
          <w:bCs/>
          <w:sz w:val="24"/>
          <w:szCs w:val="24"/>
          <w:lang w:eastAsia="ru-RU"/>
        </w:rPr>
        <w:t>научный-инженерный</w:t>
      </w:r>
      <w:proofErr w:type="gramEnd"/>
      <w:r w:rsidRPr="00421CC7">
        <w:rPr>
          <w:rFonts w:ascii="Times New Roman" w:eastAsia="Times New Roman" w:hAnsi="Times New Roman" w:cs="Times New Roman"/>
          <w:bCs/>
          <w:sz w:val="24"/>
          <w:szCs w:val="24"/>
          <w:lang w:eastAsia="ru-RU"/>
        </w:rPr>
        <w:t xml:space="preserve"> центр «Потенциал-2», фирма «</w:t>
      </w:r>
      <w:proofErr w:type="spellStart"/>
      <w:r w:rsidRPr="00421CC7">
        <w:rPr>
          <w:rFonts w:ascii="Times New Roman" w:eastAsia="Times New Roman" w:hAnsi="Times New Roman" w:cs="Times New Roman"/>
          <w:bCs/>
          <w:sz w:val="24"/>
          <w:szCs w:val="24"/>
          <w:lang w:eastAsia="ru-RU"/>
        </w:rPr>
        <w:t>OyLabkoAb</w:t>
      </w:r>
      <w:proofErr w:type="spellEnd"/>
      <w:r w:rsidRPr="00421CC7">
        <w:rPr>
          <w:rFonts w:ascii="Times New Roman" w:eastAsia="Times New Roman" w:hAnsi="Times New Roman" w:cs="Times New Roman"/>
          <w:bCs/>
          <w:sz w:val="24"/>
          <w:szCs w:val="24"/>
          <w:lang w:eastAsia="ru-RU"/>
        </w:rPr>
        <w:t xml:space="preserve">» (Финляндия)  и другие), специализирующихся на разработке технологий очистки ливневых вод, производстве установок и станций полной заводской  готовности различной производительности и степени очистки. Современные установки и станции </w:t>
      </w:r>
      <w:r w:rsidRPr="00421CC7">
        <w:rPr>
          <w:rFonts w:ascii="Times New Roman" w:eastAsia="Times New Roman" w:hAnsi="Times New Roman" w:cs="Times New Roman"/>
          <w:bCs/>
          <w:sz w:val="24"/>
          <w:szCs w:val="24"/>
          <w:lang w:eastAsia="ru-RU"/>
        </w:rPr>
        <w:lastRenderedPageBreak/>
        <w:t>очистки имеют много преимуществ: минимальные габариты, компактность, простоту и надежность  в эксплуатации, высокую автоматизацию.</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suppressAutoHyphens/>
        <w:snapToGrid w:val="0"/>
        <w:spacing w:before="120" w:after="0" w:line="240" w:lineRule="auto"/>
        <w:jc w:val="both"/>
        <w:rPr>
          <w:rFonts w:ascii="Times New Roman" w:eastAsia="Times New Roman" w:hAnsi="Times New Roman" w:cs="Times New Roman"/>
          <w:sz w:val="24"/>
          <w:szCs w:val="24"/>
          <w:u w:val="single"/>
          <w:lang w:eastAsia="ar-SA"/>
        </w:rPr>
      </w:pPr>
      <w:r w:rsidRPr="00421CC7">
        <w:rPr>
          <w:rFonts w:ascii="Times New Roman" w:eastAsia="Times New Roman" w:hAnsi="Times New Roman" w:cs="Times New Roman"/>
          <w:sz w:val="24"/>
          <w:szCs w:val="24"/>
          <w:u w:val="single"/>
          <w:lang w:eastAsia="ar-SA"/>
        </w:rPr>
        <w:t>Основные объемы работ по организации системы дождевой канализации:</w:t>
      </w:r>
    </w:p>
    <w:p w:rsidR="00421CC7" w:rsidRPr="00421CC7" w:rsidRDefault="00421CC7" w:rsidP="00421CC7">
      <w:pPr>
        <w:suppressAutoHyphens/>
        <w:snapToGrid w:val="0"/>
        <w:spacing w:after="0" w:line="240" w:lineRule="auto"/>
        <w:jc w:val="both"/>
        <w:rPr>
          <w:rFonts w:ascii="Times New Roman" w:eastAsia="Times New Roman" w:hAnsi="Times New Roman" w:cs="Times New Roman"/>
          <w:b/>
          <w:sz w:val="24"/>
          <w:szCs w:val="24"/>
          <w:lang w:eastAsia="ar-SA"/>
        </w:rPr>
      </w:pPr>
      <w:r w:rsidRPr="00421CC7">
        <w:rPr>
          <w:rFonts w:ascii="Times New Roman" w:eastAsia="Times New Roman" w:hAnsi="Times New Roman" w:cs="Times New Roman"/>
          <w:b/>
          <w:sz w:val="24"/>
          <w:szCs w:val="24"/>
          <w:lang w:eastAsia="ar-SA"/>
        </w:rPr>
        <w:t>п. Зональная Станция:</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водостоки -  </w:t>
      </w:r>
      <w:smartTag w:uri="urn:schemas-microsoft-com:office:smarttags" w:element="metricconverter">
        <w:smartTagPr>
          <w:attr w:name="ProductID" w:val="25,7 км"/>
        </w:smartTagPr>
        <w:r w:rsidRPr="00421CC7">
          <w:rPr>
            <w:rFonts w:ascii="Times New Roman" w:eastAsia="Times New Roman" w:hAnsi="Times New Roman" w:cs="Times New Roman"/>
            <w:sz w:val="24"/>
            <w:szCs w:val="24"/>
            <w:lang w:eastAsia="ar-SA"/>
          </w:rPr>
          <w:t>25,7 км</w:t>
        </w:r>
      </w:smartTag>
      <w:r w:rsidRPr="00421CC7">
        <w:rPr>
          <w:rFonts w:ascii="Times New Roman" w:eastAsia="Times New Roman" w:hAnsi="Times New Roman" w:cs="Times New Roman"/>
          <w:sz w:val="24"/>
          <w:szCs w:val="24"/>
          <w:lang w:eastAsia="ar-SA"/>
        </w:rPr>
        <w:t xml:space="preserve">, </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u w:val="single"/>
          <w:lang w:eastAsia="ar-SA"/>
        </w:rPr>
      </w:pPr>
      <w:r w:rsidRPr="00421CC7">
        <w:rPr>
          <w:rFonts w:ascii="Times New Roman" w:eastAsia="Times New Roman" w:hAnsi="Times New Roman" w:cs="Times New Roman"/>
          <w:sz w:val="24"/>
          <w:szCs w:val="24"/>
          <w:lang w:eastAsia="ar-SA"/>
        </w:rPr>
        <w:t xml:space="preserve">очистные сооружения дождевого стока – 2 </w:t>
      </w:r>
      <w:proofErr w:type="spellStart"/>
      <w:proofErr w:type="gramStart"/>
      <w:r w:rsidRPr="00421CC7">
        <w:rPr>
          <w:rFonts w:ascii="Times New Roman" w:eastAsia="Times New Roman" w:hAnsi="Times New Roman" w:cs="Times New Roman"/>
          <w:sz w:val="24"/>
          <w:szCs w:val="24"/>
          <w:lang w:eastAsia="ar-SA"/>
        </w:rPr>
        <w:t>шт</w:t>
      </w:r>
      <w:proofErr w:type="spellEnd"/>
      <w:proofErr w:type="gramEnd"/>
      <w:r w:rsidRPr="00421CC7">
        <w:rPr>
          <w:rFonts w:ascii="Times New Roman" w:eastAsia="Times New Roman" w:hAnsi="Times New Roman" w:cs="Times New Roman"/>
          <w:sz w:val="24"/>
          <w:szCs w:val="24"/>
          <w:lang w:eastAsia="ar-SA"/>
        </w:rPr>
        <w:t xml:space="preserve">, </w:t>
      </w:r>
    </w:p>
    <w:p w:rsidR="00421CC7" w:rsidRPr="00421CC7" w:rsidRDefault="00421CC7" w:rsidP="00421CC7">
      <w:pPr>
        <w:suppressAutoHyphens/>
        <w:snapToGrid w:val="0"/>
        <w:spacing w:after="0" w:line="240" w:lineRule="auto"/>
        <w:jc w:val="both"/>
        <w:rPr>
          <w:rFonts w:ascii="Times New Roman" w:eastAsia="Times New Roman" w:hAnsi="Times New Roman" w:cs="Times New Roman"/>
          <w:b/>
          <w:sz w:val="24"/>
          <w:szCs w:val="24"/>
          <w:lang w:eastAsia="ar-SA"/>
        </w:rPr>
      </w:pPr>
      <w:r w:rsidRPr="00421CC7">
        <w:rPr>
          <w:rFonts w:ascii="Times New Roman" w:eastAsia="Times New Roman" w:hAnsi="Times New Roman" w:cs="Times New Roman"/>
          <w:b/>
          <w:sz w:val="24"/>
          <w:szCs w:val="24"/>
          <w:lang w:eastAsia="ar-SA"/>
        </w:rPr>
        <w:t xml:space="preserve">д. </w:t>
      </w:r>
      <w:proofErr w:type="spellStart"/>
      <w:r w:rsidRPr="00421CC7">
        <w:rPr>
          <w:rFonts w:ascii="Times New Roman" w:eastAsia="Times New Roman" w:hAnsi="Times New Roman" w:cs="Times New Roman"/>
          <w:b/>
          <w:sz w:val="24"/>
          <w:szCs w:val="24"/>
          <w:lang w:eastAsia="ar-SA"/>
        </w:rPr>
        <w:t>Позднеево</w:t>
      </w:r>
      <w:proofErr w:type="spellEnd"/>
      <w:r w:rsidRPr="00421CC7">
        <w:rPr>
          <w:rFonts w:ascii="Times New Roman" w:eastAsia="Times New Roman" w:hAnsi="Times New Roman" w:cs="Times New Roman"/>
          <w:b/>
          <w:sz w:val="24"/>
          <w:szCs w:val="24"/>
          <w:lang w:eastAsia="ar-SA"/>
        </w:rPr>
        <w:t>:</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водостоки -  </w:t>
      </w:r>
      <w:smartTag w:uri="urn:schemas-microsoft-com:office:smarttags" w:element="metricconverter">
        <w:smartTagPr>
          <w:attr w:name="ProductID" w:val="1,0 км"/>
        </w:smartTagPr>
        <w:r w:rsidRPr="00421CC7">
          <w:rPr>
            <w:rFonts w:ascii="Times New Roman" w:eastAsia="Times New Roman" w:hAnsi="Times New Roman" w:cs="Times New Roman"/>
            <w:sz w:val="24"/>
            <w:szCs w:val="24"/>
            <w:lang w:eastAsia="ar-SA"/>
          </w:rPr>
          <w:t>1,0 км</w:t>
        </w:r>
      </w:smartTag>
      <w:r w:rsidRPr="00421CC7">
        <w:rPr>
          <w:rFonts w:ascii="Times New Roman" w:eastAsia="Times New Roman" w:hAnsi="Times New Roman" w:cs="Times New Roman"/>
          <w:sz w:val="24"/>
          <w:szCs w:val="24"/>
          <w:lang w:eastAsia="ar-SA"/>
        </w:rPr>
        <w:t xml:space="preserve">, </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очистные сооружения дождевого стока – 1 шт.</w:t>
      </w:r>
    </w:p>
    <w:p w:rsidR="00421CC7" w:rsidRPr="00421CC7" w:rsidRDefault="00421CC7" w:rsidP="00421CC7">
      <w:pPr>
        <w:suppressAutoHyphens/>
        <w:spacing w:before="120"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
          <w:sz w:val="24"/>
          <w:szCs w:val="24"/>
          <w:lang w:eastAsia="ru-RU"/>
        </w:rPr>
        <w:t>Итого,</w:t>
      </w:r>
      <w:r w:rsidRPr="00421CC7">
        <w:rPr>
          <w:rFonts w:ascii="Times New Roman" w:eastAsia="Times New Roman" w:hAnsi="Times New Roman" w:cs="Times New Roman"/>
          <w:sz w:val="24"/>
          <w:szCs w:val="24"/>
          <w:lang w:eastAsia="ru-RU"/>
        </w:rPr>
        <w:t xml:space="preserve"> в целом объем работ по строительству сетей и сооружений дождевой канализации по </w:t>
      </w:r>
      <w:proofErr w:type="spellStart"/>
      <w:r w:rsidRPr="00421CC7">
        <w:rPr>
          <w:rFonts w:ascii="Times New Roman" w:eastAsia="Times New Roman" w:hAnsi="Times New Roman" w:cs="Times New Roman"/>
          <w:sz w:val="24"/>
          <w:szCs w:val="24"/>
          <w:lang w:eastAsia="ru-RU"/>
        </w:rPr>
        <w:t>Зональненскому</w:t>
      </w:r>
      <w:proofErr w:type="spellEnd"/>
      <w:r w:rsidRPr="00421CC7">
        <w:rPr>
          <w:rFonts w:ascii="Times New Roman" w:eastAsia="Times New Roman" w:hAnsi="Times New Roman" w:cs="Times New Roman"/>
          <w:sz w:val="24"/>
          <w:szCs w:val="24"/>
          <w:lang w:eastAsia="ru-RU"/>
        </w:rPr>
        <w:t xml:space="preserve"> поселению может составить:</w:t>
      </w:r>
    </w:p>
    <w:p w:rsidR="00421CC7" w:rsidRPr="00421CC7" w:rsidRDefault="00421CC7" w:rsidP="00421CC7">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водосточные сети – </w:t>
      </w:r>
      <w:smartTag w:uri="urn:schemas-microsoft-com:office:smarttags" w:element="metricconverter">
        <w:smartTagPr>
          <w:attr w:name="ProductID" w:val="26,7 км"/>
        </w:smartTagPr>
        <w:r w:rsidRPr="00421CC7">
          <w:rPr>
            <w:rFonts w:ascii="Times New Roman" w:eastAsia="Times New Roman" w:hAnsi="Times New Roman" w:cs="Times New Roman"/>
            <w:sz w:val="24"/>
            <w:szCs w:val="24"/>
            <w:lang w:eastAsia="ru-RU"/>
          </w:rPr>
          <w:t>26,7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очистные сооружения дождевого стока – 3 шт.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При правильно организованной системе водоотводящих </w:t>
      </w:r>
      <w:proofErr w:type="gramStart"/>
      <w:r w:rsidRPr="00421CC7">
        <w:rPr>
          <w:rFonts w:ascii="Times New Roman" w:eastAsia="Times New Roman" w:hAnsi="Times New Roman" w:cs="Times New Roman"/>
          <w:sz w:val="24"/>
          <w:szCs w:val="24"/>
          <w:lang w:eastAsia="ru-RU"/>
        </w:rPr>
        <w:t>каналов</w:t>
      </w:r>
      <w:proofErr w:type="gramEnd"/>
      <w:r w:rsidRPr="00421CC7">
        <w:rPr>
          <w:rFonts w:ascii="Times New Roman" w:eastAsia="Times New Roman" w:hAnsi="Times New Roman" w:cs="Times New Roman"/>
          <w:sz w:val="24"/>
          <w:szCs w:val="24"/>
          <w:lang w:eastAsia="ru-RU"/>
        </w:rPr>
        <w:t xml:space="preserve"> возможно организовать дренирование территории с обеспечением нормы осушения застроенной и вновь осваиваемой территории населенных пунктов.  </w:t>
      </w:r>
    </w:p>
    <w:p w:rsidR="00421CC7" w:rsidRPr="00421CC7" w:rsidRDefault="00421CC7" w:rsidP="00421CC7">
      <w:pPr>
        <w:suppressAutoHyphens/>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Значительные объемы работ по организации водоотведения поверхностного стока объяснятся полным отсутствием сетей и сооружений даже по основным улицам и проездам.</w:t>
      </w:r>
    </w:p>
    <w:p w:rsidR="00421CC7" w:rsidRPr="00421CC7" w:rsidRDefault="00421CC7" w:rsidP="00421CC7">
      <w:pPr>
        <w:spacing w:before="120" w:after="0" w:line="240" w:lineRule="auto"/>
        <w:ind w:left="720"/>
        <w:jc w:val="both"/>
        <w:rPr>
          <w:rFonts w:ascii="Times New Roman" w:eastAsia="Times New Roman" w:hAnsi="Times New Roman" w:cs="Times New Roman"/>
          <w:b/>
          <w:bCs/>
          <w:kern w:val="32"/>
          <w:sz w:val="24"/>
          <w:szCs w:val="32"/>
          <w:lang w:bidi="en-US"/>
        </w:rPr>
      </w:pPr>
      <w:r w:rsidRPr="00421CC7">
        <w:rPr>
          <w:rFonts w:ascii="Times New Roman" w:eastAsia="Times New Roman" w:hAnsi="Times New Roman" w:cs="Times New Roman"/>
          <w:b/>
          <w:bCs/>
          <w:kern w:val="32"/>
          <w:sz w:val="24"/>
          <w:szCs w:val="32"/>
          <w:lang w:bidi="en-US"/>
        </w:rPr>
        <w:t>2. Противоэрозионные мероприятия</w:t>
      </w:r>
    </w:p>
    <w:p w:rsidR="00421CC7" w:rsidRPr="00421CC7" w:rsidRDefault="00421CC7" w:rsidP="00421CC7">
      <w:pPr>
        <w:spacing w:before="40" w:after="4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 Томской области имеется и реализуется Областные целевые программы – Закон Томской области «Об оползневых зонах, расположенных в границах городских и сельских поселений Томской области» от 18 августа 2003 года № 98-ОЗ (в редакции Закона Томской области от 11.12.2006 № 301-ОЗ), а также Закон Томской области «О защите населения и территорий Томской области от чрезвычайных ситуаций природного и техногенного характера от 11 ноября</w:t>
      </w:r>
      <w:proofErr w:type="gramEnd"/>
      <w:r w:rsidRPr="00421CC7">
        <w:rPr>
          <w:rFonts w:ascii="Times New Roman" w:eastAsia="Times New Roman" w:hAnsi="Times New Roman" w:cs="Times New Roman"/>
          <w:sz w:val="24"/>
          <w:szCs w:val="24"/>
          <w:lang w:eastAsia="ru-RU"/>
        </w:rPr>
        <w:t xml:space="preserve"> 2005 года № 206-ОЗ. В соответствие данными ОЦП возможно оптимально (по срокам и финансированию) осуществить реализацию мероприятий по </w:t>
      </w:r>
      <w:proofErr w:type="spellStart"/>
      <w:r w:rsidRPr="00421CC7">
        <w:rPr>
          <w:rFonts w:ascii="Times New Roman" w:eastAsia="Times New Roman" w:hAnsi="Times New Roman" w:cs="Times New Roman"/>
          <w:sz w:val="24"/>
          <w:szCs w:val="24"/>
          <w:lang w:eastAsia="ru-RU"/>
        </w:rPr>
        <w:t>берегоукреплению</w:t>
      </w:r>
      <w:proofErr w:type="spellEnd"/>
      <w:r w:rsidRPr="00421CC7">
        <w:rPr>
          <w:rFonts w:ascii="Times New Roman" w:eastAsia="Times New Roman" w:hAnsi="Times New Roman" w:cs="Times New Roman"/>
          <w:sz w:val="24"/>
          <w:szCs w:val="24"/>
          <w:lang w:eastAsia="ru-RU"/>
        </w:rPr>
        <w:t xml:space="preserve"> на участках, находящихся в зоне риска.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По данным ОАО «</w:t>
      </w:r>
      <w:proofErr w:type="spellStart"/>
      <w:r w:rsidRPr="00421CC7">
        <w:rPr>
          <w:rFonts w:ascii="Times New Roman" w:eastAsia="Times New Roman" w:hAnsi="Times New Roman" w:cs="Times New Roman"/>
          <w:sz w:val="24"/>
          <w:szCs w:val="24"/>
        </w:rPr>
        <w:t>Томскгеомониторинг</w:t>
      </w:r>
      <w:proofErr w:type="spellEnd"/>
      <w:r w:rsidRPr="00421CC7">
        <w:rPr>
          <w:rFonts w:ascii="Times New Roman" w:eastAsia="Times New Roman" w:hAnsi="Times New Roman" w:cs="Times New Roman"/>
          <w:sz w:val="24"/>
          <w:szCs w:val="24"/>
        </w:rPr>
        <w:t xml:space="preserve">» на территории поселения проявления речной и овражной эрозии имеет локальный характер распространения.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Овражная эрозия появляется и развивается при нарушении естественного растительного и дерново-почвенного покрова, изменении плановых характеристик водосборов, увеличении глубин базисов эрозии.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По данным наблюдений ГОНС (ОАО «</w:t>
      </w:r>
      <w:proofErr w:type="spellStart"/>
      <w:r w:rsidRPr="00421CC7">
        <w:rPr>
          <w:rFonts w:ascii="Times New Roman" w:eastAsia="Times New Roman" w:hAnsi="Times New Roman" w:cs="Times New Roman"/>
          <w:sz w:val="24"/>
          <w:szCs w:val="24"/>
        </w:rPr>
        <w:t>Томскгеомониторинг</w:t>
      </w:r>
      <w:proofErr w:type="spellEnd"/>
      <w:r w:rsidRPr="00421CC7">
        <w:rPr>
          <w:rFonts w:ascii="Times New Roman" w:eastAsia="Times New Roman" w:hAnsi="Times New Roman" w:cs="Times New Roman"/>
          <w:sz w:val="24"/>
          <w:szCs w:val="24"/>
        </w:rPr>
        <w:t xml:space="preserve">») за объектами проявления опасных природных процессов критических объектов не выявлено. Вследствие этого противоэрозионные мероприятия обозначены рекомендательно и в объемах работ по инженерной подготовке территории не приводятся.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val="en-US"/>
        </w:rPr>
      </w:pPr>
      <w:proofErr w:type="spellStart"/>
      <w:r w:rsidRPr="00421CC7">
        <w:rPr>
          <w:rFonts w:ascii="Times New Roman" w:eastAsia="Times New Roman" w:hAnsi="Times New Roman" w:cs="Times New Roman"/>
          <w:sz w:val="24"/>
          <w:szCs w:val="24"/>
          <w:lang w:val="en-US"/>
        </w:rPr>
        <w:t>Рекомендуемые</w:t>
      </w:r>
      <w:proofErr w:type="spellEnd"/>
      <w:r w:rsidRPr="00421CC7">
        <w:rPr>
          <w:rFonts w:ascii="Times New Roman" w:eastAsia="Times New Roman" w:hAnsi="Times New Roman" w:cs="Times New Roman"/>
          <w:sz w:val="24"/>
          <w:szCs w:val="24"/>
          <w:lang w:val="en-US"/>
        </w:rPr>
        <w:t xml:space="preserve"> </w:t>
      </w:r>
      <w:proofErr w:type="spellStart"/>
      <w:r w:rsidRPr="00421CC7">
        <w:rPr>
          <w:rFonts w:ascii="Times New Roman" w:eastAsia="Times New Roman" w:hAnsi="Times New Roman" w:cs="Times New Roman"/>
          <w:sz w:val="24"/>
          <w:szCs w:val="24"/>
          <w:lang w:val="en-US"/>
        </w:rPr>
        <w:t>противоэрозионные</w:t>
      </w:r>
      <w:proofErr w:type="spellEnd"/>
      <w:r w:rsidRPr="00421CC7">
        <w:rPr>
          <w:rFonts w:ascii="Times New Roman" w:eastAsia="Times New Roman" w:hAnsi="Times New Roman" w:cs="Times New Roman"/>
          <w:sz w:val="24"/>
          <w:szCs w:val="24"/>
          <w:lang w:val="en-US"/>
        </w:rPr>
        <w:t xml:space="preserve"> </w:t>
      </w:r>
      <w:proofErr w:type="spellStart"/>
      <w:r w:rsidRPr="00421CC7">
        <w:rPr>
          <w:rFonts w:ascii="Times New Roman" w:eastAsia="Times New Roman" w:hAnsi="Times New Roman" w:cs="Times New Roman"/>
          <w:sz w:val="24"/>
          <w:szCs w:val="24"/>
          <w:lang w:val="en-US"/>
        </w:rPr>
        <w:t>мероприятия</w:t>
      </w:r>
      <w:proofErr w:type="spellEnd"/>
      <w:r w:rsidRPr="00421CC7">
        <w:rPr>
          <w:rFonts w:ascii="Times New Roman" w:eastAsia="Times New Roman" w:hAnsi="Times New Roman" w:cs="Times New Roman"/>
          <w:sz w:val="24"/>
          <w:szCs w:val="24"/>
          <w:lang w:val="en-US"/>
        </w:rPr>
        <w:t>:</w:t>
      </w:r>
    </w:p>
    <w:p w:rsidR="00421CC7" w:rsidRPr="00421CC7" w:rsidRDefault="00421CC7" w:rsidP="00421CC7">
      <w:pPr>
        <w:numPr>
          <w:ilvl w:val="0"/>
          <w:numId w:val="3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засыпка </w:t>
      </w:r>
      <w:proofErr w:type="spellStart"/>
      <w:r w:rsidRPr="00421CC7">
        <w:rPr>
          <w:rFonts w:ascii="Times New Roman" w:eastAsia="Times New Roman" w:hAnsi="Times New Roman" w:cs="Times New Roman"/>
          <w:sz w:val="24"/>
          <w:szCs w:val="24"/>
          <w:lang w:eastAsia="ru-RU"/>
        </w:rPr>
        <w:t>отвершков</w:t>
      </w:r>
      <w:proofErr w:type="spellEnd"/>
      <w:r w:rsidRPr="00421CC7">
        <w:rPr>
          <w:rFonts w:ascii="Times New Roman" w:eastAsia="Times New Roman" w:hAnsi="Times New Roman" w:cs="Times New Roman"/>
          <w:sz w:val="24"/>
          <w:szCs w:val="24"/>
          <w:lang w:eastAsia="ru-RU"/>
        </w:rPr>
        <w:t xml:space="preserve"> оврагов,</w:t>
      </w:r>
    </w:p>
    <w:p w:rsidR="00421CC7" w:rsidRPr="00421CC7" w:rsidRDefault="00421CC7" w:rsidP="00421CC7">
      <w:pPr>
        <w:numPr>
          <w:ilvl w:val="0"/>
          <w:numId w:val="3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террасирование </w:t>
      </w:r>
      <w:r w:rsidRPr="00421CC7">
        <w:rPr>
          <w:rFonts w:ascii="Times New Roman" w:eastAsia="Times New Roman" w:hAnsi="Times New Roman" w:cs="Times New Roman"/>
          <w:sz w:val="24"/>
          <w:szCs w:val="24"/>
          <w:lang w:val="en-US" w:eastAsia="ru-RU"/>
        </w:rPr>
        <w:t>/</w:t>
      </w:r>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уположение</w:t>
      </w:r>
      <w:proofErr w:type="spellEnd"/>
      <w:r w:rsidRPr="00421CC7">
        <w:rPr>
          <w:rFonts w:ascii="Times New Roman" w:eastAsia="Times New Roman" w:hAnsi="Times New Roman" w:cs="Times New Roman"/>
          <w:sz w:val="24"/>
          <w:szCs w:val="24"/>
          <w:lang w:eastAsia="ru-RU"/>
        </w:rPr>
        <w:t xml:space="preserve"> склонов,</w:t>
      </w:r>
    </w:p>
    <w:p w:rsidR="00421CC7" w:rsidRPr="00421CC7" w:rsidRDefault="00421CC7" w:rsidP="00421CC7">
      <w:pPr>
        <w:numPr>
          <w:ilvl w:val="0"/>
          <w:numId w:val="3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водоотведения поверхностных стоков.</w:t>
      </w:r>
    </w:p>
    <w:p w:rsidR="00421CC7" w:rsidRPr="00421CC7" w:rsidRDefault="00421CC7" w:rsidP="00421CC7">
      <w:pPr>
        <w:suppressAutoHyphens/>
        <w:spacing w:before="120" w:after="0" w:line="240" w:lineRule="auto"/>
        <w:ind w:left="720"/>
        <w:jc w:val="both"/>
        <w:rPr>
          <w:rFonts w:ascii="Times New Roman" w:eastAsia="Times New Roman" w:hAnsi="Times New Roman" w:cs="Times New Roman"/>
          <w:b/>
          <w:bCs/>
          <w:i/>
          <w:sz w:val="24"/>
          <w:szCs w:val="24"/>
          <w:lang w:eastAsia="ru-RU"/>
        </w:rPr>
      </w:pPr>
      <w:r w:rsidRPr="00421CC7">
        <w:rPr>
          <w:rFonts w:ascii="Times New Roman" w:eastAsia="Times New Roman" w:hAnsi="Times New Roman" w:cs="Times New Roman"/>
          <w:b/>
          <w:sz w:val="24"/>
          <w:szCs w:val="24"/>
          <w:lang w:eastAsia="ru-RU"/>
        </w:rPr>
        <w:t xml:space="preserve">3. </w:t>
      </w:r>
      <w:r w:rsidRPr="00421CC7">
        <w:rPr>
          <w:rFonts w:ascii="Times New Roman" w:eastAsia="Times New Roman" w:hAnsi="Times New Roman" w:cs="Times New Roman"/>
          <w:b/>
          <w:bCs/>
          <w:kern w:val="32"/>
          <w:sz w:val="24"/>
          <w:szCs w:val="32"/>
          <w:lang w:bidi="en-US"/>
        </w:rPr>
        <w:t>Благоустройство водных объектов</w:t>
      </w:r>
      <w:r w:rsidRPr="00421CC7">
        <w:rPr>
          <w:rFonts w:ascii="Times New Roman" w:eastAsia="Times New Roman" w:hAnsi="Times New Roman" w:cs="Times New Roman"/>
          <w:b/>
          <w:bCs/>
          <w:i/>
          <w:sz w:val="24"/>
          <w:szCs w:val="24"/>
          <w:lang w:eastAsia="ru-RU"/>
        </w:rPr>
        <w:t xml:space="preserve"> </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Гидрографическая сеть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представлена рекой </w:t>
      </w:r>
      <w:proofErr w:type="spellStart"/>
      <w:r w:rsidRPr="00421CC7">
        <w:rPr>
          <w:rFonts w:ascii="Times New Roman" w:eastAsia="Times New Roman" w:hAnsi="Times New Roman" w:cs="Times New Roman"/>
          <w:sz w:val="24"/>
          <w:szCs w:val="24"/>
          <w:lang w:eastAsia="ru-RU"/>
        </w:rPr>
        <w:t>Ушайка</w:t>
      </w:r>
      <w:proofErr w:type="spellEnd"/>
      <w:r w:rsidRPr="00421CC7">
        <w:rPr>
          <w:rFonts w:ascii="Times New Roman" w:eastAsia="Times New Roman" w:hAnsi="Times New Roman" w:cs="Times New Roman"/>
          <w:sz w:val="24"/>
          <w:szCs w:val="24"/>
          <w:lang w:eastAsia="ru-RU"/>
        </w:rPr>
        <w:t xml:space="preserve"> и ее притоками.</w:t>
      </w:r>
    </w:p>
    <w:p w:rsidR="00421CC7" w:rsidRPr="00421CC7" w:rsidRDefault="00421CC7" w:rsidP="00421CC7">
      <w:pPr>
        <w:tabs>
          <w:tab w:val="num" w:pos="720"/>
          <w:tab w:val="num" w:pos="1260"/>
        </w:tabs>
        <w:spacing w:before="60" w:after="0" w:line="240" w:lineRule="auto"/>
        <w:ind w:firstLine="709"/>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 xml:space="preserve">Гидрологические пункты наблюдения </w:t>
      </w:r>
      <w:r w:rsidRPr="00421CC7">
        <w:rPr>
          <w:rFonts w:ascii="Times New Roman" w:eastAsia="Times New Roman" w:hAnsi="Times New Roman" w:cs="Times New Roman"/>
          <w:sz w:val="24"/>
          <w:szCs w:val="24"/>
          <w:lang w:eastAsia="ru-RU"/>
        </w:rPr>
        <w:t xml:space="preserve">на территории поселения отсутствуют. </w:t>
      </w:r>
      <w:r w:rsidRPr="00421CC7">
        <w:rPr>
          <w:rFonts w:ascii="Times New Roman" w:eastAsia="Times New Roman" w:hAnsi="Times New Roman" w:cs="Tahoma"/>
          <w:bCs/>
          <w:sz w:val="24"/>
          <w:szCs w:val="24"/>
          <w:lang w:eastAsia="ru-RU"/>
        </w:rPr>
        <w:t xml:space="preserve">Ближайшие водомерные посты расположены в г. Томск, на которых ведутся наблюдения за р. Томь: </w:t>
      </w:r>
      <w:proofErr w:type="spellStart"/>
      <w:r w:rsidRPr="00421CC7">
        <w:rPr>
          <w:rFonts w:ascii="Times New Roman" w:eastAsia="Times New Roman" w:hAnsi="Times New Roman" w:cs="Tahoma"/>
          <w:bCs/>
          <w:sz w:val="24"/>
          <w:szCs w:val="24"/>
          <w:lang w:eastAsia="ru-RU"/>
        </w:rPr>
        <w:t>гидроствор</w:t>
      </w:r>
      <w:proofErr w:type="spellEnd"/>
      <w:r w:rsidRPr="00421CC7">
        <w:rPr>
          <w:rFonts w:ascii="Times New Roman" w:eastAsia="Times New Roman" w:hAnsi="Times New Roman" w:cs="Tahoma"/>
          <w:bCs/>
          <w:sz w:val="24"/>
          <w:szCs w:val="24"/>
          <w:lang w:eastAsia="ru-RU"/>
        </w:rPr>
        <w:t xml:space="preserve"> (выше города)  – 69,25 </w:t>
      </w:r>
      <w:proofErr w:type="spellStart"/>
      <w:r w:rsidRPr="00421CC7">
        <w:rPr>
          <w:rFonts w:ascii="Times New Roman" w:eastAsia="Times New Roman" w:hAnsi="Times New Roman" w:cs="Tahoma"/>
          <w:bCs/>
          <w:sz w:val="24"/>
          <w:szCs w:val="24"/>
          <w:lang w:eastAsia="ru-RU"/>
        </w:rPr>
        <w:t>мБС</w:t>
      </w:r>
      <w:proofErr w:type="spellEnd"/>
      <w:r w:rsidRPr="00421CC7">
        <w:rPr>
          <w:rFonts w:ascii="Times New Roman" w:eastAsia="Times New Roman" w:hAnsi="Times New Roman" w:cs="Tahoma"/>
          <w:bCs/>
          <w:sz w:val="24"/>
          <w:szCs w:val="24"/>
          <w:lang w:eastAsia="ru-RU"/>
        </w:rPr>
        <w:t xml:space="preserve"> (отметка нуля поста), </w:t>
      </w:r>
      <w:r w:rsidRPr="00421CC7">
        <w:rPr>
          <w:rFonts w:ascii="Times New Roman" w:eastAsia="Times New Roman" w:hAnsi="Times New Roman" w:cs="Times New Roman"/>
          <w:sz w:val="24"/>
          <w:szCs w:val="24"/>
          <w:lang w:eastAsia="ru-RU"/>
        </w:rPr>
        <w:t xml:space="preserve">80,05 </w:t>
      </w:r>
      <w:proofErr w:type="spellStart"/>
      <w:r w:rsidRPr="00421CC7">
        <w:rPr>
          <w:rFonts w:ascii="Times New Roman" w:eastAsia="Times New Roman" w:hAnsi="Times New Roman" w:cs="Times New Roman"/>
          <w:sz w:val="24"/>
          <w:szCs w:val="24"/>
          <w:lang w:eastAsia="ru-RU"/>
        </w:rPr>
        <w:t>мБС</w:t>
      </w:r>
      <w:proofErr w:type="spellEnd"/>
      <w:r w:rsidRPr="00421CC7">
        <w:rPr>
          <w:rFonts w:ascii="Times New Roman" w:eastAsia="Times New Roman" w:hAnsi="Times New Roman" w:cs="Times New Roman"/>
          <w:sz w:val="24"/>
          <w:szCs w:val="24"/>
          <w:lang w:eastAsia="ru-RU"/>
        </w:rPr>
        <w:t xml:space="preserve"> (отметка уровня воды 1% обеспеченности)</w:t>
      </w:r>
      <w:r w:rsidRPr="00421CC7">
        <w:rPr>
          <w:rFonts w:ascii="Times New Roman" w:eastAsia="Times New Roman" w:hAnsi="Times New Roman" w:cs="Tahoma"/>
          <w:bCs/>
          <w:sz w:val="24"/>
          <w:szCs w:val="24"/>
          <w:lang w:eastAsia="ru-RU"/>
        </w:rPr>
        <w:t xml:space="preserve">; пристань  – 69,32 </w:t>
      </w:r>
      <w:proofErr w:type="spellStart"/>
      <w:r w:rsidRPr="00421CC7">
        <w:rPr>
          <w:rFonts w:ascii="Times New Roman" w:eastAsia="Times New Roman" w:hAnsi="Times New Roman" w:cs="Tahoma"/>
          <w:bCs/>
          <w:sz w:val="24"/>
          <w:szCs w:val="24"/>
          <w:lang w:eastAsia="ru-RU"/>
        </w:rPr>
        <w:t>мБС</w:t>
      </w:r>
      <w:proofErr w:type="spellEnd"/>
      <w:r w:rsidRPr="00421CC7">
        <w:rPr>
          <w:rFonts w:ascii="Times New Roman" w:eastAsia="Times New Roman" w:hAnsi="Times New Roman" w:cs="Tahoma"/>
          <w:bCs/>
          <w:sz w:val="24"/>
          <w:szCs w:val="24"/>
          <w:lang w:eastAsia="ru-RU"/>
        </w:rPr>
        <w:t xml:space="preserve"> (отметка нуля поста), </w:t>
      </w:r>
      <w:r w:rsidRPr="00421CC7">
        <w:rPr>
          <w:rFonts w:ascii="Times New Roman" w:eastAsia="Times New Roman" w:hAnsi="Times New Roman" w:cs="Times New Roman"/>
          <w:sz w:val="24"/>
          <w:szCs w:val="24"/>
          <w:lang w:eastAsia="ru-RU"/>
        </w:rPr>
        <w:t xml:space="preserve">80,05 </w:t>
      </w:r>
      <w:proofErr w:type="spellStart"/>
      <w:r w:rsidRPr="00421CC7">
        <w:rPr>
          <w:rFonts w:ascii="Times New Roman" w:eastAsia="Times New Roman" w:hAnsi="Times New Roman" w:cs="Times New Roman"/>
          <w:sz w:val="24"/>
          <w:szCs w:val="24"/>
          <w:lang w:eastAsia="ru-RU"/>
        </w:rPr>
        <w:t>мБС</w:t>
      </w:r>
      <w:proofErr w:type="spellEnd"/>
      <w:r w:rsidRPr="00421CC7">
        <w:rPr>
          <w:rFonts w:ascii="Times New Roman" w:eastAsia="Times New Roman" w:hAnsi="Times New Roman" w:cs="Times New Roman"/>
          <w:sz w:val="24"/>
          <w:szCs w:val="24"/>
          <w:lang w:eastAsia="ru-RU"/>
        </w:rPr>
        <w:t xml:space="preserve"> (отметка уровня воды 1% обеспеченности)</w:t>
      </w:r>
      <w:r w:rsidRPr="00421CC7">
        <w:rPr>
          <w:rFonts w:ascii="Times New Roman" w:eastAsia="Times New Roman" w:hAnsi="Times New Roman" w:cs="Tahoma"/>
          <w:bCs/>
          <w:sz w:val="24"/>
          <w:szCs w:val="24"/>
          <w:lang w:eastAsia="ru-RU"/>
        </w:rPr>
        <w:t>.</w:t>
      </w:r>
    </w:p>
    <w:p w:rsidR="00421CC7" w:rsidRPr="00421CC7" w:rsidRDefault="00421CC7" w:rsidP="00421CC7">
      <w:pPr>
        <w:suppressAutoHyphens/>
        <w:spacing w:before="120"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lastRenderedPageBreak/>
        <w:t xml:space="preserve">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расположен ряд прудов образованных земляными плотинами. В Перечне ГТС (Департамент природных ресурсов и охраны окружающей среды Администрации Томской области) учтен только один пруд - Пруд №Т67 у </w:t>
      </w:r>
      <w:proofErr w:type="spellStart"/>
      <w:r w:rsidRPr="00421CC7">
        <w:rPr>
          <w:rFonts w:ascii="Times New Roman" w:eastAsia="Times New Roman" w:hAnsi="Times New Roman" w:cs="Times New Roman"/>
          <w:sz w:val="24"/>
          <w:szCs w:val="24"/>
          <w:lang w:eastAsia="ru-RU"/>
        </w:rPr>
        <w:t>с</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(Характеристика ГТС приведена ниже в таблице 8.1)</w:t>
      </w:r>
      <w:r w:rsidRPr="00421CC7">
        <w:rPr>
          <w:rFonts w:ascii="Times New Roman" w:eastAsia="Times New Roman" w:hAnsi="Times New Roman" w:cs="Times New Roman"/>
          <w:snapToGrid w:val="0"/>
          <w:color w:val="000000"/>
          <w:sz w:val="20"/>
          <w:szCs w:val="20"/>
          <w:lang w:eastAsia="ru-RU"/>
        </w:rPr>
        <w:t>.</w:t>
      </w:r>
    </w:p>
    <w:p w:rsidR="00421CC7" w:rsidRPr="00421CC7" w:rsidRDefault="00421CC7" w:rsidP="00421CC7">
      <w:pPr>
        <w:spacing w:after="0" w:line="240" w:lineRule="auto"/>
        <w:rPr>
          <w:rFonts w:ascii="Times New Roman" w:eastAsia="Times New Roman" w:hAnsi="Times New Roman" w:cs="Times New Roman"/>
          <w:b/>
          <w:highlight w:val="yellow"/>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8.1</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Перечень гидротехнических сооружений, расположенных на территории </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b/>
          <w:sz w:val="20"/>
          <w:szCs w:val="20"/>
          <w:lang w:eastAsia="ru-RU"/>
        </w:rPr>
        <w:t>Зональненского</w:t>
      </w:r>
      <w:proofErr w:type="spellEnd"/>
      <w:r w:rsidRPr="00421CC7">
        <w:rPr>
          <w:rFonts w:ascii="Times New Roman" w:eastAsia="Times New Roman" w:hAnsi="Times New Roman" w:cs="Times New Roman"/>
          <w:b/>
          <w:sz w:val="20"/>
          <w:szCs w:val="20"/>
          <w:lang w:eastAsia="ru-RU"/>
        </w:rPr>
        <w:t xml:space="preserve"> сельского поселения</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980"/>
        <w:gridCol w:w="1800"/>
        <w:gridCol w:w="1440"/>
      </w:tblGrid>
      <w:tr w:rsidR="00421CC7" w:rsidRPr="00421CC7" w:rsidTr="00421CC7">
        <w:tblPrEx>
          <w:tblCellMar>
            <w:top w:w="0" w:type="dxa"/>
            <w:bottom w:w="0" w:type="dxa"/>
          </w:tblCellMar>
        </w:tblPrEx>
        <w:trPr>
          <w:cantSplit/>
          <w:jc w:val="center"/>
        </w:trPr>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4"/>
                <w:lang w:eastAsia="ru-RU"/>
              </w:rPr>
            </w:pPr>
            <w:r w:rsidRPr="00421CC7">
              <w:rPr>
                <w:rFonts w:ascii="Times New Roman" w:eastAsia="Times New Roman" w:hAnsi="Times New Roman" w:cs="Times New Roman"/>
                <w:b/>
                <w:bCs/>
                <w:sz w:val="20"/>
                <w:szCs w:val="24"/>
                <w:lang w:eastAsia="ru-RU"/>
              </w:rPr>
              <w:t>Наименование объекта</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4"/>
                <w:lang w:eastAsia="ru-RU"/>
              </w:rPr>
            </w:pPr>
            <w:r w:rsidRPr="00421CC7">
              <w:rPr>
                <w:rFonts w:ascii="Times New Roman" w:eastAsia="Times New Roman" w:hAnsi="Times New Roman" w:cs="Times New Roman"/>
                <w:sz w:val="20"/>
                <w:szCs w:val="20"/>
                <w:lang w:eastAsia="ru-RU"/>
              </w:rPr>
              <w:t xml:space="preserve">Год постройки (ввода в </w:t>
            </w:r>
            <w:proofErr w:type="spellStart"/>
            <w:proofErr w:type="gramStart"/>
            <w:r w:rsidRPr="00421CC7">
              <w:rPr>
                <w:rFonts w:ascii="Times New Roman" w:eastAsia="Times New Roman" w:hAnsi="Times New Roman" w:cs="Times New Roman"/>
                <w:sz w:val="20"/>
                <w:szCs w:val="20"/>
                <w:lang w:eastAsia="ru-RU"/>
              </w:rPr>
              <w:t>эксплуата-цию</w:t>
            </w:r>
            <w:proofErr w:type="spellEnd"/>
            <w:proofErr w:type="gramEnd"/>
            <w:r w:rsidRPr="00421CC7">
              <w:rPr>
                <w:rFonts w:ascii="Times New Roman" w:eastAsia="Times New Roman" w:hAnsi="Times New Roman" w:cs="Times New Roman"/>
                <w:sz w:val="20"/>
                <w:szCs w:val="20"/>
                <w:lang w:eastAsia="ru-RU"/>
              </w:rPr>
              <w:t>)</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Собственник сооружения</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4"/>
                <w:lang w:eastAsia="ru-RU"/>
              </w:rPr>
            </w:pPr>
            <w:r w:rsidRPr="00421CC7">
              <w:rPr>
                <w:rFonts w:ascii="Times New Roman" w:eastAsia="Times New Roman" w:hAnsi="Times New Roman" w:cs="Times New Roman"/>
                <w:b/>
                <w:bCs/>
                <w:sz w:val="20"/>
                <w:szCs w:val="24"/>
                <w:lang w:eastAsia="ru-RU"/>
              </w:rPr>
              <w:t>Потребность в капитальном ремонте</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Назначение ГТС</w:t>
            </w:r>
          </w:p>
        </w:tc>
      </w:tr>
      <w:tr w:rsidR="00421CC7" w:rsidRPr="00421CC7" w:rsidTr="00421CC7">
        <w:tblPrEx>
          <w:tblCellMar>
            <w:top w:w="0" w:type="dxa"/>
            <w:bottom w:w="0" w:type="dxa"/>
          </w:tblCellMar>
        </w:tblPrEx>
        <w:trPr>
          <w:cantSplit/>
          <w:jc w:val="center"/>
        </w:trPr>
        <w:tc>
          <w:tcPr>
            <w:tcW w:w="9180" w:type="dxa"/>
            <w:gridSpan w:val="5"/>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МУНИЦИПАЛЬНАЯ СОБСТВЕННОСТЬ</w:t>
            </w:r>
          </w:p>
        </w:tc>
      </w:tr>
      <w:tr w:rsidR="00421CC7" w:rsidRPr="00421CC7" w:rsidTr="00421CC7">
        <w:tblPrEx>
          <w:tblCellMar>
            <w:top w:w="0" w:type="dxa"/>
            <w:bottom w:w="0" w:type="dxa"/>
          </w:tblCellMar>
        </w:tblPrEx>
        <w:trPr>
          <w:cantSplit/>
          <w:trHeight w:val="755"/>
          <w:jc w:val="center"/>
        </w:trPr>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 xml:space="preserve">Пруд №Т67 у </w:t>
            </w:r>
            <w:proofErr w:type="spellStart"/>
            <w:r w:rsidRPr="00421CC7">
              <w:rPr>
                <w:rFonts w:ascii="Times New Roman" w:eastAsia="Times New Roman" w:hAnsi="Times New Roman" w:cs="Times New Roman"/>
                <w:sz w:val="20"/>
                <w:szCs w:val="20"/>
                <w:lang w:eastAsia="ru-RU"/>
              </w:rPr>
              <w:t>с</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roofErr w:type="spellEnd"/>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Ориентировочно 1973</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Бесхозяйный</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Ремонтные работы не требуются</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Проезд по плотине, пожарный водоем, рекреация, рыболовство</w:t>
            </w:r>
          </w:p>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p>
        </w:tc>
      </w:tr>
    </w:tbl>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Мероприятия по обеспечению безаварийной работы ГТС: </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рассмотреть вопрос о принятии </w:t>
      </w:r>
      <w:proofErr w:type="gramStart"/>
      <w:r w:rsidRPr="00421CC7">
        <w:rPr>
          <w:rFonts w:ascii="Times New Roman" w:eastAsia="Times New Roman" w:hAnsi="Times New Roman" w:cs="Times New Roman"/>
          <w:sz w:val="24"/>
          <w:szCs w:val="24"/>
          <w:lang w:eastAsia="ru-RU"/>
        </w:rPr>
        <w:t>бесхозных</w:t>
      </w:r>
      <w:proofErr w:type="gramEnd"/>
      <w:r w:rsidRPr="00421CC7">
        <w:rPr>
          <w:rFonts w:ascii="Times New Roman" w:eastAsia="Times New Roman" w:hAnsi="Times New Roman" w:cs="Times New Roman"/>
          <w:sz w:val="24"/>
          <w:szCs w:val="24"/>
          <w:lang w:eastAsia="ru-RU"/>
        </w:rPr>
        <w:t xml:space="preserve"> ГТС на баланс муниципального образования,</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преддекларационное</w:t>
      </w:r>
      <w:proofErr w:type="spellEnd"/>
      <w:r w:rsidRPr="00421CC7">
        <w:rPr>
          <w:rFonts w:ascii="Times New Roman" w:eastAsia="Times New Roman" w:hAnsi="Times New Roman" w:cs="Times New Roman"/>
          <w:sz w:val="24"/>
          <w:szCs w:val="24"/>
          <w:lang w:eastAsia="ru-RU"/>
        </w:rPr>
        <w:t xml:space="preserve"> обследование ГТС и разработка деклараций безопасности ГТС (при необходимости),</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подготовка документации для включения действующих сооружений в государственный Российский регистр (при обосновании),</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техническое обеспечение безопасности ГТС,</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осуществление </w:t>
      </w:r>
      <w:proofErr w:type="gramStart"/>
      <w:r w:rsidRPr="00421CC7">
        <w:rPr>
          <w:rFonts w:ascii="Times New Roman" w:eastAsia="Times New Roman" w:hAnsi="Times New Roman" w:cs="Times New Roman"/>
          <w:sz w:val="24"/>
          <w:szCs w:val="24"/>
          <w:lang w:eastAsia="ru-RU"/>
        </w:rPr>
        <w:t>контроля за</w:t>
      </w:r>
      <w:proofErr w:type="gramEnd"/>
      <w:r w:rsidRPr="00421CC7">
        <w:rPr>
          <w:rFonts w:ascii="Times New Roman" w:eastAsia="Times New Roman" w:hAnsi="Times New Roman" w:cs="Times New Roman"/>
          <w:sz w:val="24"/>
          <w:szCs w:val="24"/>
          <w:lang w:eastAsia="ru-RU"/>
        </w:rPr>
        <w:t xml:space="preserve"> техническим состоянием ГТС, определение балансодержателя сооружения.</w:t>
      </w:r>
    </w:p>
    <w:p w:rsidR="00421CC7" w:rsidRPr="00421CC7" w:rsidRDefault="00421CC7" w:rsidP="00421CC7">
      <w:pPr>
        <w:spacing w:before="120" w:after="4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Экологическому состоянию водных объектов будет способствовать организация водоотведения поверхностного стока на территории населенных пунктов поселения, плановое удаления бытовых отходов, ликвидация несанкционированных свалок, контроль со стороны надзорных органов за промышленными сбросами предприятий.</w:t>
      </w:r>
    </w:p>
    <w:p w:rsidR="00421CC7" w:rsidRPr="00421CC7" w:rsidRDefault="00421CC7" w:rsidP="00421CC7">
      <w:pPr>
        <w:spacing w:before="120" w:after="0" w:line="240" w:lineRule="auto"/>
        <w:ind w:firstLine="709"/>
        <w:jc w:val="both"/>
        <w:rPr>
          <w:rFonts w:ascii="Times New Roman" w:eastAsia="Times New Roman" w:hAnsi="Times New Roman" w:cs="Times New Roman"/>
          <w:b/>
          <w:bCs/>
          <w:kern w:val="32"/>
          <w:sz w:val="24"/>
          <w:szCs w:val="32"/>
          <w:lang w:bidi="en-US"/>
        </w:rPr>
      </w:pPr>
      <w:r w:rsidRPr="00421CC7">
        <w:rPr>
          <w:rFonts w:ascii="Times New Roman" w:eastAsia="Times New Roman" w:hAnsi="Times New Roman" w:cs="Times New Roman"/>
          <w:b/>
          <w:bCs/>
          <w:kern w:val="32"/>
          <w:sz w:val="24"/>
          <w:szCs w:val="32"/>
          <w:lang w:bidi="en-US"/>
        </w:rPr>
        <w:t>4. Обустройство рекреационных зон</w:t>
      </w:r>
    </w:p>
    <w:p w:rsidR="00421CC7" w:rsidRPr="00421CC7" w:rsidRDefault="00421CC7" w:rsidP="00421CC7">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Природный комплекс населенных пунктов играет исключительно важную роль как место отдыха и оздоровления горожан. В особых условиях важным является сохранение  существующего природного комплекса.</w:t>
      </w:r>
    </w:p>
    <w:p w:rsidR="00421CC7" w:rsidRPr="00421CC7" w:rsidRDefault="00421CC7" w:rsidP="00421CC7">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направления сохранения и развития территорий природного комплекса предусматривают:</w:t>
      </w:r>
    </w:p>
    <w:p w:rsidR="00421CC7" w:rsidRPr="00421CC7" w:rsidRDefault="00421CC7" w:rsidP="00421CC7">
      <w:pPr>
        <w:numPr>
          <w:ilvl w:val="0"/>
          <w:numId w:val="33"/>
        </w:numPr>
        <w:tabs>
          <w:tab w:val="left" w:pos="1239"/>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сохранение существующих территорий природного комплекса как путем соблюдения режимов особой охраны и использования особо охраняемых природных территорий, так и обустройства всех рекреационных зон и озелененных территорий, проведение эффективных восстановительных работ, содержание и уход за ними;</w:t>
      </w:r>
    </w:p>
    <w:p w:rsidR="00421CC7" w:rsidRPr="00421CC7" w:rsidRDefault="00421CC7" w:rsidP="00421CC7">
      <w:pPr>
        <w:numPr>
          <w:ilvl w:val="0"/>
          <w:numId w:val="33"/>
        </w:numPr>
        <w:tabs>
          <w:tab w:val="left" w:pos="1239"/>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формирование природного комплекса как целостного природно-экологического каркаса территории населенных пунктов за счет:</w:t>
      </w:r>
    </w:p>
    <w:p w:rsidR="00421CC7" w:rsidRPr="00421CC7" w:rsidRDefault="00421CC7" w:rsidP="00421CC7">
      <w:pPr>
        <w:numPr>
          <w:ilvl w:val="0"/>
          <w:numId w:val="30"/>
        </w:numPr>
        <w:tabs>
          <w:tab w:val="left" w:pos="1239"/>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сохранения и восстановления единых озелененных простран</w:t>
      </w:r>
      <w:proofErr w:type="gramStart"/>
      <w:r w:rsidRPr="00421CC7">
        <w:rPr>
          <w:rFonts w:ascii="Times New Roman" w:eastAsia="Times New Roman" w:hAnsi="Times New Roman" w:cs="Times New Roman"/>
          <w:sz w:val="24"/>
          <w:szCs w:val="24"/>
          <w:lang w:eastAsia="ru-RU"/>
        </w:rPr>
        <w:t>ств в гр</w:t>
      </w:r>
      <w:proofErr w:type="gramEnd"/>
      <w:r w:rsidRPr="00421CC7">
        <w:rPr>
          <w:rFonts w:ascii="Times New Roman" w:eastAsia="Times New Roman" w:hAnsi="Times New Roman" w:cs="Times New Roman"/>
          <w:sz w:val="24"/>
          <w:szCs w:val="24"/>
          <w:lang w:eastAsia="ru-RU"/>
        </w:rPr>
        <w:t>аницах населенных пунктов;</w:t>
      </w:r>
    </w:p>
    <w:p w:rsidR="00421CC7" w:rsidRPr="00421CC7" w:rsidRDefault="00421CC7" w:rsidP="00421CC7">
      <w:pPr>
        <w:numPr>
          <w:ilvl w:val="0"/>
          <w:numId w:val="30"/>
        </w:numPr>
        <w:tabs>
          <w:tab w:val="left" w:pos="77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сохранения традиционных форм озеленения улиц, кварталов и дворов, пешеходных зон;</w:t>
      </w:r>
    </w:p>
    <w:p w:rsidR="00421CC7" w:rsidRPr="00421CC7" w:rsidRDefault="00421CC7" w:rsidP="00421CC7">
      <w:pPr>
        <w:numPr>
          <w:ilvl w:val="0"/>
          <w:numId w:val="30"/>
        </w:numPr>
        <w:tabs>
          <w:tab w:val="left" w:pos="900"/>
          <w:tab w:val="left" w:pos="77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формирования пространственной непрерывности территории путем создания разветвленной системы зеленых пешеходных зон.</w:t>
      </w:r>
    </w:p>
    <w:p w:rsidR="00421CC7" w:rsidRPr="00421CC7" w:rsidRDefault="00421CC7" w:rsidP="00421CC7">
      <w:pPr>
        <w:tabs>
          <w:tab w:val="left" w:pos="900"/>
          <w:tab w:val="left" w:pos="1080"/>
          <w:tab w:val="left" w:pos="7740"/>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Генеральный план предусматривает развитие и совершенствование сложившейся планировочной структуры населенных пунктов в целом и каждой составляющей урбанизированного каркаса, территории каждого населенного пункта. </w:t>
      </w:r>
    </w:p>
    <w:p w:rsidR="00421CC7" w:rsidRPr="00421CC7" w:rsidRDefault="00421CC7" w:rsidP="00421CC7">
      <w:pPr>
        <w:tabs>
          <w:tab w:val="left" w:pos="720"/>
        </w:tabs>
        <w:suppressAutoHyphens/>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 xml:space="preserve">На территории поселения находятся 1 искусственный водоем (пруд у с. </w:t>
      </w:r>
      <w:proofErr w:type="spellStart"/>
      <w:r w:rsidRPr="00421CC7">
        <w:rPr>
          <w:rFonts w:ascii="Times New Roman" w:eastAsia="Times New Roman" w:hAnsi="Times New Roman" w:cs="Times New Roman"/>
          <w:sz w:val="24"/>
          <w:szCs w:val="24"/>
          <w:lang w:eastAsia="ru-RU"/>
        </w:rPr>
        <w:t>Позднеево</w:t>
      </w:r>
      <w:proofErr w:type="spellEnd"/>
      <w:r w:rsidRPr="00421CC7">
        <w:rPr>
          <w:rFonts w:ascii="Times New Roman" w:eastAsia="Times New Roman" w:hAnsi="Times New Roman" w:cs="Times New Roman"/>
          <w:sz w:val="24"/>
          <w:szCs w:val="24"/>
          <w:lang w:eastAsia="ru-RU"/>
        </w:rPr>
        <w:t xml:space="preserve"> № Т67)</w:t>
      </w:r>
      <w:proofErr w:type="gramStart"/>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к</w:t>
      </w:r>
      <w:proofErr w:type="gramEnd"/>
      <w:r w:rsidRPr="00421CC7">
        <w:rPr>
          <w:rFonts w:ascii="Times New Roman" w:eastAsia="Times New Roman" w:hAnsi="Times New Roman" w:cs="Times New Roman"/>
          <w:sz w:val="24"/>
          <w:szCs w:val="24"/>
          <w:lang w:eastAsia="ru-RU"/>
        </w:rPr>
        <w:t>оторый может служить местом для отдыха населения.</w:t>
      </w:r>
    </w:p>
    <w:p w:rsidR="00421CC7" w:rsidRPr="00421CC7" w:rsidRDefault="00421CC7" w:rsidP="00421CC7">
      <w:pPr>
        <w:tabs>
          <w:tab w:val="left" w:pos="720"/>
        </w:tabs>
        <w:suppressAutoHyphens/>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Настоящим проектом предусмотрены мероприятия по организации и обустройству зон отдыха. На основании планировочных решений проектом предложен комплекс инженерных мероприятий по благоустройству данных зон </w:t>
      </w:r>
      <w:r w:rsidRPr="00421CC7">
        <w:rPr>
          <w:rFonts w:ascii="Times New Roman" w:eastAsia="Times New Roman" w:hAnsi="Times New Roman" w:cs="Times New Roman"/>
          <w:i/>
          <w:sz w:val="24"/>
          <w:szCs w:val="24"/>
          <w:lang w:eastAsia="ru-RU"/>
        </w:rPr>
        <w:t>(парки, скверы и др.)</w:t>
      </w:r>
      <w:r w:rsidRPr="00421CC7">
        <w:rPr>
          <w:rFonts w:ascii="Times New Roman" w:eastAsia="Times New Roman" w:hAnsi="Times New Roman" w:cs="Times New Roman"/>
          <w:bCs/>
          <w:sz w:val="24"/>
          <w:szCs w:val="24"/>
          <w:lang w:eastAsia="ru-RU"/>
        </w:rPr>
        <w:t>:</w:t>
      </w:r>
    </w:p>
    <w:p w:rsidR="00421CC7" w:rsidRPr="00421CC7" w:rsidRDefault="00421CC7" w:rsidP="00421CC7">
      <w:pPr>
        <w:numPr>
          <w:ilvl w:val="1"/>
          <w:numId w:val="34"/>
        </w:numPr>
        <w:tabs>
          <w:tab w:val="num" w:pos="720"/>
          <w:tab w:val="left" w:pos="900"/>
          <w:tab w:val="left" w:pos="1080"/>
          <w:tab w:val="left" w:pos="7740"/>
        </w:tabs>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благоустройство территории на площади около 33 и </w:t>
      </w:r>
      <w:smartTag w:uri="urn:schemas-microsoft-com:office:smarttags" w:element="metricconverter">
        <w:smartTagPr>
          <w:attr w:name="ProductID" w:val="9 га"/>
        </w:smartTagPr>
        <w:r w:rsidRPr="00421CC7">
          <w:rPr>
            <w:rFonts w:ascii="Times New Roman" w:eastAsia="Times New Roman" w:hAnsi="Times New Roman" w:cs="Times New Roman"/>
            <w:sz w:val="24"/>
            <w:szCs w:val="24"/>
            <w:lang w:eastAsia="ru-RU"/>
          </w:rPr>
          <w:t>9 га</w:t>
        </w:r>
      </w:smartTag>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соответсвенно</w:t>
      </w:r>
      <w:proofErr w:type="spellEnd"/>
      <w:r w:rsidRPr="00421CC7">
        <w:rPr>
          <w:rFonts w:ascii="Times New Roman" w:eastAsia="Times New Roman" w:hAnsi="Times New Roman" w:cs="Times New Roman"/>
          <w:sz w:val="24"/>
          <w:szCs w:val="24"/>
          <w:lang w:eastAsia="ru-RU"/>
        </w:rPr>
        <w:t xml:space="preserve"> (локальная подсыпка под объекты рекреации, создание мелких архитектурных форм, </w:t>
      </w:r>
      <w:proofErr w:type="spellStart"/>
      <w:r w:rsidRPr="00421CC7">
        <w:rPr>
          <w:rFonts w:ascii="Times New Roman" w:eastAsia="Times New Roman" w:hAnsi="Times New Roman" w:cs="Times New Roman"/>
          <w:sz w:val="24"/>
          <w:szCs w:val="24"/>
          <w:lang w:eastAsia="ru-RU"/>
        </w:rPr>
        <w:t>тропиночной</w:t>
      </w:r>
      <w:proofErr w:type="spellEnd"/>
      <w:r w:rsidRPr="00421CC7">
        <w:rPr>
          <w:rFonts w:ascii="Times New Roman" w:eastAsia="Times New Roman" w:hAnsi="Times New Roman" w:cs="Times New Roman"/>
          <w:sz w:val="24"/>
          <w:szCs w:val="24"/>
          <w:lang w:eastAsia="ru-RU"/>
        </w:rPr>
        <w:t xml:space="preserve"> сети и пр.), в том числе проведение </w:t>
      </w:r>
      <w:proofErr w:type="spellStart"/>
      <w:r w:rsidRPr="00421CC7">
        <w:rPr>
          <w:rFonts w:ascii="Times New Roman" w:eastAsia="Times New Roman" w:hAnsi="Times New Roman" w:cs="Times New Roman"/>
          <w:sz w:val="24"/>
          <w:szCs w:val="24"/>
          <w:lang w:eastAsia="ru-RU"/>
        </w:rPr>
        <w:t>общепланировочных</w:t>
      </w:r>
      <w:proofErr w:type="spellEnd"/>
      <w:r w:rsidRPr="00421CC7">
        <w:rPr>
          <w:rFonts w:ascii="Times New Roman" w:eastAsia="Times New Roman" w:hAnsi="Times New Roman" w:cs="Times New Roman"/>
          <w:sz w:val="24"/>
          <w:szCs w:val="24"/>
          <w:lang w:eastAsia="ru-RU"/>
        </w:rPr>
        <w:t xml:space="preserve"> мероприятий, расчистки территории от мусора, растительности;</w:t>
      </w:r>
    </w:p>
    <w:p w:rsidR="00421CC7" w:rsidRPr="00421CC7" w:rsidRDefault="00421CC7" w:rsidP="00421CC7">
      <w:pPr>
        <w:numPr>
          <w:ilvl w:val="1"/>
          <w:numId w:val="34"/>
        </w:numPr>
        <w:tabs>
          <w:tab w:val="num" w:pos="720"/>
          <w:tab w:val="left" w:pos="900"/>
          <w:tab w:val="left" w:pos="1080"/>
          <w:tab w:val="left" w:pos="7740"/>
        </w:tabs>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Парки на территории жилого образования «ТДСК» и в районе ул. </w:t>
      </w:r>
      <w:proofErr w:type="spellStart"/>
      <w:r w:rsidRPr="00421CC7">
        <w:rPr>
          <w:rFonts w:ascii="Times New Roman" w:eastAsia="Times New Roman" w:hAnsi="Times New Roman" w:cs="Times New Roman"/>
          <w:sz w:val="24"/>
          <w:szCs w:val="24"/>
          <w:lang w:eastAsia="ru-RU"/>
        </w:rPr>
        <w:t>Степановская</w:t>
      </w:r>
      <w:proofErr w:type="spellEnd"/>
      <w:r w:rsidRPr="00421CC7">
        <w:rPr>
          <w:rFonts w:ascii="Times New Roman" w:eastAsia="Times New Roman" w:hAnsi="Times New Roman" w:cs="Times New Roman"/>
          <w:sz w:val="24"/>
          <w:szCs w:val="24"/>
          <w:lang w:eastAsia="ru-RU"/>
        </w:rPr>
        <w:t xml:space="preserve"> - благоустройство на площади около 1,5 и </w:t>
      </w:r>
      <w:smartTag w:uri="urn:schemas-microsoft-com:office:smarttags" w:element="metricconverter">
        <w:smartTagPr>
          <w:attr w:name="ProductID" w:val="18 га"/>
        </w:smartTagPr>
        <w:r w:rsidRPr="00421CC7">
          <w:rPr>
            <w:rFonts w:ascii="Times New Roman" w:eastAsia="Times New Roman" w:hAnsi="Times New Roman" w:cs="Times New Roman"/>
            <w:sz w:val="24"/>
            <w:szCs w:val="24"/>
            <w:lang w:eastAsia="ru-RU"/>
          </w:rPr>
          <w:t>18 га</w:t>
        </w:r>
      </w:smartTag>
      <w:r w:rsidRPr="00421CC7">
        <w:rPr>
          <w:rFonts w:ascii="Times New Roman" w:eastAsia="Times New Roman" w:hAnsi="Times New Roman" w:cs="Times New Roman"/>
          <w:sz w:val="24"/>
          <w:szCs w:val="24"/>
          <w:lang w:eastAsia="ru-RU"/>
        </w:rPr>
        <w:t xml:space="preserve"> соответственно (локальная подсыпка под объекты рекреации, создание мелких архитектурных форм, </w:t>
      </w:r>
      <w:proofErr w:type="spellStart"/>
      <w:r w:rsidRPr="00421CC7">
        <w:rPr>
          <w:rFonts w:ascii="Times New Roman" w:eastAsia="Times New Roman" w:hAnsi="Times New Roman" w:cs="Times New Roman"/>
          <w:sz w:val="24"/>
          <w:szCs w:val="24"/>
          <w:lang w:eastAsia="ru-RU"/>
        </w:rPr>
        <w:t>тропиночной</w:t>
      </w:r>
      <w:proofErr w:type="spellEnd"/>
      <w:r w:rsidRPr="00421CC7">
        <w:rPr>
          <w:rFonts w:ascii="Times New Roman" w:eastAsia="Times New Roman" w:hAnsi="Times New Roman" w:cs="Times New Roman"/>
          <w:sz w:val="24"/>
          <w:szCs w:val="24"/>
          <w:lang w:eastAsia="ru-RU"/>
        </w:rPr>
        <w:t xml:space="preserve"> сети и пр.), проведение </w:t>
      </w:r>
      <w:proofErr w:type="spellStart"/>
      <w:r w:rsidRPr="00421CC7">
        <w:rPr>
          <w:rFonts w:ascii="Times New Roman" w:eastAsia="Times New Roman" w:hAnsi="Times New Roman" w:cs="Times New Roman"/>
          <w:sz w:val="24"/>
          <w:szCs w:val="24"/>
          <w:lang w:eastAsia="ru-RU"/>
        </w:rPr>
        <w:t>общепланировочных</w:t>
      </w:r>
      <w:proofErr w:type="spellEnd"/>
      <w:r w:rsidRPr="00421CC7">
        <w:rPr>
          <w:rFonts w:ascii="Times New Roman" w:eastAsia="Times New Roman" w:hAnsi="Times New Roman" w:cs="Times New Roman"/>
          <w:sz w:val="24"/>
          <w:szCs w:val="24"/>
          <w:lang w:eastAsia="ru-RU"/>
        </w:rPr>
        <w:t xml:space="preserve"> мероприятий, расчистки территории от мусора и растительности.</w:t>
      </w:r>
    </w:p>
    <w:p w:rsidR="00421CC7" w:rsidRPr="00421CC7" w:rsidRDefault="00421CC7" w:rsidP="00421CC7">
      <w:pPr>
        <w:tabs>
          <w:tab w:val="left" w:pos="720"/>
        </w:tabs>
        <w:spacing w:before="120"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before="60" w:after="0" w:line="240" w:lineRule="auto"/>
        <w:ind w:firstLine="709"/>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В таблице 8.2 приводятся ориентировочные объемы работ по инженерной подготовке территории населенных пунктов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w:t>
      </w:r>
    </w:p>
    <w:p w:rsidR="00421CC7" w:rsidRPr="00421CC7" w:rsidRDefault="00421CC7" w:rsidP="00421CC7">
      <w:pPr>
        <w:tabs>
          <w:tab w:val="left" w:pos="720"/>
        </w:tabs>
        <w:spacing w:after="0" w:line="240" w:lineRule="auto"/>
        <w:jc w:val="right"/>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Таблица 8.2</w:t>
      </w:r>
    </w:p>
    <w:p w:rsidR="00421CC7" w:rsidRPr="00421CC7" w:rsidRDefault="00421CC7" w:rsidP="00421CC7">
      <w:pPr>
        <w:tabs>
          <w:tab w:val="left" w:pos="720"/>
        </w:tabs>
        <w:spacing w:before="120"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объемы работ по инженерной подготовке территории</w:t>
      </w:r>
    </w:p>
    <w:tbl>
      <w:tblPr>
        <w:tblStyle w:val="a3"/>
        <w:tblW w:w="9900" w:type="dxa"/>
        <w:tblInd w:w="-252" w:type="dxa"/>
        <w:tblLayout w:type="fixed"/>
        <w:tblLook w:val="01E0" w:firstRow="1" w:lastRow="1" w:firstColumn="1" w:lastColumn="1" w:noHBand="0" w:noVBand="0"/>
      </w:tblPr>
      <w:tblGrid>
        <w:gridCol w:w="1980"/>
        <w:gridCol w:w="3600"/>
        <w:gridCol w:w="2160"/>
        <w:gridCol w:w="2160"/>
      </w:tblGrid>
      <w:tr w:rsidR="00421CC7" w:rsidRPr="00421CC7" w:rsidTr="00421CC7">
        <w:trPr>
          <w:trHeight w:val="530"/>
        </w:trPr>
        <w:tc>
          <w:tcPr>
            <w:tcW w:w="1980" w:type="dxa"/>
          </w:tcPr>
          <w:p w:rsidR="00421CC7" w:rsidRPr="00421CC7" w:rsidRDefault="00421CC7" w:rsidP="00421CC7">
            <w:pPr>
              <w:jc w:val="center"/>
            </w:pPr>
            <w:r w:rsidRPr="00421CC7">
              <w:t>Название сельского населенного пункта</w:t>
            </w:r>
          </w:p>
        </w:tc>
        <w:tc>
          <w:tcPr>
            <w:tcW w:w="3600" w:type="dxa"/>
          </w:tcPr>
          <w:p w:rsidR="00421CC7" w:rsidRPr="00421CC7" w:rsidRDefault="00421CC7" w:rsidP="00421CC7">
            <w:pPr>
              <w:jc w:val="center"/>
            </w:pPr>
            <w:r w:rsidRPr="00421CC7">
              <w:t>Мероприятие</w:t>
            </w:r>
          </w:p>
        </w:tc>
        <w:tc>
          <w:tcPr>
            <w:tcW w:w="2160" w:type="dxa"/>
          </w:tcPr>
          <w:p w:rsidR="00421CC7" w:rsidRPr="00421CC7" w:rsidRDefault="00421CC7" w:rsidP="00421CC7">
            <w:pPr>
              <w:jc w:val="center"/>
            </w:pPr>
            <w:proofErr w:type="spellStart"/>
            <w:r w:rsidRPr="00421CC7">
              <w:t>Ед</w:t>
            </w:r>
            <w:proofErr w:type="gramStart"/>
            <w:r w:rsidRPr="00421CC7">
              <w:t>.и</w:t>
            </w:r>
            <w:proofErr w:type="gramEnd"/>
            <w:r w:rsidRPr="00421CC7">
              <w:t>зм</w:t>
            </w:r>
            <w:proofErr w:type="spellEnd"/>
          </w:p>
        </w:tc>
        <w:tc>
          <w:tcPr>
            <w:tcW w:w="2160" w:type="dxa"/>
            <w:shd w:val="clear" w:color="auto" w:fill="auto"/>
          </w:tcPr>
          <w:p w:rsidR="00421CC7" w:rsidRPr="00421CC7" w:rsidRDefault="00421CC7" w:rsidP="00421CC7">
            <w:pPr>
              <w:jc w:val="center"/>
            </w:pPr>
            <w:r w:rsidRPr="00421CC7">
              <w:t xml:space="preserve">Объемы работ </w:t>
            </w:r>
          </w:p>
          <w:p w:rsidR="00421CC7" w:rsidRPr="00421CC7" w:rsidRDefault="00421CC7" w:rsidP="00421CC7">
            <w:pPr>
              <w:jc w:val="center"/>
            </w:pPr>
            <w:proofErr w:type="spellStart"/>
            <w:proofErr w:type="gramStart"/>
            <w:r w:rsidRPr="00421CC7">
              <w:t>сущ</w:t>
            </w:r>
            <w:proofErr w:type="spellEnd"/>
            <w:proofErr w:type="gramEnd"/>
            <w:r w:rsidRPr="00421CC7">
              <w:t xml:space="preserve"> / проект</w:t>
            </w:r>
          </w:p>
        </w:tc>
      </w:tr>
      <w:tr w:rsidR="00421CC7" w:rsidRPr="00421CC7" w:rsidTr="00421CC7">
        <w:trPr>
          <w:trHeight w:val="118"/>
        </w:trPr>
        <w:tc>
          <w:tcPr>
            <w:tcW w:w="1980" w:type="dxa"/>
          </w:tcPr>
          <w:p w:rsidR="00421CC7" w:rsidRPr="00421CC7" w:rsidRDefault="00421CC7" w:rsidP="00421CC7">
            <w:pPr>
              <w:spacing w:before="40"/>
              <w:jc w:val="center"/>
              <w:rPr>
                <w:sz w:val="16"/>
                <w:szCs w:val="16"/>
              </w:rPr>
            </w:pPr>
            <w:r w:rsidRPr="00421CC7">
              <w:rPr>
                <w:sz w:val="16"/>
                <w:szCs w:val="16"/>
              </w:rPr>
              <w:t>1</w:t>
            </w:r>
          </w:p>
        </w:tc>
        <w:tc>
          <w:tcPr>
            <w:tcW w:w="3600" w:type="dxa"/>
          </w:tcPr>
          <w:p w:rsidR="00421CC7" w:rsidRPr="00421CC7" w:rsidRDefault="00421CC7" w:rsidP="00421CC7">
            <w:pPr>
              <w:spacing w:before="40"/>
              <w:jc w:val="center"/>
              <w:rPr>
                <w:sz w:val="16"/>
                <w:szCs w:val="16"/>
              </w:rPr>
            </w:pPr>
            <w:r w:rsidRPr="00421CC7">
              <w:rPr>
                <w:sz w:val="16"/>
                <w:szCs w:val="16"/>
              </w:rPr>
              <w:t>2</w:t>
            </w:r>
          </w:p>
        </w:tc>
        <w:tc>
          <w:tcPr>
            <w:tcW w:w="2160" w:type="dxa"/>
          </w:tcPr>
          <w:p w:rsidR="00421CC7" w:rsidRPr="00421CC7" w:rsidRDefault="00421CC7" w:rsidP="00421CC7">
            <w:pPr>
              <w:spacing w:before="40"/>
              <w:jc w:val="center"/>
              <w:rPr>
                <w:sz w:val="16"/>
                <w:szCs w:val="16"/>
              </w:rPr>
            </w:pPr>
            <w:r w:rsidRPr="00421CC7">
              <w:rPr>
                <w:sz w:val="16"/>
                <w:szCs w:val="16"/>
              </w:rPr>
              <w:t>3</w:t>
            </w:r>
          </w:p>
        </w:tc>
        <w:tc>
          <w:tcPr>
            <w:tcW w:w="2160" w:type="dxa"/>
            <w:shd w:val="clear" w:color="auto" w:fill="auto"/>
          </w:tcPr>
          <w:p w:rsidR="00421CC7" w:rsidRPr="00421CC7" w:rsidRDefault="00421CC7" w:rsidP="00421CC7">
            <w:pPr>
              <w:spacing w:before="40"/>
              <w:jc w:val="center"/>
              <w:rPr>
                <w:sz w:val="16"/>
                <w:szCs w:val="16"/>
              </w:rPr>
            </w:pPr>
            <w:r w:rsidRPr="00421CC7">
              <w:rPr>
                <w:sz w:val="16"/>
                <w:szCs w:val="16"/>
              </w:rPr>
              <w:t>4</w:t>
            </w:r>
          </w:p>
        </w:tc>
      </w:tr>
      <w:tr w:rsidR="00421CC7" w:rsidRPr="00421CC7" w:rsidTr="00421CC7">
        <w:trPr>
          <w:trHeight w:val="1749"/>
        </w:trPr>
        <w:tc>
          <w:tcPr>
            <w:tcW w:w="1980" w:type="dxa"/>
          </w:tcPr>
          <w:p w:rsidR="00421CC7" w:rsidRPr="00421CC7" w:rsidRDefault="00421CC7" w:rsidP="00421CC7">
            <w:pPr>
              <w:suppressAutoHyphens/>
              <w:snapToGrid w:val="0"/>
              <w:rPr>
                <w:b/>
                <w:lang w:eastAsia="ar-SA"/>
              </w:rPr>
            </w:pPr>
            <w:r w:rsidRPr="00421CC7">
              <w:rPr>
                <w:b/>
                <w:lang w:eastAsia="ar-SA"/>
              </w:rPr>
              <w:t>п. Зональная Станция:</w:t>
            </w:r>
          </w:p>
        </w:tc>
        <w:tc>
          <w:tcPr>
            <w:tcW w:w="3600" w:type="dxa"/>
          </w:tcPr>
          <w:p w:rsidR="00421CC7" w:rsidRPr="00421CC7" w:rsidRDefault="00421CC7" w:rsidP="00421CC7">
            <w:pPr>
              <w:rPr>
                <w:u w:val="single"/>
              </w:rPr>
            </w:pPr>
            <w:r w:rsidRPr="00421CC7">
              <w:rPr>
                <w:u w:val="single"/>
              </w:rPr>
              <w:t>Строительство сети дождевой канализации:</w:t>
            </w:r>
          </w:p>
          <w:p w:rsidR="00421CC7" w:rsidRPr="00421CC7" w:rsidRDefault="00421CC7" w:rsidP="00421CC7">
            <w:r w:rsidRPr="00421CC7">
              <w:t xml:space="preserve">- водостоки </w:t>
            </w:r>
          </w:p>
          <w:p w:rsidR="00421CC7" w:rsidRPr="00421CC7" w:rsidRDefault="00421CC7" w:rsidP="00421CC7">
            <w:pPr>
              <w:spacing w:after="120"/>
            </w:pPr>
            <w:r w:rsidRPr="00421CC7">
              <w:t>- очистные сооружения (модульные)</w:t>
            </w:r>
          </w:p>
          <w:p w:rsidR="00421CC7" w:rsidRPr="00421CC7" w:rsidRDefault="00421CC7" w:rsidP="00421CC7">
            <w:r w:rsidRPr="00421CC7">
              <w:rPr>
                <w:u w:val="single"/>
              </w:rPr>
              <w:t>Обустройство рекреационных зон</w:t>
            </w:r>
            <w:r w:rsidRPr="00421CC7">
              <w:t xml:space="preserve"> (парки, скверы)</w:t>
            </w:r>
          </w:p>
          <w:p w:rsidR="00421CC7" w:rsidRPr="00421CC7" w:rsidRDefault="00421CC7" w:rsidP="00421CC7">
            <w:r w:rsidRPr="00421CC7">
              <w:t xml:space="preserve">- </w:t>
            </w:r>
            <w:proofErr w:type="spellStart"/>
            <w:r w:rsidRPr="00421CC7">
              <w:t>общепланировочные</w:t>
            </w:r>
            <w:proofErr w:type="spellEnd"/>
            <w:r w:rsidRPr="00421CC7">
              <w:t xml:space="preserve"> мероприятия </w:t>
            </w:r>
          </w:p>
        </w:tc>
        <w:tc>
          <w:tcPr>
            <w:tcW w:w="2160" w:type="dxa"/>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км</w:t>
            </w:r>
          </w:p>
          <w:p w:rsidR="00421CC7" w:rsidRPr="00421CC7" w:rsidRDefault="00421CC7" w:rsidP="00421CC7">
            <w:pPr>
              <w:spacing w:after="120"/>
              <w:jc w:val="center"/>
            </w:pPr>
            <w:proofErr w:type="spellStart"/>
            <w:proofErr w:type="gramStart"/>
            <w:r w:rsidRPr="00421CC7">
              <w:t>шт</w:t>
            </w:r>
            <w:proofErr w:type="spellEnd"/>
            <w:proofErr w:type="gramEnd"/>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га</w:t>
            </w:r>
          </w:p>
        </w:tc>
        <w:tc>
          <w:tcPr>
            <w:tcW w:w="2160" w:type="dxa"/>
            <w:shd w:val="clear" w:color="auto" w:fill="auto"/>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rPr>
                <w:lang w:val="en-US"/>
              </w:rPr>
            </w:pPr>
            <w:r w:rsidRPr="00421CC7">
              <w:t>- / 25,7</w:t>
            </w:r>
          </w:p>
          <w:p w:rsidR="00421CC7" w:rsidRPr="00421CC7" w:rsidRDefault="00421CC7" w:rsidP="00421CC7">
            <w:pPr>
              <w:spacing w:after="120"/>
              <w:jc w:val="center"/>
            </w:pPr>
            <w:r w:rsidRPr="00421CC7">
              <w:t>- / 2</w:t>
            </w:r>
          </w:p>
          <w:p w:rsidR="00421CC7" w:rsidRPr="00421CC7" w:rsidRDefault="00421CC7" w:rsidP="00421CC7">
            <w:pPr>
              <w:jc w:val="center"/>
              <w:rPr>
                <w:lang w:val="en-US"/>
              </w:rPr>
            </w:pPr>
          </w:p>
          <w:p w:rsidR="00421CC7" w:rsidRPr="00421CC7" w:rsidRDefault="00421CC7" w:rsidP="00421CC7">
            <w:pPr>
              <w:jc w:val="center"/>
              <w:rPr>
                <w:lang w:val="en-US"/>
              </w:rPr>
            </w:pPr>
          </w:p>
          <w:p w:rsidR="00421CC7" w:rsidRPr="00421CC7" w:rsidRDefault="00421CC7" w:rsidP="00421CC7">
            <w:pPr>
              <w:jc w:val="center"/>
            </w:pPr>
            <w:r w:rsidRPr="00421CC7">
              <w:t>- / 52,5</w:t>
            </w:r>
          </w:p>
        </w:tc>
      </w:tr>
      <w:tr w:rsidR="00421CC7" w:rsidRPr="00421CC7" w:rsidTr="00421CC7">
        <w:trPr>
          <w:trHeight w:val="170"/>
        </w:trPr>
        <w:tc>
          <w:tcPr>
            <w:tcW w:w="1980" w:type="dxa"/>
          </w:tcPr>
          <w:p w:rsidR="00421CC7" w:rsidRPr="00421CC7" w:rsidRDefault="00421CC7" w:rsidP="00421CC7">
            <w:pPr>
              <w:suppressAutoHyphens/>
              <w:snapToGrid w:val="0"/>
              <w:jc w:val="both"/>
              <w:rPr>
                <w:b/>
                <w:lang w:eastAsia="ar-SA"/>
              </w:rPr>
            </w:pPr>
            <w:r w:rsidRPr="00421CC7">
              <w:rPr>
                <w:b/>
                <w:lang w:eastAsia="ar-SA"/>
              </w:rPr>
              <w:t xml:space="preserve">д. </w:t>
            </w:r>
            <w:proofErr w:type="spellStart"/>
            <w:r w:rsidRPr="00421CC7">
              <w:rPr>
                <w:b/>
                <w:lang w:eastAsia="ar-SA"/>
              </w:rPr>
              <w:t>Позднеево</w:t>
            </w:r>
            <w:proofErr w:type="spellEnd"/>
            <w:r w:rsidRPr="00421CC7">
              <w:rPr>
                <w:b/>
                <w:lang w:eastAsia="ar-SA"/>
              </w:rPr>
              <w:t>:</w:t>
            </w:r>
          </w:p>
          <w:p w:rsidR="00421CC7" w:rsidRPr="00421CC7" w:rsidRDefault="00421CC7" w:rsidP="00421CC7">
            <w:pPr>
              <w:jc w:val="center"/>
            </w:pPr>
          </w:p>
        </w:tc>
        <w:tc>
          <w:tcPr>
            <w:tcW w:w="3600" w:type="dxa"/>
          </w:tcPr>
          <w:p w:rsidR="00421CC7" w:rsidRPr="00421CC7" w:rsidRDefault="00421CC7" w:rsidP="00421CC7">
            <w:pPr>
              <w:rPr>
                <w:u w:val="single"/>
              </w:rPr>
            </w:pPr>
            <w:r w:rsidRPr="00421CC7">
              <w:rPr>
                <w:u w:val="single"/>
              </w:rPr>
              <w:t>Строительство сети дождевой канализации:</w:t>
            </w:r>
          </w:p>
          <w:p w:rsidR="00421CC7" w:rsidRPr="00421CC7" w:rsidRDefault="00421CC7" w:rsidP="00421CC7">
            <w:r w:rsidRPr="00421CC7">
              <w:t xml:space="preserve">- водостоки </w:t>
            </w:r>
          </w:p>
          <w:p w:rsidR="00421CC7" w:rsidRPr="00421CC7" w:rsidRDefault="00421CC7" w:rsidP="00421CC7">
            <w:pPr>
              <w:spacing w:after="120"/>
            </w:pPr>
            <w:r w:rsidRPr="00421CC7">
              <w:t>- очистные сооружения (модульные)</w:t>
            </w:r>
          </w:p>
          <w:p w:rsidR="00421CC7" w:rsidRPr="00421CC7" w:rsidRDefault="00421CC7" w:rsidP="00421CC7">
            <w:r w:rsidRPr="00421CC7">
              <w:rPr>
                <w:u w:val="single"/>
              </w:rPr>
              <w:t>Обустройство рекреационных зон</w:t>
            </w:r>
            <w:r w:rsidRPr="00421CC7">
              <w:t xml:space="preserve"> (парки, скверы)</w:t>
            </w:r>
          </w:p>
          <w:p w:rsidR="00421CC7" w:rsidRPr="00421CC7" w:rsidRDefault="00421CC7" w:rsidP="00421CC7">
            <w:pPr>
              <w:spacing w:after="120"/>
            </w:pPr>
            <w:r w:rsidRPr="00421CC7">
              <w:t xml:space="preserve">- </w:t>
            </w:r>
            <w:proofErr w:type="spellStart"/>
            <w:r w:rsidRPr="00421CC7">
              <w:t>общепланировочные</w:t>
            </w:r>
            <w:proofErr w:type="spellEnd"/>
            <w:r w:rsidRPr="00421CC7">
              <w:t xml:space="preserve"> мероприятия</w:t>
            </w:r>
          </w:p>
        </w:tc>
        <w:tc>
          <w:tcPr>
            <w:tcW w:w="2160" w:type="dxa"/>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км</w:t>
            </w:r>
          </w:p>
          <w:p w:rsidR="00421CC7" w:rsidRPr="00421CC7" w:rsidRDefault="00421CC7" w:rsidP="00421CC7">
            <w:pPr>
              <w:spacing w:after="120"/>
              <w:jc w:val="center"/>
            </w:pPr>
            <w:proofErr w:type="spellStart"/>
            <w:proofErr w:type="gramStart"/>
            <w:r w:rsidRPr="00421CC7">
              <w:t>шт</w:t>
            </w:r>
            <w:proofErr w:type="spellEnd"/>
            <w:proofErr w:type="gramEnd"/>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spacing w:after="120"/>
              <w:jc w:val="center"/>
              <w:rPr>
                <w:lang w:val="en-US"/>
              </w:rPr>
            </w:pPr>
            <w:r w:rsidRPr="00421CC7">
              <w:t>га</w:t>
            </w:r>
          </w:p>
        </w:tc>
        <w:tc>
          <w:tcPr>
            <w:tcW w:w="2160" w:type="dxa"/>
            <w:shd w:val="clear" w:color="auto" w:fill="auto"/>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 / 1.0</w:t>
            </w:r>
          </w:p>
          <w:p w:rsidR="00421CC7" w:rsidRPr="00421CC7" w:rsidRDefault="00421CC7" w:rsidP="00421CC7">
            <w:pPr>
              <w:spacing w:after="120"/>
              <w:jc w:val="center"/>
            </w:pPr>
            <w:r w:rsidRPr="00421CC7">
              <w:t>- / 1</w:t>
            </w:r>
          </w:p>
          <w:p w:rsidR="00421CC7" w:rsidRPr="00421CC7" w:rsidRDefault="00421CC7" w:rsidP="00421CC7">
            <w:pPr>
              <w:jc w:val="center"/>
              <w:rPr>
                <w:lang w:val="en-US"/>
              </w:rPr>
            </w:pPr>
          </w:p>
          <w:p w:rsidR="00421CC7" w:rsidRPr="00421CC7" w:rsidRDefault="00421CC7" w:rsidP="00421CC7">
            <w:pPr>
              <w:jc w:val="center"/>
              <w:rPr>
                <w:lang w:val="en-US"/>
              </w:rPr>
            </w:pPr>
          </w:p>
          <w:p w:rsidR="00421CC7" w:rsidRPr="00421CC7" w:rsidRDefault="00421CC7" w:rsidP="00421CC7">
            <w:pPr>
              <w:spacing w:after="120"/>
              <w:jc w:val="center"/>
            </w:pPr>
            <w:r w:rsidRPr="00421CC7">
              <w:t>- / 9</w:t>
            </w:r>
          </w:p>
        </w:tc>
      </w:tr>
    </w:tbl>
    <w:p w:rsidR="00421CC7" w:rsidRPr="00421CC7" w:rsidRDefault="00421CC7" w:rsidP="00421CC7">
      <w:pPr>
        <w:tabs>
          <w:tab w:val="left" w:pos="720"/>
        </w:tabs>
        <w:spacing w:before="120" w:after="0" w:line="240" w:lineRule="auto"/>
        <w:jc w:val="center"/>
        <w:rPr>
          <w:rFonts w:ascii="Times New Roman" w:eastAsia="Times New Roman" w:hAnsi="Times New Roman" w:cs="Times New Roman"/>
          <w:sz w:val="24"/>
          <w:szCs w:val="24"/>
          <w:lang w:eastAsia="ru-RU"/>
        </w:rPr>
      </w:pPr>
    </w:p>
    <w:bookmarkEnd w:id="138"/>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br w:type="page"/>
      </w:r>
      <w:bookmarkStart w:id="139" w:name="_Toc417911138"/>
      <w:r w:rsidRPr="00421CC7">
        <w:rPr>
          <w:rFonts w:ascii="Times New Roman" w:eastAsia="Times New Roman" w:hAnsi="Times New Roman" w:cs="Times New Roman"/>
          <w:b/>
          <w:bCs/>
          <w:caps/>
          <w:sz w:val="24"/>
          <w:szCs w:val="24"/>
          <w:lang w:eastAsia="ru-RU"/>
        </w:rPr>
        <w:lastRenderedPageBreak/>
        <w:t xml:space="preserve">9.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421CC7">
        <w:rPr>
          <w:rFonts w:ascii="Times New Roman" w:eastAsia="Times New Roman" w:hAnsi="Times New Roman" w:cs="Times New Roman"/>
          <w:b/>
          <w:bCs/>
          <w:caps/>
          <w:sz w:val="24"/>
          <w:szCs w:val="24"/>
          <w:lang w:eastAsia="ru-RU"/>
        </w:rPr>
        <w:t>ОХрана окружающей среды</w:t>
      </w:r>
      <w:bookmarkEnd w:id="139"/>
    </w:p>
    <w:p w:rsidR="00421CC7" w:rsidRPr="00421CC7" w:rsidRDefault="00421CC7" w:rsidP="00421CC7">
      <w:pPr>
        <w:spacing w:after="0" w:line="240" w:lineRule="auto"/>
        <w:ind w:left="436"/>
        <w:jc w:val="both"/>
        <w:rPr>
          <w:rFonts w:ascii="Times New Roman" w:eastAsia="Times New Roman" w:hAnsi="Times New Roman" w:cs="Times New Roman"/>
          <w:sz w:val="24"/>
          <w:szCs w:val="24"/>
          <w:lang w:eastAsia="ru-RU"/>
        </w:rPr>
      </w:pPr>
      <w:bookmarkStart w:id="140" w:name="_Toc157229581"/>
      <w:bookmarkStart w:id="141" w:name="_Toc157229915"/>
      <w:bookmarkStart w:id="142" w:name="_Toc157230201"/>
      <w:bookmarkStart w:id="143" w:name="_Toc157230289"/>
      <w:bookmarkStart w:id="144" w:name="_Toc157232235"/>
      <w:bookmarkStart w:id="145" w:name="_Toc157325663"/>
      <w:bookmarkStart w:id="146" w:name="_Toc157326081"/>
      <w:bookmarkStart w:id="147" w:name="_Toc157326246"/>
      <w:bookmarkStart w:id="148" w:name="_Toc157326428"/>
      <w:bookmarkStart w:id="149" w:name="_Toc157327074"/>
      <w:bookmarkStart w:id="150" w:name="_Toc157327476"/>
      <w:bookmarkStart w:id="151" w:name="_Toc157327619"/>
      <w:bookmarkStart w:id="152" w:name="_Toc157327682"/>
      <w:bookmarkStart w:id="153" w:name="_Toc157328268"/>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Основной целью проектирования и строительства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органы местного самоуправления законодательством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Они определены следующими законами Российской Федерации:</w:t>
      </w:r>
    </w:p>
    <w:p w:rsidR="00421CC7" w:rsidRPr="00421CC7" w:rsidRDefault="00421CC7" w:rsidP="00421CC7">
      <w:pPr>
        <w:numPr>
          <w:ilvl w:val="0"/>
          <w:numId w:val="4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N 131 «Об общих принципах организации местного самоуправления» от 6 октября 2003 года;</w:t>
      </w:r>
    </w:p>
    <w:p w:rsidR="00421CC7" w:rsidRPr="00421CC7" w:rsidRDefault="00421CC7" w:rsidP="00421CC7">
      <w:pPr>
        <w:numPr>
          <w:ilvl w:val="0"/>
          <w:numId w:val="4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ФЗ № 52 </w:t>
      </w:r>
      <w:r w:rsidRPr="00421CC7">
        <w:rPr>
          <w:rFonts w:ascii="Times New Roman" w:eastAsia="Times New Roman" w:hAnsi="Times New Roman" w:cs="Times New Roman"/>
          <w:sz w:val="24"/>
          <w:szCs w:val="24"/>
          <w:lang w:eastAsia="ru-RU"/>
        </w:rPr>
        <w:t xml:space="preserve">«О санитарно-эпидемиологическом благополучии населения» от </w:t>
      </w:r>
      <w:r w:rsidRPr="00421CC7">
        <w:rPr>
          <w:rFonts w:ascii="Times New Roman" w:eastAsia="Times New Roman" w:hAnsi="Times New Roman" w:cs="Times New Roman"/>
          <w:bCs/>
          <w:sz w:val="24"/>
          <w:szCs w:val="24"/>
          <w:lang w:eastAsia="ru-RU"/>
        </w:rPr>
        <w:t>30 марта 1999 года;</w:t>
      </w:r>
    </w:p>
    <w:p w:rsidR="00421CC7" w:rsidRPr="00421CC7" w:rsidRDefault="00421CC7" w:rsidP="00421CC7">
      <w:pPr>
        <w:numPr>
          <w:ilvl w:val="0"/>
          <w:numId w:val="44"/>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N 5487-1 «Основы законодательства РФ об охране здоровья граждан» от 22 июля 1993 года;</w:t>
      </w:r>
    </w:p>
    <w:p w:rsidR="00421CC7" w:rsidRPr="00421CC7" w:rsidRDefault="00421CC7" w:rsidP="00421CC7">
      <w:pPr>
        <w:numPr>
          <w:ilvl w:val="0"/>
          <w:numId w:val="44"/>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ФЗ N 7 «Об охране окружающей природной среды» от 10 января </w:t>
      </w:r>
      <w:smartTag w:uri="urn:schemas-microsoft-com:office:smarttags" w:element="metricconverter">
        <w:smartTagPr>
          <w:attr w:name="ProductID" w:val="2002 г"/>
        </w:smartTagPr>
        <w:r w:rsidRPr="00421CC7">
          <w:rPr>
            <w:rFonts w:ascii="Times New Roman" w:eastAsia="Times New Roman" w:hAnsi="Times New Roman" w:cs="Times New Roman"/>
            <w:sz w:val="24"/>
            <w:szCs w:val="24"/>
            <w:lang w:eastAsia="ru-RU"/>
          </w:rPr>
          <w:t>2002 г</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Так, по закону № 131 РФ «Об общих принципах организации местного самоуправления» к вопросам местного значения поселения относятся, в частности, и вопросы охраны окружающей среды:</w:t>
      </w:r>
    </w:p>
    <w:p w:rsidR="00421CC7" w:rsidRPr="00421CC7" w:rsidRDefault="00421CC7" w:rsidP="00421CC7">
      <w:pPr>
        <w:numPr>
          <w:ilvl w:val="1"/>
          <w:numId w:val="43"/>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21CC7" w:rsidRPr="00421CC7" w:rsidRDefault="00421CC7" w:rsidP="00421CC7">
      <w:pPr>
        <w:numPr>
          <w:ilvl w:val="1"/>
          <w:numId w:val="43"/>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сбора и вывоза бытовых отходов и мусора.</w:t>
      </w:r>
    </w:p>
    <w:p w:rsidR="00421CC7" w:rsidRPr="00421CC7" w:rsidRDefault="00421CC7" w:rsidP="00421CC7">
      <w:pPr>
        <w:spacing w:after="0" w:line="240" w:lineRule="auto"/>
        <w:ind w:firstLine="74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rsidR="00421CC7" w:rsidRPr="00421CC7" w:rsidRDefault="00421CC7" w:rsidP="00421CC7">
      <w:pPr>
        <w:spacing w:after="0" w:line="240" w:lineRule="auto"/>
        <w:ind w:firstLine="74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Законом «Основы законодательства РФ об охране здоровья граждан» к ведению органов местного самоуправления добавляется следующее:</w:t>
      </w:r>
    </w:p>
    <w:p w:rsidR="00421CC7" w:rsidRPr="00421CC7" w:rsidRDefault="00421CC7" w:rsidP="00421CC7">
      <w:pPr>
        <w:numPr>
          <w:ilvl w:val="0"/>
          <w:numId w:val="42"/>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выявление факторов, неблагоприятно влияющих на здоровье граждан, информирование о них население и проведение мероприятий по их устранению;</w:t>
      </w:r>
    </w:p>
    <w:p w:rsidR="00421CC7" w:rsidRPr="00421CC7" w:rsidRDefault="00421CC7" w:rsidP="00421CC7">
      <w:pPr>
        <w:numPr>
          <w:ilvl w:val="0"/>
          <w:numId w:val="42"/>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профилактических, санитарно-гигиенических и природоохранных мер.</w:t>
      </w:r>
    </w:p>
    <w:p w:rsidR="00421CC7" w:rsidRPr="00421CC7" w:rsidRDefault="00421CC7" w:rsidP="00421CC7">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Закон «Об охране окружающей природной среды», принятый 10 января </w:t>
      </w:r>
      <w:smartTag w:uri="urn:schemas-microsoft-com:office:smarttags" w:element="metricconverter">
        <w:smartTagPr>
          <w:attr w:name="ProductID" w:val="2002 г"/>
        </w:smartTagPr>
        <w:r w:rsidRPr="00421CC7">
          <w:rPr>
            <w:rFonts w:ascii="Times New Roman" w:eastAsia="Times New Roman" w:hAnsi="Times New Roman" w:cs="Times New Roman"/>
            <w:sz w:val="24"/>
            <w:szCs w:val="24"/>
            <w:lang w:eastAsia="ru-RU"/>
          </w:rPr>
          <w:t>2002 г</w:t>
        </w:r>
      </w:smartTag>
      <w:r w:rsidRPr="00421CC7">
        <w:rPr>
          <w:rFonts w:ascii="Times New Roman" w:eastAsia="Times New Roman" w:hAnsi="Times New Roman" w:cs="Times New Roman"/>
          <w:sz w:val="24"/>
          <w:szCs w:val="24"/>
          <w:lang w:eastAsia="ru-RU"/>
        </w:rPr>
        <w:t>., обязывает при планировании застройки соблюдать «требования в области охраны окружающей среды, …принимать меры по восстановлению природной среды… в соответствии с законодательством» (ст.44, п.2).</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numPr>
          <w:ilvl w:val="0"/>
          <w:numId w:val="51"/>
        </w:numPr>
        <w:spacing w:after="0" w:line="240" w:lineRule="auto"/>
        <w:contextualSpacing/>
        <w:rPr>
          <w:rFonts w:ascii="Times New Roman" w:eastAsia="Calibri" w:hAnsi="Times New Roman" w:cs="Times New Roman"/>
          <w:b/>
        </w:rPr>
      </w:pPr>
      <w:r w:rsidRPr="00421CC7">
        <w:rPr>
          <w:rFonts w:ascii="Times New Roman" w:eastAsia="Calibri" w:hAnsi="Times New Roman" w:cs="Times New Roman"/>
          <w:b/>
        </w:rPr>
        <w:t>Охрана атмосферного воздуха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widowControl w:val="0"/>
        <w:suppressAutoHyphens/>
        <w:spacing w:after="0" w:line="240" w:lineRule="auto"/>
        <w:ind w:firstLine="709"/>
        <w:jc w:val="both"/>
        <w:rPr>
          <w:rFonts w:ascii="Times New Roman" w:eastAsia="Times New Roman" w:hAnsi="Times New Roman" w:cs="Times New Roman"/>
          <w:sz w:val="24"/>
          <w:szCs w:val="24"/>
          <w:lang/>
        </w:rPr>
      </w:pPr>
      <w:r w:rsidRPr="00421CC7">
        <w:rPr>
          <w:rFonts w:ascii="Times New Roman" w:eastAsia="Times New Roman" w:hAnsi="Times New Roman" w:cs="Times New Roman"/>
          <w:sz w:val="24"/>
          <w:szCs w:val="24"/>
          <w:lang/>
        </w:rPr>
        <w:t>Уровень загрязнения атмосферы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по территории.</w:t>
      </w:r>
    </w:p>
    <w:p w:rsidR="00421CC7" w:rsidRPr="00421CC7" w:rsidRDefault="00421CC7" w:rsidP="00421CC7">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sz w:val="24"/>
          <w:szCs w:val="24"/>
          <w:lang w:eastAsia="ru-RU"/>
        </w:rPr>
        <w:t xml:space="preserve">По метеорологическим условиям рассеивания вредных примесей рассматриваемая территория относится к зоне умеренного потенциала загрязнения атмосферы (ПЗА). В </w:t>
      </w:r>
      <w:r w:rsidRPr="00421CC7">
        <w:rPr>
          <w:rFonts w:ascii="Times New Roman" w:eastAsia="Times New Roman" w:hAnsi="Times New Roman" w:cs="Times New Roman"/>
          <w:color w:val="000000"/>
          <w:sz w:val="24"/>
          <w:szCs w:val="24"/>
          <w:lang w:eastAsia="ru-RU"/>
        </w:rPr>
        <w:t xml:space="preserve">связи с особенностями климата в этой зоне в разные периоды года создаются примерно одинаковые условия, как для рассеивания, так и для накопления примесей в приземном слое воздуха.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Лабораторные исследования атмосферного воздуха на территории поселения не проводятся. Отсутствуют, как стационарные посты </w:t>
      </w:r>
      <w:proofErr w:type="gramStart"/>
      <w:r w:rsidRPr="00421CC7">
        <w:rPr>
          <w:rFonts w:ascii="Times New Roman" w:eastAsia="Times New Roman" w:hAnsi="Times New Roman" w:cs="Times New Roman"/>
          <w:sz w:val="24"/>
          <w:szCs w:val="24"/>
          <w:lang w:eastAsia="ru-RU"/>
        </w:rPr>
        <w:t>контроля за</w:t>
      </w:r>
      <w:proofErr w:type="gramEnd"/>
      <w:r w:rsidRPr="00421CC7">
        <w:rPr>
          <w:rFonts w:ascii="Times New Roman" w:eastAsia="Times New Roman" w:hAnsi="Times New Roman" w:cs="Times New Roman"/>
          <w:sz w:val="24"/>
          <w:szCs w:val="24"/>
          <w:lang w:eastAsia="ru-RU"/>
        </w:rPr>
        <w:t xml:space="preserve"> атмосферным воздухом, так и периодические исследования его качества.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Выбросы вредных веществ в атмосферу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регистрируются (на 2013 год) от 3 предприятий: ООО «Зональное+» (предприятие ЖКХ), ООО «</w:t>
      </w:r>
      <w:proofErr w:type="spellStart"/>
      <w:r w:rsidRPr="00421CC7">
        <w:rPr>
          <w:rFonts w:ascii="Times New Roman" w:eastAsia="Times New Roman" w:hAnsi="Times New Roman" w:cs="Times New Roman"/>
          <w:sz w:val="24"/>
          <w:szCs w:val="24"/>
          <w:lang w:eastAsia="ru-RU"/>
        </w:rPr>
        <w:t>Агротеховощ</w:t>
      </w:r>
      <w:proofErr w:type="spellEnd"/>
      <w:r w:rsidRPr="00421CC7">
        <w:rPr>
          <w:rFonts w:ascii="Times New Roman" w:eastAsia="Times New Roman" w:hAnsi="Times New Roman" w:cs="Times New Roman"/>
          <w:sz w:val="24"/>
          <w:szCs w:val="24"/>
          <w:lang w:eastAsia="ru-RU"/>
        </w:rPr>
        <w:t>», ООО «</w:t>
      </w:r>
      <w:proofErr w:type="spellStart"/>
      <w:r w:rsidRPr="00421CC7">
        <w:rPr>
          <w:rFonts w:ascii="Times New Roman" w:eastAsia="Times New Roman" w:hAnsi="Times New Roman" w:cs="Times New Roman"/>
          <w:sz w:val="24"/>
          <w:szCs w:val="24"/>
          <w:lang w:eastAsia="ru-RU"/>
        </w:rPr>
        <w:t>Теплосервис</w:t>
      </w:r>
      <w:proofErr w:type="spellEnd"/>
      <w:r w:rsidRPr="00421CC7">
        <w:rPr>
          <w:rFonts w:ascii="Times New Roman" w:eastAsia="Times New Roman" w:hAnsi="Times New Roman" w:cs="Times New Roman"/>
          <w:sz w:val="24"/>
          <w:szCs w:val="24"/>
          <w:lang w:eastAsia="ru-RU"/>
        </w:rPr>
        <w:t>» (предприятие ЖКХ). На территории работает  газовая котельная с высокой  эффективностью использования топлива.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Общий объем загрязняющих веществ составляет около 304 тонн в год, из них твердых примерно 128 тонны и 176 тонн жидких и газообразных.</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Загрязнение воздушной среды в большой степени определяется функционированием промышленности и автотранспорта г. Томска. Однако благодаря преобладанию южных ветров, воздушный бассейн территории поселения большее время года не  подвергается негативному влиянию города.</w:t>
      </w:r>
    </w:p>
    <w:p w:rsidR="00421CC7" w:rsidRPr="00421CC7" w:rsidRDefault="00421CC7" w:rsidP="00421CC7">
      <w:pPr>
        <w:autoSpaceDE w:val="0"/>
        <w:autoSpaceDN w:val="0"/>
        <w:adjustRightInd w:val="0"/>
        <w:spacing w:after="0" w:line="171" w:lineRule="atLeast"/>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неорганизованных выбросов является автотранспорт. </w:t>
      </w:r>
      <w:r w:rsidRPr="00421CC7">
        <w:rPr>
          <w:rFonts w:ascii="Times New Roman" w:eastAsia="Times New Roman" w:hAnsi="Times New Roman" w:cs="Times New Roman"/>
          <w:color w:val="000000"/>
          <w:sz w:val="24"/>
          <w:szCs w:val="24"/>
          <w:lang w:eastAsia="ru-RU"/>
        </w:rPr>
        <w:t>Вклад выбросов от автотранспорта в валовой выброс загрязняющих веще</w:t>
      </w:r>
      <w:proofErr w:type="gramStart"/>
      <w:r w:rsidRPr="00421CC7">
        <w:rPr>
          <w:rFonts w:ascii="Times New Roman" w:eastAsia="Times New Roman" w:hAnsi="Times New Roman" w:cs="Times New Roman"/>
          <w:color w:val="000000"/>
          <w:sz w:val="24"/>
          <w:szCs w:val="24"/>
          <w:lang w:eastAsia="ru-RU"/>
        </w:rPr>
        <w:t>ств в ср</w:t>
      </w:r>
      <w:proofErr w:type="gramEnd"/>
      <w:r w:rsidRPr="00421CC7">
        <w:rPr>
          <w:rFonts w:ascii="Times New Roman" w:eastAsia="Times New Roman" w:hAnsi="Times New Roman" w:cs="Times New Roman"/>
          <w:color w:val="000000"/>
          <w:sz w:val="24"/>
          <w:szCs w:val="24"/>
          <w:lang w:eastAsia="ru-RU"/>
        </w:rPr>
        <w:t xml:space="preserve">еднем составляет 20-30%. </w:t>
      </w:r>
      <w:r w:rsidRPr="00421CC7">
        <w:rPr>
          <w:rFonts w:ascii="Times New Roman" w:eastAsia="Times New Roman" w:hAnsi="Times New Roman" w:cs="Times New Roman"/>
          <w:sz w:val="24"/>
          <w:szCs w:val="24"/>
          <w:lang w:eastAsia="ru-RU"/>
        </w:rPr>
        <w:t>С выхлопными газами транспорта в атмосферный воздух поступает значительное количество оксидов углерода, оксидов азота, летучих органических соединений,  соединений свинца и другие. В холодное время года, когда загрязняющие вещества скапливаются в приземном слое, в это время наблюдаются превышения максимальных разовых концентраций оксида углерода.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территории </w:t>
      </w:r>
      <w:proofErr w:type="spellStart"/>
      <w:r w:rsidRPr="00421CC7">
        <w:rPr>
          <w:rFonts w:ascii="Times New Roman" w:eastAsia="Times New Roman" w:hAnsi="Times New Roman" w:cs="Times New Roman"/>
          <w:sz w:val="24"/>
          <w:szCs w:val="20"/>
          <w:lang w:eastAsia="ru-RU"/>
        </w:rPr>
        <w:t>Зональненского</w:t>
      </w:r>
      <w:proofErr w:type="spellEnd"/>
      <w:r w:rsidRPr="00421CC7">
        <w:rPr>
          <w:rFonts w:ascii="Times New Roman" w:eastAsia="Times New Roman" w:hAnsi="Times New Roman" w:cs="Times New Roman"/>
          <w:sz w:val="24"/>
          <w:szCs w:val="20"/>
          <w:lang w:eastAsia="ru-RU"/>
        </w:rPr>
        <w:t xml:space="preserve"> сельского поселения не планируется размещение предприятий и объектов, загрязняющих атмосферный воздух вредными выбросами. В небольших по площади производственных зонах могут располагаться предприятия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При проектировании, строительстве и эксплуатации новых объектов требуется соблюдение законов РФ в частности в области охраны окружающей среды и нормативных документов. Требуется уделить особое внимание вопросам загрязнения атмосферного воздуха. Планируемые объекты должны разработать природоохранную документаци</w:t>
      </w:r>
      <w:proofErr w:type="gramStart"/>
      <w:r w:rsidRPr="00421CC7">
        <w:rPr>
          <w:rFonts w:ascii="Times New Roman" w:eastAsia="Times New Roman" w:hAnsi="Times New Roman" w:cs="Times New Roman"/>
          <w:sz w:val="24"/>
          <w:szCs w:val="20"/>
          <w:lang w:eastAsia="ru-RU"/>
        </w:rPr>
        <w:t>ю-</w:t>
      </w:r>
      <w:proofErr w:type="gramEnd"/>
      <w:r w:rsidRPr="00421CC7">
        <w:rPr>
          <w:rFonts w:ascii="Times New Roman" w:eastAsia="Times New Roman" w:hAnsi="Times New Roman" w:cs="Times New Roman"/>
          <w:sz w:val="24"/>
          <w:szCs w:val="20"/>
          <w:lang w:eastAsia="ru-RU"/>
        </w:rPr>
        <w:t xml:space="preserve"> проект «Охрана окружающей среды», проект «Оценка воздействия на  окружающую среду», проект предельно допустимых выбросов (ПДВ), согласовать, утвердить их в органах санитарно-эпидемиологического и экологического контроля. На планируемых объектах необходимо применять экологически чистые производства, установить высокоэффективные средства очистки производственных выбросов, минимизировать неорганизованные выбросы, вести мониторинг окружающей среды и прочие мероприятия по сокращению загрязнения окружающей среды, в том числе и атмосферного воздуха.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снижения негативного воздействия от предприятий, а также автотранспорта проектом предлагается:</w:t>
      </w:r>
    </w:p>
    <w:p w:rsidR="00421CC7" w:rsidRPr="00421CC7" w:rsidRDefault="00421CC7" w:rsidP="00421CC7">
      <w:pPr>
        <w:numPr>
          <w:ilvl w:val="0"/>
          <w:numId w:val="45"/>
        </w:numPr>
        <w:suppressAutoHyphens/>
        <w:spacing w:after="0" w:line="240" w:lineRule="auto"/>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Комплекс мероприятий, направленных на снижение уровня воздействия от предприятий:</w:t>
      </w:r>
    </w:p>
    <w:p w:rsidR="00421CC7" w:rsidRPr="00421CC7" w:rsidRDefault="00421CC7" w:rsidP="00421CC7">
      <w:pPr>
        <w:numPr>
          <w:ilvl w:val="0"/>
          <w:numId w:val="46"/>
        </w:numPr>
        <w:shd w:val="clear" w:color="auto" w:fill="FFFFFF"/>
        <w:tabs>
          <w:tab w:val="num" w:pos="720"/>
          <w:tab w:val="num" w:pos="960"/>
        </w:tabs>
        <w:spacing w:after="0" w:line="240" w:lineRule="auto"/>
        <w:ind w:left="72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объектов теплоэнергетики (котельных) и предприятий высокоэффективными пыле-, газоочистными установками;</w:t>
      </w:r>
    </w:p>
    <w:p w:rsidR="00421CC7" w:rsidRPr="00421CC7" w:rsidRDefault="00421CC7" w:rsidP="00421CC7">
      <w:pPr>
        <w:numPr>
          <w:ilvl w:val="0"/>
          <w:numId w:val="46"/>
        </w:numPr>
        <w:tabs>
          <w:tab w:val="num" w:pos="720"/>
        </w:tabs>
        <w:spacing w:after="0" w:line="240" w:lineRule="auto"/>
        <w:ind w:left="72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существующим и планируемым предприятиям и коммунальным объектам, имеющим организованный выброс загрязняющих веществ в атмосферу, требуется разработать ПДВ, оформить разрешение на выброс загрязняющих веществ в атмосферу, согласовать и утвердить их в органах санитарно-эпидемиологического и экологического контроля;</w:t>
      </w:r>
    </w:p>
    <w:p w:rsidR="00421CC7" w:rsidRPr="00421CC7" w:rsidRDefault="00421CC7" w:rsidP="00421CC7">
      <w:pPr>
        <w:widowControl w:val="0"/>
        <w:numPr>
          <w:ilvl w:val="0"/>
          <w:numId w:val="46"/>
        </w:numPr>
        <w:tabs>
          <w:tab w:val="num" w:pos="720"/>
          <w:tab w:val="num" w:pos="960"/>
          <w:tab w:val="left" w:pos="1080"/>
        </w:tabs>
        <w:suppressAutoHyphens/>
        <w:spacing w:after="0" w:line="240" w:lineRule="auto"/>
        <w:ind w:left="72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существующие и планируемые предприятия, коммунальные объекты должны обеспечить производственный </w:t>
      </w:r>
      <w:proofErr w:type="gramStart"/>
      <w:r w:rsidRPr="00421CC7">
        <w:rPr>
          <w:rFonts w:ascii="Times New Roman" w:eastAsia="Times New Roman" w:hAnsi="Times New Roman" w:cs="Times New Roman"/>
          <w:sz w:val="24"/>
          <w:szCs w:val="24"/>
          <w:lang w:eastAsia="ru-RU"/>
        </w:rPr>
        <w:t>контроль за</w:t>
      </w:r>
      <w:proofErr w:type="gramEnd"/>
      <w:r w:rsidRPr="00421CC7">
        <w:rPr>
          <w:rFonts w:ascii="Times New Roman" w:eastAsia="Times New Roman" w:hAnsi="Times New Roman" w:cs="Times New Roman"/>
          <w:sz w:val="24"/>
          <w:szCs w:val="24"/>
          <w:lang w:eastAsia="ru-RU"/>
        </w:rPr>
        <w:t xml:space="preserve"> соблюдением нормативов ПДВ загрязняющих веществ в атмосферу, а также контроль качества атмосферного воздуха </w:t>
      </w:r>
      <w:r w:rsidRPr="00421CC7">
        <w:rPr>
          <w:rFonts w:ascii="Times New Roman" w:eastAsia="Times New Roman" w:hAnsi="Times New Roman" w:cs="Times New Roman"/>
          <w:sz w:val="24"/>
          <w:szCs w:val="24"/>
          <w:lang w:eastAsia="ru-RU"/>
        </w:rPr>
        <w:lastRenderedPageBreak/>
        <w:t>в санитарно-защитных зонах.</w:t>
      </w:r>
    </w:p>
    <w:p w:rsidR="00421CC7" w:rsidRPr="00421CC7" w:rsidRDefault="00421CC7" w:rsidP="00421CC7">
      <w:pPr>
        <w:numPr>
          <w:ilvl w:val="0"/>
          <w:numId w:val="45"/>
        </w:numPr>
        <w:tabs>
          <w:tab w:val="left" w:pos="1080"/>
        </w:tabs>
        <w:suppressAutoHyphens/>
        <w:spacing w:after="0" w:line="240" w:lineRule="auto"/>
        <w:ind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Комплекс мероприятий по снижению вредного воздействия автотранспорта: </w:t>
      </w:r>
    </w:p>
    <w:p w:rsidR="00421CC7" w:rsidRPr="00421CC7" w:rsidRDefault="00421CC7" w:rsidP="00421CC7">
      <w:pPr>
        <w:numPr>
          <w:ilvl w:val="0"/>
          <w:numId w:val="48"/>
        </w:numPr>
        <w:tabs>
          <w:tab w:val="num" w:pos="720"/>
          <w:tab w:val="left" w:pos="108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контроль технического состояния автотранспорта как личного, так и ведомственного;</w:t>
      </w:r>
    </w:p>
    <w:p w:rsidR="00421CC7" w:rsidRPr="00421CC7" w:rsidRDefault="00421CC7" w:rsidP="00421CC7">
      <w:pPr>
        <w:numPr>
          <w:ilvl w:val="0"/>
          <w:numId w:val="47"/>
        </w:numPr>
        <w:tabs>
          <w:tab w:val="num" w:pos="720"/>
          <w:tab w:val="num" w:pos="993"/>
        </w:tabs>
        <w:suppressAutoHyphen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частичный перевод автотранспорта на газовое топливо;</w:t>
      </w:r>
    </w:p>
    <w:p w:rsidR="00421CC7" w:rsidRPr="00421CC7" w:rsidRDefault="00421CC7" w:rsidP="00421CC7">
      <w:pPr>
        <w:numPr>
          <w:ilvl w:val="0"/>
          <w:numId w:val="47"/>
        </w:numPr>
        <w:tabs>
          <w:tab w:val="num" w:pos="720"/>
          <w:tab w:val="num" w:pos="993"/>
        </w:tabs>
        <w:suppressAutoHyphen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улучшение качества дорожного покрытия и устройство асфальтобетонного покрытия дорог;</w:t>
      </w:r>
    </w:p>
    <w:p w:rsidR="00421CC7" w:rsidRPr="00421CC7" w:rsidRDefault="00421CC7" w:rsidP="00421CC7">
      <w:pPr>
        <w:numPr>
          <w:ilvl w:val="1"/>
          <w:numId w:val="49"/>
        </w:numPr>
        <w:spacing w:after="0" w:line="240" w:lineRule="auto"/>
        <w:ind w:left="72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озеленение </w:t>
      </w:r>
      <w:proofErr w:type="spellStart"/>
      <w:r w:rsidRPr="00421CC7">
        <w:rPr>
          <w:rFonts w:ascii="Times New Roman" w:eastAsia="Times New Roman" w:hAnsi="Times New Roman" w:cs="Times New Roman"/>
          <w:sz w:val="24"/>
          <w:szCs w:val="24"/>
          <w:lang w:eastAsia="ru-RU"/>
        </w:rPr>
        <w:t>примагистральных</w:t>
      </w:r>
      <w:proofErr w:type="spellEnd"/>
      <w:r w:rsidRPr="00421CC7">
        <w:rPr>
          <w:rFonts w:ascii="Times New Roman" w:eastAsia="Times New Roman" w:hAnsi="Times New Roman" w:cs="Times New Roman"/>
          <w:sz w:val="24"/>
          <w:szCs w:val="24"/>
          <w:lang w:eastAsia="ru-RU"/>
        </w:rPr>
        <w:t xml:space="preserve"> территорий, которое должно осуществляться с использованием специальных посадок с подбором древесно-кустарниковых пород для лучшего </w:t>
      </w:r>
      <w:proofErr w:type="spellStart"/>
      <w:r w:rsidRPr="00421CC7">
        <w:rPr>
          <w:rFonts w:ascii="Times New Roman" w:eastAsia="Times New Roman" w:hAnsi="Times New Roman" w:cs="Times New Roman"/>
          <w:sz w:val="24"/>
          <w:szCs w:val="24"/>
          <w:lang w:eastAsia="ru-RU"/>
        </w:rPr>
        <w:t>шум</w:t>
      </w:r>
      <w:proofErr w:type="gramStart"/>
      <w:r w:rsidRPr="00421CC7">
        <w:rPr>
          <w:rFonts w:ascii="Times New Roman" w:eastAsia="Times New Roman" w:hAnsi="Times New Roman" w:cs="Times New Roman"/>
          <w:sz w:val="24"/>
          <w:szCs w:val="24"/>
          <w:lang w:eastAsia="ru-RU"/>
        </w:rPr>
        <w:t>о</w:t>
      </w:r>
      <w:proofErr w:type="spellEnd"/>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и </w:t>
      </w:r>
      <w:proofErr w:type="spellStart"/>
      <w:r w:rsidRPr="00421CC7">
        <w:rPr>
          <w:rFonts w:ascii="Times New Roman" w:eastAsia="Times New Roman" w:hAnsi="Times New Roman" w:cs="Times New Roman"/>
          <w:sz w:val="24"/>
          <w:szCs w:val="24"/>
          <w:lang w:eastAsia="ru-RU"/>
        </w:rPr>
        <w:t>газопоглощающего</w:t>
      </w:r>
      <w:proofErr w:type="spellEnd"/>
      <w:r w:rsidRPr="00421CC7">
        <w:rPr>
          <w:rFonts w:ascii="Times New Roman" w:eastAsia="Times New Roman" w:hAnsi="Times New Roman" w:cs="Times New Roman"/>
          <w:sz w:val="24"/>
          <w:szCs w:val="24"/>
          <w:lang w:eastAsia="ru-RU"/>
        </w:rPr>
        <w:t xml:space="preserve"> эффекта.</w:t>
      </w:r>
    </w:p>
    <w:p w:rsidR="00421CC7" w:rsidRPr="00421CC7" w:rsidRDefault="00421CC7" w:rsidP="00421CC7">
      <w:pPr>
        <w:spacing w:after="0" w:line="240" w:lineRule="auto"/>
        <w:ind w:firstLine="709"/>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sz w:val="24"/>
          <w:szCs w:val="24"/>
          <w:lang w:eastAsia="ru-RU"/>
        </w:rPr>
        <w:t>В результате реализации предлагаемых мероприятий можно минимизировать негативное воздействие на окружающую среду от стационарных и передвижных источников загрязнения.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2.  Воздействие физических факторов</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Радиационная обстановка</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 xml:space="preserve">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отсутствуют объекты атомной промышленности и энергетики. Практически вся территория сельского поселения  находится в </w:t>
      </w:r>
      <w:r w:rsidRPr="00421CC7">
        <w:rPr>
          <w:rFonts w:ascii="Times New Roman" w:eastAsia="Times New Roman" w:hAnsi="Times New Roman" w:cs="Times New Roman"/>
          <w:color w:val="000000"/>
          <w:sz w:val="24"/>
          <w:szCs w:val="24"/>
          <w:lang w:eastAsia="ru-RU"/>
        </w:rPr>
        <w:t xml:space="preserve">зоне возможного радиационного заражения в случае аварии на </w:t>
      </w:r>
      <w:r w:rsidRPr="00421CC7">
        <w:rPr>
          <w:rFonts w:ascii="Times New Roman" w:eastAsia="Times New Roman" w:hAnsi="Times New Roman" w:cs="Times New Roman"/>
          <w:sz w:val="24"/>
          <w:szCs w:val="24"/>
          <w:lang w:eastAsia="ru-RU"/>
        </w:rPr>
        <w:t>ОАО «Сибирский химический комбинат»</w:t>
      </w:r>
      <w:r w:rsidRPr="00421CC7">
        <w:rPr>
          <w:rFonts w:ascii="Times New Roman" w:eastAsia="Times New Roman" w:hAnsi="Times New Roman" w:cs="Times New Roman"/>
          <w:color w:val="000000"/>
          <w:sz w:val="24"/>
          <w:szCs w:val="24"/>
          <w:lang w:eastAsia="ru-RU"/>
        </w:rPr>
        <w:t xml:space="preserve"> (СХК). </w:t>
      </w:r>
    </w:p>
    <w:p w:rsidR="00421CC7" w:rsidRPr="00421CC7" w:rsidRDefault="00421CC7" w:rsidP="00421CC7">
      <w:pPr>
        <w:autoSpaceDE w:val="0"/>
        <w:autoSpaceDN w:val="0"/>
        <w:adjustRightInd w:val="0"/>
        <w:spacing w:after="0" w:line="171" w:lineRule="atLeast"/>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Радиационная обстановка на территории по сравнению с предыдущими годами существенно не изменилась и остается удовлетворительной и стабильной, продолжает постепенно улучшаться в результате естественных процессов самоочищения природной среды от радиоактивного загрязнения, а также в результате остановки реакторов на СХК.</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Мероприятия по обеспечению радиационной безопасности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Необходим систематический контроль радиационной обстановки на территории  сельского поселения с измерением мощности дозы гамма-излучения, отбором и анализом проб объектов окружающей среды (атмосферного воздуха, выпадающих осадков, поверхностных и подземных вод, почвы), сырья и пищевых продуктов.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соответствии с требованиями Закона «О радиационной безопасности», санитарного и строительного законодательства при отводе земельных участков для нового жилищного и гражданского строительства необходимо проведение обязательного контроля </w:t>
      </w:r>
      <w:proofErr w:type="spellStart"/>
      <w:r w:rsidRPr="00421CC7">
        <w:rPr>
          <w:rFonts w:ascii="Times New Roman" w:eastAsia="Times New Roman" w:hAnsi="Times New Roman" w:cs="Times New Roman"/>
          <w:sz w:val="24"/>
          <w:szCs w:val="24"/>
          <w:lang w:eastAsia="ru-RU"/>
        </w:rPr>
        <w:t>радоноопасности</w:t>
      </w:r>
      <w:proofErr w:type="spellEnd"/>
      <w:r w:rsidRPr="00421CC7">
        <w:rPr>
          <w:rFonts w:ascii="Times New Roman" w:eastAsia="Times New Roman" w:hAnsi="Times New Roman" w:cs="Times New Roman"/>
          <w:sz w:val="24"/>
          <w:szCs w:val="24"/>
          <w:lang w:eastAsia="ru-RU"/>
        </w:rPr>
        <w:t xml:space="preserve"> территории.</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Шумовое воздействие</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Шумовое загрязнение является одним из основных факторов негативного влияния на население, оказывающих неблагоприятное воздействия на здоровье.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источниками шума и вибрации в населенных пунктах поселения являются автомобильный и железнодорожный транспорт, электроподстанции.</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решения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Проектными решениями генерального плана на территории поселения планируется строительство автомобильных дорог и крупных транспортных развязок.</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проекте предусмотрены мероприятия по снижению уровня шумового воздействия:</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установка </w:t>
      </w:r>
      <w:proofErr w:type="spellStart"/>
      <w:r w:rsidRPr="00421CC7">
        <w:rPr>
          <w:rFonts w:ascii="Times New Roman" w:eastAsia="Times New Roman" w:hAnsi="Times New Roman" w:cs="Times New Roman"/>
          <w:sz w:val="24"/>
          <w:szCs w:val="24"/>
          <w:lang w:eastAsia="ru-RU"/>
        </w:rPr>
        <w:t>шумозащитных</w:t>
      </w:r>
      <w:proofErr w:type="spellEnd"/>
      <w:r w:rsidRPr="00421CC7">
        <w:rPr>
          <w:rFonts w:ascii="Times New Roman" w:eastAsia="Times New Roman" w:hAnsi="Times New Roman" w:cs="Times New Roman"/>
          <w:sz w:val="24"/>
          <w:szCs w:val="24"/>
          <w:lang w:eastAsia="ru-RU"/>
        </w:rPr>
        <w:t xml:space="preserve"> экранов вдоль железнодорожных путей в границах населенных пунктов;</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соблюдение размеров придорожных полос и санитарных разрывов от автомагистралей;</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w:t>
      </w:r>
      <w:proofErr w:type="spellStart"/>
      <w:r w:rsidRPr="00421CC7">
        <w:rPr>
          <w:rFonts w:ascii="Times New Roman" w:eastAsia="Times New Roman" w:hAnsi="Times New Roman" w:cs="Times New Roman"/>
          <w:sz w:val="24"/>
          <w:szCs w:val="24"/>
          <w:lang w:eastAsia="ru-RU"/>
        </w:rPr>
        <w:t>элекроподстанций</w:t>
      </w:r>
      <w:proofErr w:type="spellEnd"/>
      <w:r w:rsidRPr="00421CC7">
        <w:rPr>
          <w:rFonts w:ascii="Times New Roman" w:eastAsia="Times New Roman" w:hAnsi="Times New Roman" w:cs="Times New Roman"/>
          <w:sz w:val="24"/>
          <w:szCs w:val="24"/>
          <w:lang w:eastAsia="ru-RU"/>
        </w:rPr>
        <w:t xml:space="preserve"> необходимо разработать проект организации шумовой зоны (санитарно-защитной зоны), при необходимости провести мероприятия, направленные на снижение шумового воздействия;</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реконструкция улиц и дорог;</w:t>
      </w:r>
    </w:p>
    <w:p w:rsidR="00421CC7" w:rsidRPr="00421CC7" w:rsidRDefault="00421CC7" w:rsidP="00421CC7">
      <w:pPr>
        <w:numPr>
          <w:ilvl w:val="0"/>
          <w:numId w:val="50"/>
        </w:numPr>
        <w:tabs>
          <w:tab w:val="num" w:pos="993"/>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 xml:space="preserve">озеленение </w:t>
      </w:r>
      <w:proofErr w:type="spellStart"/>
      <w:r w:rsidRPr="00421CC7">
        <w:rPr>
          <w:rFonts w:ascii="Times New Roman" w:eastAsia="Times New Roman" w:hAnsi="Times New Roman" w:cs="Times New Roman"/>
          <w:color w:val="000000"/>
          <w:sz w:val="24"/>
          <w:szCs w:val="24"/>
          <w:lang w:eastAsia="ru-RU"/>
        </w:rPr>
        <w:t>примагистральных</w:t>
      </w:r>
      <w:proofErr w:type="spellEnd"/>
      <w:r w:rsidRPr="00421CC7">
        <w:rPr>
          <w:rFonts w:ascii="Times New Roman" w:eastAsia="Times New Roman" w:hAnsi="Times New Roman" w:cs="Times New Roman"/>
          <w:color w:val="000000"/>
          <w:sz w:val="24"/>
          <w:szCs w:val="24"/>
          <w:lang w:eastAsia="ru-RU"/>
        </w:rPr>
        <w:t xml:space="preserve"> территорий </w:t>
      </w:r>
      <w:proofErr w:type="spellStart"/>
      <w:r w:rsidRPr="00421CC7">
        <w:rPr>
          <w:rFonts w:ascii="Times New Roman" w:eastAsia="Times New Roman" w:hAnsi="Times New Roman" w:cs="Times New Roman"/>
          <w:color w:val="000000"/>
          <w:sz w:val="24"/>
          <w:szCs w:val="24"/>
          <w:lang w:eastAsia="ru-RU"/>
        </w:rPr>
        <w:t>шумопоглощающими</w:t>
      </w:r>
      <w:proofErr w:type="spellEnd"/>
      <w:r w:rsidRPr="00421CC7">
        <w:rPr>
          <w:rFonts w:ascii="Times New Roman" w:eastAsia="Times New Roman" w:hAnsi="Times New Roman" w:cs="Times New Roman"/>
          <w:color w:val="000000"/>
          <w:sz w:val="24"/>
          <w:szCs w:val="24"/>
          <w:lang w:eastAsia="ru-RU"/>
        </w:rPr>
        <w:t xml:space="preserve">  древесными породами.</w:t>
      </w:r>
    </w:p>
    <w:p w:rsidR="00421CC7" w:rsidRPr="00421CC7" w:rsidRDefault="00421CC7" w:rsidP="00421CC7">
      <w:pPr>
        <w:tabs>
          <w:tab w:val="num" w:pos="-57"/>
        </w:tabs>
        <w:spacing w:before="120" w:after="0" w:line="240" w:lineRule="auto"/>
        <w:ind w:firstLine="720"/>
        <w:jc w:val="both"/>
        <w:rPr>
          <w:rFonts w:ascii="Times New Roman" w:eastAsia="Times New Roman" w:hAnsi="Times New Roman" w:cs="Times New Roman"/>
          <w:b/>
          <w:bCs/>
          <w:iCs/>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3. Санитарно-защитные зоны</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Санитарно-защитная зона (СЗЗ) является обязательным элементом любого промышленного объекта и производства, являющегося источником воздействия на среду обитания.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СанПиН 2.2.1/2.1.1.1200-03 не установлены размеры СЗЗ и рекомендуемые разрывы, а также для объектов I-III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Использование площадей СЗЗ осуществляется с учетом ограничений, установленных действующим законодательством и СанПиН 2.2.1/2.1.1.1200-03.</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В настоящее время на территории </w:t>
      </w:r>
      <w:proofErr w:type="spellStart"/>
      <w:r w:rsidRPr="00421CC7">
        <w:rPr>
          <w:rFonts w:ascii="Times New Roman" w:eastAsia="Times New Roman" w:hAnsi="Times New Roman" w:cs="Times New Roman"/>
          <w:sz w:val="24"/>
          <w:szCs w:val="20"/>
          <w:lang w:eastAsia="ru-RU"/>
        </w:rPr>
        <w:t>Зональненского</w:t>
      </w:r>
      <w:proofErr w:type="spellEnd"/>
      <w:r w:rsidRPr="00421CC7">
        <w:rPr>
          <w:rFonts w:ascii="Times New Roman" w:eastAsia="Times New Roman" w:hAnsi="Times New Roman" w:cs="Times New Roman"/>
          <w:sz w:val="24"/>
          <w:szCs w:val="20"/>
          <w:lang w:eastAsia="ru-RU"/>
        </w:rPr>
        <w:t xml:space="preserve"> сельского поселения имеются предприятий и объекты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9.1</w:t>
      </w:r>
    </w:p>
    <w:p w:rsidR="00421CC7" w:rsidRPr="00421CC7" w:rsidRDefault="00421CC7" w:rsidP="00421CC7">
      <w:pPr>
        <w:spacing w:before="120" w:after="120" w:line="240" w:lineRule="auto"/>
        <w:ind w:right="-18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Ориентировочный размер санитарно-защитных  зон согласно СанПиН 2.2.1/2.1.1.1200-03</w:t>
      </w:r>
    </w:p>
    <w:tbl>
      <w:tblPr>
        <w:tblW w:w="9200" w:type="dxa"/>
        <w:jc w:val="center"/>
        <w:tblInd w:w="2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890"/>
        <w:gridCol w:w="1521"/>
        <w:gridCol w:w="1789"/>
      </w:tblGrid>
      <w:tr w:rsidR="00421CC7" w:rsidRPr="00421CC7" w:rsidTr="00421CC7">
        <w:trPr>
          <w:trHeight w:val="103"/>
          <w:jc w:val="center"/>
        </w:trPr>
        <w:tc>
          <w:tcPr>
            <w:tcW w:w="5890" w:type="dxa"/>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Наименование предприятия (объектов)</w:t>
            </w:r>
          </w:p>
        </w:tc>
        <w:tc>
          <w:tcPr>
            <w:tcW w:w="1521" w:type="dxa"/>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Размер СЗЗ, м</w:t>
            </w:r>
          </w:p>
        </w:tc>
        <w:tc>
          <w:tcPr>
            <w:tcW w:w="1789" w:type="dxa"/>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Класс опасности</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Гаражи </w:t>
            </w:r>
          </w:p>
        </w:tc>
        <w:tc>
          <w:tcPr>
            <w:tcW w:w="1521"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Склады, производственные базы</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100-</w:t>
            </w: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IV-V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Сельское кладбище</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Сборочное производство (в предлагаемой производственной зоне)</w:t>
            </w:r>
          </w:p>
        </w:tc>
        <w:tc>
          <w:tcPr>
            <w:tcW w:w="1521"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10</w:t>
            </w:r>
            <w:r w:rsidRPr="00421CC7">
              <w:rPr>
                <w:rFonts w:ascii="Times New Roman" w:eastAsia="Times New Roman" w:hAnsi="Times New Roman" w:cs="Times New Roman"/>
                <w:sz w:val="20"/>
                <w:szCs w:val="20"/>
                <w:lang w:eastAsia="ru-RU"/>
              </w:rPr>
              <w:t>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IV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Очистные сооружения дождевой канализации (закрытые)</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АЗС, СТО</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IV-V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Пищевые производственные цеха (хлебопекарные, кондитерские, колбасные и т.п.)</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V</w:t>
            </w:r>
          </w:p>
        </w:tc>
      </w:tr>
    </w:tbl>
    <w:p w:rsidR="00421CC7" w:rsidRPr="00421CC7" w:rsidRDefault="00421CC7" w:rsidP="00421CC7">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 соответствии с п.7.1.10 СанПиН 2.2.1/2.1.1.1200-03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roofErr w:type="gramEnd"/>
      <w:r w:rsidRPr="00421CC7">
        <w:rPr>
          <w:rFonts w:ascii="Times New Roman" w:eastAsia="Times New Roman" w:hAnsi="Times New Roman" w:cs="Times New Roman"/>
          <w:sz w:val="24"/>
          <w:szCs w:val="24"/>
          <w:lang w:eastAsia="ru-RU"/>
        </w:rPr>
        <w:t xml:space="preserve">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территории </w:t>
      </w:r>
      <w:proofErr w:type="spellStart"/>
      <w:r w:rsidRPr="00421CC7">
        <w:rPr>
          <w:rFonts w:ascii="Times New Roman" w:eastAsia="Times New Roman" w:hAnsi="Times New Roman" w:cs="Times New Roman"/>
          <w:sz w:val="24"/>
          <w:szCs w:val="20"/>
          <w:lang w:eastAsia="ru-RU"/>
        </w:rPr>
        <w:t>Зональненского</w:t>
      </w:r>
      <w:proofErr w:type="spellEnd"/>
      <w:r w:rsidRPr="00421CC7">
        <w:rPr>
          <w:rFonts w:ascii="Times New Roman" w:eastAsia="Times New Roman" w:hAnsi="Times New Roman" w:cs="Times New Roman"/>
          <w:sz w:val="24"/>
          <w:szCs w:val="20"/>
          <w:lang w:eastAsia="ru-RU"/>
        </w:rPr>
        <w:t xml:space="preserve"> сельского поселения предполагается размещение предприятий и коммунально-складских объектов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Проектными планировочными решениями предусмотрены соответствующие размеры СЗЗ.</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Территория СЗЗ должна быть благоустроена и озеленена.</w:t>
      </w:r>
    </w:p>
    <w:p w:rsidR="00421CC7" w:rsidRPr="00421CC7" w:rsidRDefault="00421CC7" w:rsidP="00421CC7">
      <w:pPr>
        <w:tabs>
          <w:tab w:val="left" w:pos="360"/>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Объектам теплоснабжения и электроподстанциям необходимо разработать «Проект обоснования размера санитарно-защитной зоны», где будет определен и подтвержден результатами натурных исследований размер СЗЗ. Проект СЗЗ должен быть разработан с учетом архитектурно-планировочных ограничений градостроительной документации. </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before="120"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4.Охрана поверхностных и подземных вод</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Поверхностные воды</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поверхностные источники для хозяйственно-питьевого водоснабжения не используются. Водоснабжение населения осуществляется только за счет подземных источников.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Санитарное состояние водоемов формируется под влиянием природных и антропогенных факторов. Основное негативное воздействие оказывает антропогенный фактор, связанный с хозяйственной деятельностью человека. Основное загрязнение поверхностных водных объектов происходит за счет сброса неочищенных и недостаточно очищенных сточных вод с территории предприятий и объектов жилищно-коммунального хозяйства. Загрязнение водных экосистем связано с отсутствием очистки поверхностного стока с территории населенных пунктов, </w:t>
      </w:r>
      <w:proofErr w:type="spellStart"/>
      <w:r w:rsidRPr="00421CC7">
        <w:rPr>
          <w:rFonts w:ascii="Times New Roman" w:eastAsia="Times New Roman" w:hAnsi="Times New Roman" w:cs="Times New Roman"/>
          <w:sz w:val="24"/>
          <w:szCs w:val="24"/>
          <w:lang w:eastAsia="ru-RU"/>
        </w:rPr>
        <w:t>промплощадок</w:t>
      </w:r>
      <w:proofErr w:type="spellEnd"/>
      <w:r w:rsidRPr="00421CC7">
        <w:rPr>
          <w:rFonts w:ascii="Times New Roman" w:eastAsia="Times New Roman" w:hAnsi="Times New Roman" w:cs="Times New Roman"/>
          <w:sz w:val="24"/>
          <w:szCs w:val="24"/>
          <w:lang w:eastAsia="ru-RU"/>
        </w:rPr>
        <w:t xml:space="preserve">, дорог. Также качество воды в водных объектах  зависит от соблюдения режима использования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 (ВОЗ) и прибрежно-защитных полос (ПЗП).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В настоящее время на территории поселения водосточная (ливневая) сеть отсутствует.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Централизованная система водоотведения (канализации) имеется только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стоки собираются в городской коллектор. Водоотведение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осуществляется на выгреба с последующей вывозкой на сельские свалки, расположенные возле населенного пункта.</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roofErr w:type="spellStart"/>
      <w:r w:rsidRPr="00421CC7">
        <w:rPr>
          <w:rFonts w:ascii="Times New Roman" w:eastAsia="Times New Roman" w:hAnsi="Times New Roman" w:cs="Times New Roman"/>
          <w:b/>
          <w:i/>
          <w:sz w:val="24"/>
          <w:szCs w:val="24"/>
          <w:lang w:eastAsia="ru-RU"/>
        </w:rPr>
        <w:t>Водоохранные</w:t>
      </w:r>
      <w:proofErr w:type="spellEnd"/>
      <w:r w:rsidRPr="00421CC7">
        <w:rPr>
          <w:rFonts w:ascii="Times New Roman" w:eastAsia="Times New Roman" w:hAnsi="Times New Roman" w:cs="Times New Roman"/>
          <w:b/>
          <w:i/>
          <w:sz w:val="24"/>
          <w:szCs w:val="24"/>
          <w:lang w:eastAsia="ru-RU"/>
        </w:rPr>
        <w:t xml:space="preserve"> зоны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целях охраны водных объектов от загрязнения, засорения и истощения, в соответствии с Федеральным Законом «Водный кодекс РФ», утвержденным правительством РФ 03.06.06г., для водных объектов устанавливаются </w:t>
      </w:r>
      <w:proofErr w:type="spellStart"/>
      <w:r w:rsidRPr="00421CC7">
        <w:rPr>
          <w:rFonts w:ascii="Times New Roman" w:eastAsia="Times New Roman" w:hAnsi="Times New Roman" w:cs="Times New Roman"/>
          <w:sz w:val="24"/>
          <w:szCs w:val="24"/>
          <w:lang w:eastAsia="ru-RU"/>
        </w:rPr>
        <w:t>водоохранные</w:t>
      </w:r>
      <w:proofErr w:type="spellEnd"/>
      <w:r w:rsidRPr="00421CC7">
        <w:rPr>
          <w:rFonts w:ascii="Times New Roman" w:eastAsia="Times New Roman" w:hAnsi="Times New Roman" w:cs="Times New Roman"/>
          <w:sz w:val="24"/>
          <w:szCs w:val="24"/>
          <w:lang w:eastAsia="ru-RU"/>
        </w:rPr>
        <w:t xml:space="preserve"> зоны (ВОЗ), в границах ВОЗ  устанавливаются прибрежные защитные полосы (ПЗП). В соответствии с Водным кодексом  ширина ВОЗ рек устанавливается в зависимости от протяженности, ширина ПЗП в зависимости от уклона местности. Размеры ВОЗ и ПЗП представлены в разделе Комплексная оценка территории. Зоны и территории с установленными ограничениями. Регламент использования ВОЗ и ПЗП установлен Федеральным Законом «Водный кодекс РФ».</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Размеры ВОЗ для </w:t>
      </w:r>
      <w:proofErr w:type="spellStart"/>
      <w:r w:rsidRPr="00421CC7">
        <w:rPr>
          <w:rFonts w:ascii="Times New Roman" w:eastAsia="Times New Roman" w:hAnsi="Times New Roman" w:cs="Times New Roman"/>
          <w:sz w:val="24"/>
          <w:szCs w:val="24"/>
          <w:lang w:eastAsia="ru-RU"/>
        </w:rPr>
        <w:t>р</w:t>
      </w:r>
      <w:proofErr w:type="gramStart"/>
      <w:r w:rsidRPr="00421CC7">
        <w:rPr>
          <w:rFonts w:ascii="Times New Roman" w:eastAsia="Times New Roman" w:hAnsi="Times New Roman" w:cs="Times New Roman"/>
          <w:sz w:val="24"/>
          <w:szCs w:val="24"/>
          <w:lang w:eastAsia="ru-RU"/>
        </w:rPr>
        <w:t>.У</w:t>
      </w:r>
      <w:proofErr w:type="gramEnd"/>
      <w:r w:rsidRPr="00421CC7">
        <w:rPr>
          <w:rFonts w:ascii="Times New Roman" w:eastAsia="Times New Roman" w:hAnsi="Times New Roman" w:cs="Times New Roman"/>
          <w:sz w:val="24"/>
          <w:szCs w:val="24"/>
          <w:lang w:eastAsia="ru-RU"/>
        </w:rPr>
        <w:t>шайка</w:t>
      </w:r>
      <w:proofErr w:type="spellEnd"/>
      <w:r w:rsidRPr="00421CC7">
        <w:rPr>
          <w:rFonts w:ascii="Times New Roman" w:eastAsia="Times New Roman" w:hAnsi="Times New Roman" w:cs="Times New Roman"/>
          <w:sz w:val="24"/>
          <w:szCs w:val="24"/>
          <w:lang w:eastAsia="ru-RU"/>
        </w:rPr>
        <w:t xml:space="preserve"> составляет </w:t>
      </w:r>
      <w:smartTag w:uri="urn:schemas-microsoft-com:office:smarttags" w:element="metricconverter">
        <w:smartTagPr>
          <w:attr w:name="ProductID" w:val="200 м"/>
        </w:smartTagPr>
        <w:r w:rsidRPr="00421CC7">
          <w:rPr>
            <w:rFonts w:ascii="Times New Roman" w:eastAsia="Times New Roman" w:hAnsi="Times New Roman" w:cs="Times New Roman"/>
            <w:sz w:val="24"/>
            <w:szCs w:val="24"/>
            <w:lang w:eastAsia="ru-RU"/>
          </w:rPr>
          <w:t>200 м</w:t>
        </w:r>
      </w:smartTag>
      <w:r w:rsidRPr="00421CC7">
        <w:rPr>
          <w:rFonts w:ascii="Times New Roman" w:eastAsia="Times New Roman" w:hAnsi="Times New Roman" w:cs="Times New Roman"/>
          <w:sz w:val="24"/>
          <w:szCs w:val="24"/>
          <w:lang w:eastAsia="ru-RU"/>
        </w:rPr>
        <w:t xml:space="preserve">,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 xml:space="preserve">. Для остальных рек и ручьев ВОЗ и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целях снижения загрязнения водных объектов проектом предлагается ряд мероприятий:</w:t>
      </w:r>
    </w:p>
    <w:p w:rsidR="00421CC7" w:rsidRPr="00421CC7" w:rsidRDefault="00421CC7" w:rsidP="00421CC7">
      <w:pPr>
        <w:numPr>
          <w:ilvl w:val="0"/>
          <w:numId w:val="53"/>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ликвидация выпусков неочищенных сточных вод в водные объекты;</w:t>
      </w:r>
    </w:p>
    <w:p w:rsidR="00421CC7" w:rsidRPr="00421CC7" w:rsidRDefault="00421CC7" w:rsidP="00421CC7">
      <w:pPr>
        <w:numPr>
          <w:ilvl w:val="0"/>
          <w:numId w:val="53"/>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развитие системы водоотведения жилого фонда с отведение стоков в городской коллектор </w:t>
      </w:r>
      <w:proofErr w:type="spellStart"/>
      <w:r w:rsidRPr="00421CC7">
        <w:rPr>
          <w:rFonts w:ascii="Times New Roman" w:eastAsia="Times New Roman" w:hAnsi="Times New Roman" w:cs="Times New Roman"/>
          <w:sz w:val="24"/>
          <w:szCs w:val="24"/>
          <w:lang w:eastAsia="ar-SA"/>
        </w:rPr>
        <w:t>г</w:t>
      </w:r>
      <w:proofErr w:type="gramStart"/>
      <w:r w:rsidRPr="00421CC7">
        <w:rPr>
          <w:rFonts w:ascii="Times New Roman" w:eastAsia="Times New Roman" w:hAnsi="Times New Roman" w:cs="Times New Roman"/>
          <w:sz w:val="24"/>
          <w:szCs w:val="24"/>
          <w:lang w:eastAsia="ar-SA"/>
        </w:rPr>
        <w:t>.Т</w:t>
      </w:r>
      <w:proofErr w:type="gramEnd"/>
      <w:r w:rsidRPr="00421CC7">
        <w:rPr>
          <w:rFonts w:ascii="Times New Roman" w:eastAsia="Times New Roman" w:hAnsi="Times New Roman" w:cs="Times New Roman"/>
          <w:sz w:val="24"/>
          <w:szCs w:val="24"/>
          <w:lang w:eastAsia="ar-SA"/>
        </w:rPr>
        <w:t>омска</w:t>
      </w:r>
      <w:proofErr w:type="spellEnd"/>
      <w:r w:rsidRPr="00421CC7">
        <w:rPr>
          <w:rFonts w:ascii="Times New Roman" w:eastAsia="Times New Roman" w:hAnsi="Times New Roman" w:cs="Times New Roman"/>
          <w:sz w:val="24"/>
          <w:szCs w:val="24"/>
          <w:lang w:eastAsia="ar-SA"/>
        </w:rPr>
        <w:t xml:space="preserve">, строительство водоотводящих сетей; </w:t>
      </w:r>
    </w:p>
    <w:p w:rsidR="00421CC7" w:rsidRPr="00421CC7" w:rsidRDefault="00421CC7" w:rsidP="00421CC7">
      <w:pPr>
        <w:numPr>
          <w:ilvl w:val="0"/>
          <w:numId w:val="53"/>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ru-RU"/>
        </w:rPr>
        <w:t>предприятия должны быть оборудованы собственными очистными сооружениями промышленно-дождевых стоков</w:t>
      </w:r>
      <w:r w:rsidRPr="00421CC7">
        <w:rPr>
          <w:rFonts w:ascii="Times New Roman" w:eastAsia="Times New Roman" w:hAnsi="Times New Roman" w:cs="Times New Roman"/>
          <w:sz w:val="24"/>
          <w:szCs w:val="24"/>
          <w:lang w:eastAsia="ar-SA"/>
        </w:rPr>
        <w:t>;</w:t>
      </w:r>
    </w:p>
    <w:p w:rsidR="00421CC7" w:rsidRPr="00421CC7" w:rsidRDefault="00421CC7" w:rsidP="00421CC7">
      <w:pPr>
        <w:numPr>
          <w:ilvl w:val="0"/>
          <w:numId w:val="52"/>
        </w:numPr>
        <w:tabs>
          <w:tab w:val="num" w:pos="720"/>
        </w:tabs>
        <w:spacing w:after="0" w:line="240" w:lineRule="auto"/>
        <w:ind w:left="720" w:hanging="357"/>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sz w:val="24"/>
          <w:szCs w:val="24"/>
          <w:lang w:eastAsia="ru-RU"/>
        </w:rPr>
        <w:t>организация водоотведения поверхностного стока в населенных пунктах с последующей очисткой на секционных и кассетных очистных сооружениях (см. раздел «Инженерная подготовка территории»);</w:t>
      </w:r>
    </w:p>
    <w:p w:rsidR="00421CC7" w:rsidRPr="00421CC7" w:rsidRDefault="00421CC7" w:rsidP="00421CC7">
      <w:pPr>
        <w:numPr>
          <w:ilvl w:val="0"/>
          <w:numId w:val="52"/>
        </w:numPr>
        <w:tabs>
          <w:tab w:val="num" w:pos="720"/>
        </w:tabs>
        <w:spacing w:after="0" w:line="240" w:lineRule="auto"/>
        <w:ind w:left="720"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разработка и совершенствование систем экологического ограничения хозяйственной деятельности в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зонах  водных объектов, соблюдение режима использования ПЗП и ВОЗ водных объектов.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В границах </w:t>
      </w:r>
      <w:proofErr w:type="spellStart"/>
      <w:r w:rsidRPr="00421CC7">
        <w:rPr>
          <w:rFonts w:ascii="Times New Roman" w:eastAsia="Times New Roman" w:hAnsi="Times New Roman" w:cs="Times New Roman"/>
          <w:sz w:val="20"/>
          <w:szCs w:val="20"/>
          <w:lang w:eastAsia="ru-RU"/>
        </w:rPr>
        <w:t>водоохранных</w:t>
      </w:r>
      <w:proofErr w:type="spellEnd"/>
      <w:r w:rsidRPr="00421CC7">
        <w:rPr>
          <w:rFonts w:ascii="Times New Roman" w:eastAsia="Times New Roman" w:hAnsi="Times New Roman" w:cs="Times New Roman"/>
          <w:sz w:val="20"/>
          <w:szCs w:val="20"/>
          <w:lang w:eastAsia="ru-RU"/>
        </w:rPr>
        <w:t xml:space="preserve"> зон запрещается:</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 использование сточных вод для удобрения почв;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 осуществление авиационных мер по борьбе с вредителями и болезнями растений;</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В границах прибрежных защитных полос, наряду с установленными ограничениями в границах </w:t>
      </w:r>
      <w:proofErr w:type="spellStart"/>
      <w:r w:rsidRPr="00421CC7">
        <w:rPr>
          <w:rFonts w:ascii="Times New Roman" w:eastAsia="Times New Roman" w:hAnsi="Times New Roman" w:cs="Times New Roman"/>
          <w:sz w:val="20"/>
          <w:szCs w:val="20"/>
          <w:lang w:eastAsia="ru-RU"/>
        </w:rPr>
        <w:t>водоохранных</w:t>
      </w:r>
      <w:proofErr w:type="spellEnd"/>
      <w:r w:rsidRPr="00421CC7">
        <w:rPr>
          <w:rFonts w:ascii="Times New Roman" w:eastAsia="Times New Roman" w:hAnsi="Times New Roman" w:cs="Times New Roman"/>
          <w:sz w:val="20"/>
          <w:szCs w:val="20"/>
          <w:lang w:eastAsia="ru-RU"/>
        </w:rPr>
        <w:t xml:space="preserve"> зон, запрещаются:</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 распашка земель;</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 размещение отвалов размываемых грунтов;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 выпас сельскохозяйственных животных и организация для них летних лагерей, ванн.</w:t>
      </w:r>
    </w:p>
    <w:p w:rsidR="00421CC7" w:rsidRPr="00421CC7" w:rsidRDefault="00421CC7" w:rsidP="00421CC7">
      <w:pPr>
        <w:keepLines/>
        <w:widowControl w:val="0"/>
        <w:numPr>
          <w:ilvl w:val="0"/>
          <w:numId w:val="58"/>
        </w:numPr>
        <w:spacing w:before="60"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реабилитация, экологическая реставрация водных объектов, восстановление ландшафтов речных долин.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находятся искусственные водоемы (пруды), ближайшая речная сеть представлена реками и ручьями бассейна </w:t>
      </w:r>
      <w:proofErr w:type="spellStart"/>
      <w:r w:rsidRPr="00421CC7">
        <w:rPr>
          <w:rFonts w:ascii="Times New Roman" w:eastAsia="Times New Roman" w:hAnsi="Times New Roman" w:cs="Times New Roman"/>
          <w:sz w:val="24"/>
          <w:szCs w:val="24"/>
          <w:lang w:eastAsia="ru-RU"/>
        </w:rPr>
        <w:t>р</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оми</w:t>
      </w:r>
      <w:proofErr w:type="spellEnd"/>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авершение формирования благоустройства прилегающих территорий, улучшение экологического состояния и повышение рекреационной привлекательности территорий;</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благоустройство пляжа;</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проведение </w:t>
      </w:r>
      <w:proofErr w:type="spellStart"/>
      <w:r w:rsidRPr="00421CC7">
        <w:rPr>
          <w:rFonts w:ascii="Times New Roman" w:eastAsia="Times New Roman" w:hAnsi="Times New Roman" w:cs="Times New Roman"/>
          <w:sz w:val="24"/>
          <w:szCs w:val="24"/>
          <w:lang w:eastAsia="ru-RU"/>
        </w:rPr>
        <w:t>дноочистных</w:t>
      </w:r>
      <w:proofErr w:type="spellEnd"/>
      <w:r w:rsidRPr="00421CC7">
        <w:rPr>
          <w:rFonts w:ascii="Times New Roman" w:eastAsia="Times New Roman" w:hAnsi="Times New Roman" w:cs="Times New Roman"/>
          <w:sz w:val="24"/>
          <w:szCs w:val="24"/>
          <w:lang w:eastAsia="ru-RU"/>
        </w:rPr>
        <w:t xml:space="preserve"> и дноуглубительных работ в поселковых водоёмах с удалением и утилизацией донных отложений, являющихся вторичным источником загрязнения воды;</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благоустройство, </w:t>
      </w:r>
      <w:proofErr w:type="spellStart"/>
      <w:r w:rsidRPr="00421CC7">
        <w:rPr>
          <w:rFonts w:ascii="Times New Roman" w:eastAsia="Times New Roman" w:hAnsi="Times New Roman" w:cs="Times New Roman"/>
          <w:sz w:val="24"/>
          <w:szCs w:val="24"/>
          <w:lang w:eastAsia="ru-RU"/>
        </w:rPr>
        <w:t>каптирование</w:t>
      </w:r>
      <w:proofErr w:type="spellEnd"/>
      <w:r w:rsidRPr="00421CC7">
        <w:rPr>
          <w:rFonts w:ascii="Times New Roman" w:eastAsia="Times New Roman" w:hAnsi="Times New Roman" w:cs="Times New Roman"/>
          <w:sz w:val="24"/>
          <w:szCs w:val="24"/>
          <w:lang w:eastAsia="ru-RU"/>
        </w:rPr>
        <w:t xml:space="preserve"> родников, проведение работ по благоустройству прилегающих территорий. </w:t>
      </w:r>
    </w:p>
    <w:p w:rsidR="00421CC7" w:rsidRPr="00421CC7" w:rsidRDefault="00421CC7" w:rsidP="00421CC7">
      <w:pPr>
        <w:spacing w:after="0" w:line="240" w:lineRule="auto"/>
        <w:ind w:left="36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Подземные воды</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хозяйственно-питьевого водоснабжения населения являются подземные воды.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Основное загрязнение подземных вод происходит за счет:</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b/>
          <w:iCs/>
          <w:sz w:val="24"/>
          <w:szCs w:val="24"/>
          <w:lang w:eastAsia="ru-RU"/>
        </w:rPr>
      </w:pPr>
      <w:r w:rsidRPr="00421CC7">
        <w:rPr>
          <w:rFonts w:ascii="Times New Roman" w:eastAsia="Times New Roman" w:hAnsi="Times New Roman" w:cs="Times New Roman"/>
          <w:sz w:val="24"/>
          <w:szCs w:val="24"/>
          <w:lang w:eastAsia="ru-RU"/>
        </w:rPr>
        <w:t>складирования отходов на  свалках, эксплуатация которых не отвечает санитарным правилам и нормам. Конструкция свалок не препятствует проникновению фильтрата, несанкционированные свалки;</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отсутствие в населенных пунктах централизованной системы водоотведения; </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отсутствия очистки поверхностного стока с урбанизированных территорий;</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 соблюдение </w:t>
      </w:r>
      <w:proofErr w:type="gramStart"/>
      <w:r w:rsidRPr="00421CC7">
        <w:rPr>
          <w:rFonts w:ascii="Times New Roman" w:eastAsia="Times New Roman" w:hAnsi="Times New Roman" w:cs="Times New Roman"/>
          <w:sz w:val="24"/>
          <w:szCs w:val="24"/>
          <w:lang w:eastAsia="ru-RU"/>
        </w:rPr>
        <w:t>режима использования зон санитарной охраны источников водоснабжения</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1134"/>
          <w:tab w:val="left" w:pos="6889"/>
        </w:tabs>
        <w:spacing w:before="120" w:after="0" w:line="240" w:lineRule="auto"/>
        <w:ind w:firstLine="709"/>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tabs>
          <w:tab w:val="left" w:pos="1134"/>
          <w:tab w:val="left" w:pos="688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Охрана подземных вод должна будет осуществляться по двум направлениям – не допущение истощения ресурсов подземных вод и защита их от загрязнения.</w:t>
      </w:r>
    </w:p>
    <w:p w:rsidR="00421CC7" w:rsidRPr="00421CC7" w:rsidRDefault="00421CC7" w:rsidP="00421CC7">
      <w:pPr>
        <w:tabs>
          <w:tab w:val="left" w:pos="1134"/>
          <w:tab w:val="left" w:pos="688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охраны подземных вод необходимо проведение следующих мероприятий:</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развитие системы водоотведения жилого фонда в населенных пунктах с отведение стоков в городской коллектор;</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рекультивация объектов складирования отходов;  </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сети наблюдательных скважин, обеспечивающих мониторинговые наблюдения за </w:t>
      </w:r>
      <w:proofErr w:type="spellStart"/>
      <w:r w:rsidRPr="00421CC7">
        <w:rPr>
          <w:rFonts w:ascii="Times New Roman" w:eastAsia="Times New Roman" w:hAnsi="Times New Roman" w:cs="Times New Roman"/>
          <w:sz w:val="24"/>
          <w:szCs w:val="24"/>
          <w:lang w:eastAsia="ru-RU"/>
        </w:rPr>
        <w:t>уровенным</w:t>
      </w:r>
      <w:proofErr w:type="spellEnd"/>
      <w:r w:rsidRPr="00421CC7">
        <w:rPr>
          <w:rFonts w:ascii="Times New Roman" w:eastAsia="Times New Roman" w:hAnsi="Times New Roman" w:cs="Times New Roman"/>
          <w:sz w:val="24"/>
          <w:szCs w:val="24"/>
          <w:lang w:eastAsia="ru-RU"/>
        </w:rPr>
        <w:t xml:space="preserve">  режимом и качеством подземных вод;</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разработка проектов зон санитарной охраны источников водоснабжения, их обустройство;</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обеспечение отсутствия в пределах II пояса ЗСО всех потенциальных источников бактериологического загрязнения, в пределах III пояса ЗСО - источников химического загрязнения;</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соблюдение лимита среднесуточного </w:t>
      </w:r>
      <w:proofErr w:type="spellStart"/>
      <w:r w:rsidRPr="00421CC7">
        <w:rPr>
          <w:rFonts w:ascii="Times New Roman" w:eastAsia="Times New Roman" w:hAnsi="Times New Roman" w:cs="Times New Roman"/>
          <w:sz w:val="24"/>
          <w:szCs w:val="24"/>
          <w:lang w:eastAsia="ru-RU"/>
        </w:rPr>
        <w:t>водоотбора</w:t>
      </w:r>
      <w:proofErr w:type="spellEnd"/>
      <w:r w:rsidRPr="00421CC7">
        <w:rPr>
          <w:rFonts w:ascii="Times New Roman" w:eastAsia="Times New Roman" w:hAnsi="Times New Roman" w:cs="Times New Roman"/>
          <w:sz w:val="24"/>
          <w:szCs w:val="24"/>
          <w:lang w:eastAsia="ru-RU"/>
        </w:rPr>
        <w:t>, предусмотренного лицензией на право пользования недрами.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tabs>
          <w:tab w:val="left" w:pos="1134"/>
          <w:tab w:val="left" w:pos="6889"/>
        </w:tabs>
        <w:spacing w:before="120" w:after="0" w:line="240" w:lineRule="auto"/>
        <w:ind w:firstLine="709"/>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5.Охрана почв</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Источниками загрязнения почвы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являются:</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свалки отходов;</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загрязненные сточные воды, поступающие </w:t>
      </w:r>
      <w:proofErr w:type="gramStart"/>
      <w:r w:rsidRPr="00421CC7">
        <w:rPr>
          <w:rFonts w:ascii="Times New Roman" w:eastAsia="Times New Roman" w:hAnsi="Times New Roman" w:cs="Times New Roman"/>
          <w:sz w:val="24"/>
          <w:szCs w:val="24"/>
          <w:lang w:eastAsia="ru-RU"/>
        </w:rPr>
        <w:t>в</w:t>
      </w:r>
      <w:proofErr w:type="gramEnd"/>
      <w:r w:rsidRPr="00421CC7">
        <w:rPr>
          <w:rFonts w:ascii="Times New Roman" w:eastAsia="Times New Roman" w:hAnsi="Times New Roman" w:cs="Times New Roman"/>
          <w:sz w:val="24"/>
          <w:szCs w:val="24"/>
          <w:lang w:eastAsia="ru-RU"/>
        </w:rPr>
        <w:t xml:space="preserve"> выгреба и на рельеф;</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стихийный ливневой сток с территории населенных пунктов, что в дальнейшем может привести к эрозии почвы; </w:t>
      </w:r>
      <w:proofErr w:type="gramEnd"/>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загрязненные ливневые стоки с территории предприятий,</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стационарные и передвижные источники выбросов. Загрязняющие вещества, выбрасываемые в атмосферу, со временем оседают на почвенный покров территории.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Основными причинами, вызывающими ухудшение качества земель сельскохозяйственного назначения в последние годы является прекращение мелиоративных </w:t>
      </w:r>
      <w:proofErr w:type="spellStart"/>
      <w:r w:rsidRPr="00421CC7">
        <w:rPr>
          <w:rFonts w:ascii="Times New Roman" w:eastAsia="Times New Roman" w:hAnsi="Times New Roman" w:cs="Times New Roman"/>
          <w:sz w:val="24"/>
          <w:szCs w:val="24"/>
          <w:lang w:eastAsia="ru-RU"/>
        </w:rPr>
        <w:t>культуртехнических</w:t>
      </w:r>
      <w:proofErr w:type="spellEnd"/>
      <w:r w:rsidRPr="00421CC7">
        <w:rPr>
          <w:rFonts w:ascii="Times New Roman" w:eastAsia="Times New Roman" w:hAnsi="Times New Roman" w:cs="Times New Roman"/>
          <w:sz w:val="24"/>
          <w:szCs w:val="24"/>
          <w:lang w:eastAsia="ru-RU"/>
        </w:rPr>
        <w:t xml:space="preserve"> работ, направленных на коренное и поверхностное улучшение земель.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Необходимо отметить, что основным приоритетом по использованию земельных ресурсов (в </w:t>
      </w:r>
      <w:proofErr w:type="spellStart"/>
      <w:r w:rsidRPr="00421CC7">
        <w:rPr>
          <w:rFonts w:ascii="Times New Roman" w:eastAsia="Times New Roman" w:hAnsi="Times New Roman" w:cs="Times New Roman"/>
          <w:sz w:val="24"/>
          <w:szCs w:val="24"/>
          <w:lang w:eastAsia="ru-RU"/>
        </w:rPr>
        <w:t>т.ч</w:t>
      </w:r>
      <w:proofErr w:type="spellEnd"/>
      <w:r w:rsidRPr="00421CC7">
        <w:rPr>
          <w:rFonts w:ascii="Times New Roman" w:eastAsia="Times New Roman" w:hAnsi="Times New Roman" w:cs="Times New Roman"/>
          <w:sz w:val="24"/>
          <w:szCs w:val="24"/>
          <w:lang w:eastAsia="ru-RU"/>
        </w:rPr>
        <w:t xml:space="preserve">. почвы)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является выделение земельных участков под пригородную застройку. В связи непосредственной близостью </w:t>
      </w:r>
      <w:proofErr w:type="spellStart"/>
      <w:r w:rsidRPr="00421CC7">
        <w:rPr>
          <w:rFonts w:ascii="Times New Roman" w:eastAsia="Times New Roman" w:hAnsi="Times New Roman" w:cs="Times New Roman"/>
          <w:sz w:val="24"/>
          <w:szCs w:val="24"/>
          <w:lang w:eastAsia="ru-RU"/>
        </w:rPr>
        <w:t>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roofErr w:type="spellEnd"/>
      <w:r w:rsidRPr="00421CC7">
        <w:rPr>
          <w:rFonts w:ascii="Times New Roman" w:eastAsia="Times New Roman" w:hAnsi="Times New Roman" w:cs="Times New Roman"/>
          <w:sz w:val="24"/>
          <w:szCs w:val="24"/>
          <w:lang w:eastAsia="ru-RU"/>
        </w:rPr>
        <w:t>,  интеграционными тенденциями в сфере организации пригородной зоны значимость земельных ресурсов для нужд централизованной жилищной застройки значительно возрастает.</w:t>
      </w:r>
    </w:p>
    <w:p w:rsidR="00421CC7" w:rsidRPr="00421CC7" w:rsidRDefault="00421CC7" w:rsidP="00421CC7">
      <w:pPr>
        <w:tabs>
          <w:tab w:val="num" w:pos="720"/>
        </w:tabs>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целях охраны и рационального использования почв необходимо: </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ведение радиационного контроля почв на содержание радионуклидов;</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усиление контроля использования земель и повышение уровня экологических требований к деятельности землепользований;</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ликвидация и рекультивация несанкционированных свалок;</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своевременная санитарная очистка территории населенных пунктов;</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и очистка поверхностного стока на территории населенных пунктов;</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озеленение СЗЗ предприятий, </w:t>
      </w:r>
      <w:proofErr w:type="spellStart"/>
      <w:r w:rsidRPr="00421CC7">
        <w:rPr>
          <w:rFonts w:ascii="Times New Roman" w:eastAsia="Times New Roman" w:hAnsi="Times New Roman" w:cs="Times New Roman"/>
          <w:sz w:val="24"/>
          <w:szCs w:val="24"/>
          <w:lang w:eastAsia="ru-RU"/>
        </w:rPr>
        <w:t>примагистральных</w:t>
      </w:r>
      <w:proofErr w:type="spellEnd"/>
      <w:r w:rsidRPr="00421CC7">
        <w:rPr>
          <w:rFonts w:ascii="Times New Roman" w:eastAsia="Times New Roman" w:hAnsi="Times New Roman" w:cs="Times New Roman"/>
          <w:sz w:val="24"/>
          <w:szCs w:val="24"/>
          <w:lang w:eastAsia="ru-RU"/>
        </w:rPr>
        <w:t xml:space="preserve"> территорий, участков защитного коридора вдоль железнодорожных путей; </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предупреждение территориального разобщения земель, образования локализованных участков и нарушения межхозяйственных и внутрихозяйственных связей землепользователей;</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благоустройство рекреационных зон.</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540"/>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6. Обращение с отходами, санитарная очистка территории</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защиты земельных ресурсов от загрязнения большое значение имеет поддержание экологической чистоты</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территории</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 xml:space="preserve">муниципального образования, которая обеспечивается эффективной деятельностью организаций, ответственных за техническую эксплуатацию территорий.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Организация регулярного сбора и вывоза отходов является вопросом местного значения поселения (ФЗ № 131«Об общих принципах организации местного самоуправления в Российской Федерации», ст.14).</w:t>
      </w:r>
    </w:p>
    <w:p w:rsidR="00421CC7" w:rsidRPr="00421CC7" w:rsidRDefault="00421CC7" w:rsidP="00421CC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Требования к содержанию и очистке территории населенных пунктов регламентируются </w:t>
      </w:r>
      <w:r w:rsidRPr="00421CC7">
        <w:rPr>
          <w:rFonts w:ascii="Times New Roman" w:eastAsia="Times New Roman" w:hAnsi="Times New Roman" w:cs="Times New Roman"/>
          <w:bCs/>
          <w:sz w:val="24"/>
          <w:szCs w:val="24"/>
          <w:lang w:eastAsia="ru-RU"/>
        </w:rPr>
        <w:t xml:space="preserve">Правилами благоустройства населенных пунктов </w:t>
      </w:r>
      <w:proofErr w:type="spellStart"/>
      <w:r w:rsidRPr="00421CC7">
        <w:rPr>
          <w:rFonts w:ascii="Times New Roman" w:eastAsia="Times New Roman" w:hAnsi="Times New Roman" w:cs="Times New Roman"/>
          <w:bCs/>
          <w:sz w:val="24"/>
          <w:szCs w:val="24"/>
          <w:lang w:eastAsia="ru-RU"/>
        </w:rPr>
        <w:t>Зональненского</w:t>
      </w:r>
      <w:proofErr w:type="spellEnd"/>
      <w:r w:rsidRPr="00421CC7">
        <w:rPr>
          <w:rFonts w:ascii="Times New Roman" w:eastAsia="Times New Roman" w:hAnsi="Times New Roman" w:cs="Times New Roman"/>
          <w:bCs/>
          <w:sz w:val="24"/>
          <w:szCs w:val="24"/>
          <w:lang w:eastAsia="ru-RU"/>
        </w:rPr>
        <w:t xml:space="preserve"> </w:t>
      </w:r>
      <w:proofErr w:type="spellStart"/>
      <w:r w:rsidRPr="00421CC7">
        <w:rPr>
          <w:rFonts w:ascii="Times New Roman" w:eastAsia="Times New Roman" w:hAnsi="Times New Roman" w:cs="Times New Roman"/>
          <w:bCs/>
          <w:sz w:val="24"/>
          <w:szCs w:val="24"/>
          <w:lang w:eastAsia="ru-RU"/>
        </w:rPr>
        <w:t>сельсокго</w:t>
      </w:r>
      <w:proofErr w:type="spellEnd"/>
      <w:r w:rsidRPr="00421CC7">
        <w:rPr>
          <w:rFonts w:ascii="Times New Roman" w:eastAsia="Times New Roman" w:hAnsi="Times New Roman" w:cs="Times New Roman"/>
          <w:bCs/>
          <w:sz w:val="24"/>
          <w:szCs w:val="24"/>
          <w:lang w:eastAsia="ru-RU"/>
        </w:rPr>
        <w:t xml:space="preserve"> поселения Томского района Томской области, утвержденными  Р</w:t>
      </w:r>
      <w:r w:rsidRPr="00421CC7">
        <w:rPr>
          <w:rFonts w:ascii="Times New Roman" w:eastAsia="Times New Roman" w:hAnsi="Times New Roman" w:cs="Times New Roman"/>
          <w:sz w:val="24"/>
          <w:szCs w:val="24"/>
          <w:lang w:eastAsia="ru-RU"/>
        </w:rPr>
        <w:t>ешением Совета</w:t>
      </w:r>
      <w:r w:rsidRPr="00421CC7">
        <w:rPr>
          <w:rFonts w:ascii="Times New Roman" w:eastAsia="Times New Roman" w:hAnsi="Times New Roman" w:cs="Times New Roman"/>
          <w:b/>
          <w:sz w:val="24"/>
          <w:szCs w:val="24"/>
          <w:lang w:eastAsia="ru-RU"/>
        </w:rPr>
        <w:t xml:space="preserve">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 170 от " 27 ″ апреля </w:t>
      </w:r>
      <w:smartTag w:uri="urn:schemas-microsoft-com:office:smarttags" w:element="metricconverter">
        <w:smartTagPr>
          <w:attr w:name="ProductID" w:val="2011 г"/>
        </w:smartTagPr>
        <w:r w:rsidRPr="00421CC7">
          <w:rPr>
            <w:rFonts w:ascii="Times New Roman" w:eastAsia="Times New Roman" w:hAnsi="Times New Roman" w:cs="Times New Roman"/>
            <w:sz w:val="24"/>
            <w:szCs w:val="24"/>
            <w:lang w:eastAsia="ru-RU"/>
          </w:rPr>
          <w:t>2011 г</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обязанность организаций входит: сбор и утилизация мусора, систематический уход за зелеными насаждениями, организация поливки в летний период, расчистка проездов и проходов от снега и льда.</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Отходы производства и потребления до вывоза на объекты их конечного размещения и специализированные предприятия, подлежат временному накоплению на объектах обслуживания, жилой и общественной застройки. Накопление и временное хранение производственных и бытовых отходов производится раздельно.</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Технология сбора и удаления бытовых отходов определяется местными условиями, основными из которых являются: этажность и плотность застройки; степень благоустройства жилых и общественных зданий; наличие и тип применяемых спецмашин и сборников отходов; принятый способ обезвреживания и утилизации отходов.</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Сбор и удаление бытовых отходов осуществляется в сроки, предусмотренные санитарными правилами по утвержденным графикам. Срок хранения твердых бытовых отходов в холодное время года составляет не более трех суток, в теплое время года - не более одних суток (ежедневный вывоз).</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Бытовые отходы временно складируются в мусорные контейнеры, устанавливаемые на мусорных площадках, имеющих твердое водонепроницаемое покрытие, с последующей утилизацией их на санкционированную свалку (полигон) ТБО.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Важна бесперебойная работа служб </w:t>
      </w:r>
      <w:proofErr w:type="spellStart"/>
      <w:r w:rsidRPr="00421CC7">
        <w:rPr>
          <w:rFonts w:ascii="Times New Roman" w:eastAsia="Times New Roman" w:hAnsi="Times New Roman" w:cs="Times New Roman"/>
          <w:sz w:val="24"/>
          <w:szCs w:val="24"/>
          <w:lang w:eastAsia="ru-RU"/>
        </w:rPr>
        <w:t>мусороудаления</w:t>
      </w:r>
      <w:proofErr w:type="spellEnd"/>
      <w:r w:rsidRPr="00421CC7">
        <w:rPr>
          <w:rFonts w:ascii="Times New Roman" w:eastAsia="Times New Roman" w:hAnsi="Times New Roman" w:cs="Times New Roman"/>
          <w:sz w:val="24"/>
          <w:szCs w:val="24"/>
          <w:lang w:eastAsia="ru-RU"/>
        </w:rPr>
        <w:t xml:space="preserve">, правильное содержание мусороприемников – источников инфекций и мест размножения паразитов, регулярный вывоз мусора. Не допускается многодневная концентрация бытовых отходов.  </w:t>
      </w:r>
    </w:p>
    <w:p w:rsidR="00421CC7" w:rsidRPr="00421CC7" w:rsidRDefault="00421CC7" w:rsidP="00421CC7">
      <w:pPr>
        <w:spacing w:after="120" w:line="240" w:lineRule="auto"/>
        <w:ind w:firstLine="540"/>
        <w:jc w:val="both"/>
        <w:rPr>
          <w:rFonts w:ascii="Times New Roman" w:eastAsia="Times New Roman" w:hAnsi="Times New Roman" w:cs="Times New Roman"/>
          <w:sz w:val="24"/>
          <w:szCs w:val="24"/>
          <w:shd w:val="clear" w:color="auto" w:fill="FFFFFF"/>
          <w:lang w:eastAsia="ru-RU"/>
        </w:rPr>
      </w:pPr>
      <w:r w:rsidRPr="00421CC7">
        <w:rPr>
          <w:rFonts w:ascii="Times New Roman" w:eastAsia="Times New Roman" w:hAnsi="Times New Roman" w:cs="Times New Roman"/>
          <w:sz w:val="24"/>
          <w:szCs w:val="24"/>
          <w:lang w:eastAsia="ru-RU"/>
        </w:rPr>
        <w:t xml:space="preserve">Накопление и временное хранение производственных отходов, образующихся на производственных объектах и объектах коммунального обслуживания, осуществляется непосредственно на местах образования отходов. </w:t>
      </w:r>
      <w:r w:rsidRPr="00421CC7">
        <w:rPr>
          <w:rFonts w:ascii="Times New Roman" w:eastAsia="Times New Roman" w:hAnsi="Times New Roman" w:cs="Times New Roman"/>
          <w:sz w:val="24"/>
          <w:szCs w:val="24"/>
          <w:shd w:val="clear" w:color="auto" w:fill="FFFFFF"/>
          <w:lang w:eastAsia="ru-RU"/>
        </w:rPr>
        <w:t xml:space="preserve">Технология сбора и удаления производственных отходов определяется нормативными документами по обращению с опасными отходами, с ломом и отходами цветных и черных металлов. </w:t>
      </w:r>
    </w:p>
    <w:p w:rsidR="00421CC7" w:rsidRPr="00421CC7" w:rsidRDefault="00421CC7" w:rsidP="00421CC7">
      <w:pPr>
        <w:suppressAutoHyphens/>
        <w:spacing w:after="0" w:line="240" w:lineRule="auto"/>
        <w:ind w:firstLine="709"/>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Площадки, помещения, контейнеры, предназначенные для сбора и размещения отходов должны соответствовать требованиям документов: «Предельное количество накопления токсичных промышленных отходов на территории предприятия (организации), М., </w:t>
      </w:r>
      <w:smartTag w:uri="urn:schemas-microsoft-com:office:smarttags" w:element="metricconverter">
        <w:smartTagPr>
          <w:attr w:name="ProductID" w:val="1985 г"/>
        </w:smartTagPr>
        <w:r w:rsidRPr="00421CC7">
          <w:rPr>
            <w:rFonts w:ascii="Times New Roman" w:eastAsia="Times New Roman" w:hAnsi="Times New Roman" w:cs="Times New Roman"/>
            <w:sz w:val="24"/>
            <w:szCs w:val="24"/>
            <w:lang w:eastAsia="ar-SA"/>
          </w:rPr>
          <w:t>1985 г</w:t>
        </w:r>
      </w:smartTag>
      <w:r w:rsidRPr="00421CC7">
        <w:rPr>
          <w:rFonts w:ascii="Times New Roman" w:eastAsia="Times New Roman" w:hAnsi="Times New Roman" w:cs="Times New Roman"/>
          <w:sz w:val="24"/>
          <w:szCs w:val="24"/>
          <w:lang w:eastAsia="ar-SA"/>
        </w:rPr>
        <w:t xml:space="preserve">., </w:t>
      </w:r>
      <w:r w:rsidRPr="00421CC7">
        <w:rPr>
          <w:rFonts w:ascii="Times New Roman" w:eastAsia="Times New Roman" w:hAnsi="Times New Roman" w:cs="Times New Roman"/>
          <w:snapToGrid w:val="0"/>
          <w:sz w:val="24"/>
          <w:szCs w:val="24"/>
          <w:lang w:eastAsia="ru-RU"/>
        </w:rPr>
        <w:t xml:space="preserve">СанПиН 42-128-4690-88 «Санитарные правила содержания территорий населенных мест»; </w:t>
      </w:r>
      <w:r w:rsidRPr="00421CC7">
        <w:rPr>
          <w:rFonts w:ascii="Times New Roman" w:eastAsia="Times New Roman" w:hAnsi="Times New Roman" w:cs="Times New Roman"/>
          <w:sz w:val="24"/>
          <w:szCs w:val="24"/>
          <w:lang w:eastAsia="ar-SA"/>
        </w:rPr>
        <w:t>Сан</w:t>
      </w:r>
      <w:r w:rsidRPr="00421CC7">
        <w:rPr>
          <w:rFonts w:ascii="Times New Roman" w:eastAsia="Times New Roman" w:hAnsi="Times New Roman" w:cs="Times New Roman"/>
          <w:sz w:val="24"/>
          <w:szCs w:val="24"/>
          <w:lang w:eastAsia="ar-SA"/>
        </w:rPr>
        <w:softHyphen/>
        <w:t xml:space="preserve">ПиН 2.1.7.1322-03 «Гигиенические требования к размещению и обезвреживанию отходов производства и потребления», утвержденной Главным государственным санитарным врачом РФ 30 апреля </w:t>
      </w:r>
      <w:smartTag w:uri="urn:schemas-microsoft-com:office:smarttags" w:element="metricconverter">
        <w:smartTagPr>
          <w:attr w:name="ProductID" w:val="2003 г"/>
        </w:smartTagPr>
        <w:r w:rsidRPr="00421CC7">
          <w:rPr>
            <w:rFonts w:ascii="Times New Roman" w:eastAsia="Times New Roman" w:hAnsi="Times New Roman" w:cs="Times New Roman"/>
            <w:sz w:val="24"/>
            <w:szCs w:val="24"/>
            <w:lang w:eastAsia="ar-SA"/>
          </w:rPr>
          <w:t>2003 г</w:t>
        </w:r>
      </w:smartTag>
      <w:r w:rsidRPr="00421CC7">
        <w:rPr>
          <w:rFonts w:ascii="Times New Roman" w:eastAsia="Times New Roman" w:hAnsi="Times New Roman" w:cs="Times New Roman"/>
          <w:sz w:val="24"/>
          <w:szCs w:val="24"/>
          <w:lang w:eastAsia="ar-SA"/>
        </w:rPr>
        <w:t>.</w:t>
      </w:r>
    </w:p>
    <w:p w:rsidR="00421CC7" w:rsidRPr="00421CC7" w:rsidRDefault="00421CC7" w:rsidP="00421CC7">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ar-SA"/>
        </w:rPr>
        <w:t>Раздельный сбор образующихся на объектах отходов в соответствии с их видом, классом опасности, агрегатным состоянием, физическими свойствами, содержанием в составе отходов токсичных веществ, и другими признаками позволит предупредить н</w:t>
      </w:r>
      <w:r w:rsidRPr="00421CC7">
        <w:rPr>
          <w:rFonts w:ascii="Times New Roman" w:eastAsia="Times New Roman" w:hAnsi="Times New Roman" w:cs="Times New Roman"/>
          <w:sz w:val="24"/>
          <w:szCs w:val="24"/>
          <w:lang w:eastAsia="ru-RU"/>
        </w:rPr>
        <w:t>еблагоприятное воздействие на окружающую среду объектов, входящих в состав муниципального образования, предотвратит возможность возникновения чрезвычайных ситуаций на потенциально опасных объектах жизнеобеспечения.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Договора на транспортировку, на размещение отходов заключаются заказчиком со специализированными организациями, имеющими лицензии на данный вид деятельности, при вводе объекта в эксплуатацию.</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жилого поселения запрещается сжигание мусора, листвы, тары, разведение костров.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Уборка покрытий проездов, как правило, производится механизированным способом с забором мусора в бункер-накопитель уборочной машины и последующим вывозом на санкционированную свалку (полигон) ТБО,  уборка тротуаров, хозяйственных проездов выполняется ручным способом. </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Проектным решением предлагается вывоз ТБО осуществлять на действующий городской полигон ТБО в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.В</w:t>
      </w:r>
      <w:proofErr w:type="gramEnd"/>
      <w:r w:rsidRPr="00421CC7">
        <w:rPr>
          <w:rFonts w:ascii="Times New Roman" w:eastAsia="Times New Roman" w:hAnsi="Times New Roman" w:cs="Times New Roman"/>
          <w:sz w:val="24"/>
          <w:szCs w:val="24"/>
          <w:lang w:eastAsia="ru-RU"/>
        </w:rPr>
        <w:t>оронино</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r w:rsidRPr="00421CC7">
        <w:rPr>
          <w:rFonts w:ascii="Times New Roman" w:eastAsia="Times New Roman" w:hAnsi="Times New Roman" w:cs="Times New Roman"/>
          <w:sz w:val="24"/>
          <w:szCs w:val="24"/>
          <w:lang w:eastAsia="ru-RU"/>
        </w:rPr>
        <w:t>В целях улучшения экологической обстановки</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и</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 xml:space="preserve">организации рациональной системы сбора, хранения, регулярного вывоза отходов необходимо выполнение комплекса природоохранных мероприятий.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Размещение свалок и полигонов ТБО в поселении не предусматривается. Требуется наладить организованный сбор и периодический вывоз отходов от сельских населенных пунктов на полигон ТБО в МО «</w:t>
      </w:r>
      <w:proofErr w:type="spellStart"/>
      <w:r w:rsidRPr="00421CC7">
        <w:rPr>
          <w:rFonts w:ascii="Times New Roman" w:eastAsia="Times New Roman" w:hAnsi="Times New Roman" w:cs="Times New Roman"/>
          <w:sz w:val="24"/>
          <w:szCs w:val="24"/>
          <w:lang w:eastAsia="ru-RU"/>
        </w:rPr>
        <w:t>Воронинское</w:t>
      </w:r>
      <w:proofErr w:type="spellEnd"/>
      <w:r w:rsidRPr="00421CC7">
        <w:rPr>
          <w:rFonts w:ascii="Times New Roman" w:eastAsia="Times New Roman" w:hAnsi="Times New Roman" w:cs="Times New Roman"/>
          <w:sz w:val="24"/>
          <w:szCs w:val="24"/>
          <w:lang w:eastAsia="ru-RU"/>
        </w:rPr>
        <w:t xml:space="preserve"> сельское поселение». На территории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roofErr w:type="spellEnd"/>
      <w:r w:rsidRPr="00421CC7">
        <w:rPr>
          <w:rFonts w:ascii="Times New Roman" w:eastAsia="Times New Roman" w:hAnsi="Times New Roman" w:cs="Times New Roman"/>
          <w:sz w:val="24"/>
          <w:szCs w:val="24"/>
          <w:lang w:eastAsia="ru-RU"/>
        </w:rPr>
        <w:t xml:space="preserve"> предлагается разместить площадку для временного складирования и сортировки ТБО. Правильно организованная система позволит исключить в дальнейшем возникновение несанкционированных свалок.</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Расчет количества образующихся  в год ТБО в </w:t>
      </w:r>
      <w:proofErr w:type="spellStart"/>
      <w:r w:rsidRPr="00421CC7">
        <w:rPr>
          <w:rFonts w:ascii="Times New Roman" w:eastAsia="Times New Roman" w:hAnsi="Times New Roman" w:cs="Times New Roman"/>
          <w:sz w:val="24"/>
          <w:szCs w:val="24"/>
          <w:lang w:eastAsia="ru-RU"/>
        </w:rPr>
        <w:t>Зональненском</w:t>
      </w:r>
      <w:proofErr w:type="spellEnd"/>
      <w:r w:rsidRPr="00421CC7">
        <w:rPr>
          <w:rFonts w:ascii="Times New Roman" w:eastAsia="Times New Roman" w:hAnsi="Times New Roman" w:cs="Times New Roman"/>
          <w:sz w:val="24"/>
          <w:szCs w:val="24"/>
          <w:lang w:eastAsia="ru-RU"/>
        </w:rPr>
        <w:t xml:space="preserve"> сельском поселении произведен по норме </w:t>
      </w:r>
      <w:smartTag w:uri="urn:schemas-microsoft-com:office:smarttags" w:element="metricconverter">
        <w:smartTagPr>
          <w:attr w:name="ProductID" w:val="300 кг"/>
        </w:smartTagPr>
        <w:r w:rsidRPr="00421CC7">
          <w:rPr>
            <w:rFonts w:ascii="Times New Roman" w:eastAsia="Times New Roman" w:hAnsi="Times New Roman" w:cs="Times New Roman"/>
            <w:sz w:val="24"/>
            <w:szCs w:val="24"/>
            <w:lang w:eastAsia="ru-RU"/>
          </w:rPr>
          <w:t>300 кг</w:t>
        </w:r>
      </w:smartTag>
      <w:r w:rsidRPr="00421CC7">
        <w:rPr>
          <w:rFonts w:ascii="Times New Roman" w:eastAsia="Times New Roman" w:hAnsi="Times New Roman" w:cs="Times New Roman"/>
          <w:sz w:val="24"/>
          <w:szCs w:val="24"/>
          <w:lang w:eastAsia="ru-RU"/>
        </w:rPr>
        <w:t xml:space="preserve"> на человека (население) в год (СП 42.13330.2011.Свод правил.</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Актуализированная редакция СНиП 2.07.01-89*), приведен в таблице 2.6.1.</w:t>
      </w:r>
      <w:proofErr w:type="gramEnd"/>
      <w:r w:rsidRPr="00421CC7">
        <w:rPr>
          <w:rFonts w:ascii="Times New Roman" w:eastAsia="Times New Roman" w:hAnsi="Times New Roman" w:cs="Times New Roman"/>
          <w:sz w:val="24"/>
          <w:szCs w:val="24"/>
          <w:lang w:eastAsia="ru-RU"/>
        </w:rPr>
        <w:t xml:space="preserve"> Количество отходов от индивидуальных предпринимателей может составлять около 15 %.</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9.2</w:t>
      </w:r>
    </w:p>
    <w:p w:rsidR="00421CC7" w:rsidRPr="00421CC7" w:rsidRDefault="00421CC7" w:rsidP="00421CC7">
      <w:pPr>
        <w:spacing w:before="120" w:after="120" w:line="240" w:lineRule="auto"/>
        <w:ind w:right="-18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Прогнозное количество ТБО от населения </w:t>
      </w:r>
      <w:proofErr w:type="spellStart"/>
      <w:r w:rsidRPr="00421CC7">
        <w:rPr>
          <w:rFonts w:ascii="Times New Roman" w:eastAsia="Times New Roman" w:hAnsi="Times New Roman" w:cs="Times New Roman"/>
          <w:b/>
          <w:sz w:val="20"/>
          <w:szCs w:val="20"/>
          <w:lang w:eastAsia="ru-RU"/>
        </w:rPr>
        <w:t>Зональненского</w:t>
      </w:r>
      <w:proofErr w:type="spellEnd"/>
      <w:r w:rsidRPr="00421CC7">
        <w:rPr>
          <w:rFonts w:ascii="Times New Roman" w:eastAsia="Times New Roman" w:hAnsi="Times New Roman" w:cs="Times New Roman"/>
          <w:b/>
          <w:sz w:val="20"/>
          <w:szCs w:val="20"/>
          <w:lang w:eastAsia="ru-RU"/>
        </w:rPr>
        <w:t xml:space="preserve"> сельского поселения</w:t>
      </w:r>
    </w:p>
    <w:tbl>
      <w:tblPr>
        <w:tblW w:w="92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3891"/>
        <w:gridCol w:w="1564"/>
      </w:tblGrid>
      <w:tr w:rsidR="00421CC7" w:rsidRPr="00421CC7" w:rsidTr="00421CC7">
        <w:trPr>
          <w:trHeight w:val="180"/>
        </w:trPr>
        <w:tc>
          <w:tcPr>
            <w:tcW w:w="3755" w:type="dxa"/>
            <w:vMerge w:val="restart"/>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Населенные пункты</w:t>
            </w:r>
          </w:p>
        </w:tc>
        <w:tc>
          <w:tcPr>
            <w:tcW w:w="5455" w:type="dxa"/>
            <w:gridSpan w:val="2"/>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Расчетный срок </w:t>
            </w:r>
            <w:smartTag w:uri="urn:schemas-microsoft-com:office:smarttags" w:element="metricconverter">
              <w:smartTagPr>
                <w:attr w:name="ProductID" w:val="2035 г"/>
              </w:smartTagPr>
              <w:r w:rsidRPr="00421CC7">
                <w:rPr>
                  <w:rFonts w:ascii="Times New Roman" w:eastAsia="Times New Roman" w:hAnsi="Times New Roman" w:cs="Times New Roman"/>
                  <w:b/>
                  <w:sz w:val="20"/>
                  <w:szCs w:val="20"/>
                  <w:lang w:eastAsia="ru-RU"/>
                </w:rPr>
                <w:t>2035 г</w:t>
              </w:r>
            </w:smartTag>
            <w:r w:rsidRPr="00421CC7">
              <w:rPr>
                <w:rFonts w:ascii="Times New Roman" w:eastAsia="Times New Roman" w:hAnsi="Times New Roman" w:cs="Times New Roman"/>
                <w:b/>
                <w:sz w:val="20"/>
                <w:szCs w:val="20"/>
                <w:lang w:eastAsia="ru-RU"/>
              </w:rPr>
              <w:t>.</w:t>
            </w:r>
          </w:p>
        </w:tc>
      </w:tr>
      <w:tr w:rsidR="00421CC7" w:rsidRPr="00421CC7" w:rsidTr="00421CC7">
        <w:trPr>
          <w:trHeight w:val="630"/>
        </w:trPr>
        <w:tc>
          <w:tcPr>
            <w:tcW w:w="3755" w:type="dxa"/>
            <w:vMerge/>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3891"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Население, </w:t>
            </w:r>
            <w:proofErr w:type="spellStart"/>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roofErr w:type="spellEnd"/>
          </w:p>
        </w:tc>
        <w:tc>
          <w:tcPr>
            <w:tcW w:w="1564"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Количество отходов, тонн</w:t>
            </w:r>
          </w:p>
        </w:tc>
      </w:tr>
      <w:tr w:rsidR="00421CC7" w:rsidRPr="00421CC7" w:rsidTr="00421CC7">
        <w:trPr>
          <w:trHeight w:val="255"/>
        </w:trPr>
        <w:tc>
          <w:tcPr>
            <w:tcW w:w="3755" w:type="dxa"/>
            <w:shd w:val="clear" w:color="auto" w:fill="auto"/>
            <w:noWrap/>
            <w:vAlign w:val="bottom"/>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w:t>
            </w:r>
          </w:p>
        </w:tc>
        <w:tc>
          <w:tcPr>
            <w:tcW w:w="3891"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26,9</w:t>
            </w:r>
          </w:p>
        </w:tc>
        <w:tc>
          <w:tcPr>
            <w:tcW w:w="1564"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8070</w:t>
            </w:r>
          </w:p>
        </w:tc>
      </w:tr>
      <w:tr w:rsidR="00421CC7" w:rsidRPr="00421CC7" w:rsidTr="00421CC7">
        <w:trPr>
          <w:trHeight w:val="255"/>
        </w:trPr>
        <w:tc>
          <w:tcPr>
            <w:tcW w:w="3755" w:type="dxa"/>
            <w:shd w:val="clear" w:color="auto" w:fill="auto"/>
            <w:noWrap/>
            <w:vAlign w:val="bottom"/>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roofErr w:type="spellEnd"/>
          </w:p>
        </w:tc>
        <w:tc>
          <w:tcPr>
            <w:tcW w:w="3891"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564"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p>
        </w:tc>
      </w:tr>
      <w:tr w:rsidR="00421CC7" w:rsidRPr="00421CC7" w:rsidTr="00421CC7">
        <w:trPr>
          <w:trHeight w:val="70"/>
        </w:trPr>
        <w:tc>
          <w:tcPr>
            <w:tcW w:w="3755" w:type="dxa"/>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jc w:val="both"/>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Итого от  населения </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27,0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8100</w:t>
            </w:r>
          </w:p>
        </w:tc>
      </w:tr>
      <w:tr w:rsidR="00421CC7" w:rsidRPr="00421CC7" w:rsidTr="00421CC7">
        <w:trPr>
          <w:trHeight w:val="70"/>
        </w:trPr>
        <w:tc>
          <w:tcPr>
            <w:tcW w:w="3755" w:type="dxa"/>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rPr>
                <w:rFonts w:ascii="Times New Roman" w:eastAsia="Times New Roman" w:hAnsi="Times New Roman" w:cs="Times New Roman"/>
                <w:b/>
                <w:i/>
                <w:sz w:val="20"/>
                <w:szCs w:val="20"/>
                <w:lang w:eastAsia="ru-RU"/>
              </w:rPr>
            </w:pPr>
            <w:r w:rsidRPr="00421CC7">
              <w:rPr>
                <w:rFonts w:ascii="Times New Roman" w:eastAsia="Times New Roman" w:hAnsi="Times New Roman" w:cs="Times New Roman"/>
                <w:b/>
                <w:i/>
                <w:sz w:val="20"/>
                <w:szCs w:val="20"/>
                <w:lang w:eastAsia="ru-RU"/>
              </w:rPr>
              <w:t>От индивидуальных предпринимателей и предприятий</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i/>
                <w:sz w:val="20"/>
                <w:szCs w:val="20"/>
                <w:lang w:eastAsia="ru-RU"/>
              </w:rPr>
            </w:pPr>
            <w:r w:rsidRPr="00421CC7">
              <w:rPr>
                <w:rFonts w:ascii="Times New Roman" w:eastAsia="Times New Roman" w:hAnsi="Times New Roman" w:cs="Times New Roman"/>
                <w:b/>
                <w:i/>
                <w:sz w:val="20"/>
                <w:szCs w:val="20"/>
                <w:lang w:eastAsia="ru-RU"/>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i/>
                <w:sz w:val="20"/>
                <w:szCs w:val="20"/>
                <w:lang w:eastAsia="ru-RU"/>
              </w:rPr>
            </w:pPr>
            <w:r w:rsidRPr="00421CC7">
              <w:rPr>
                <w:rFonts w:ascii="Times New Roman" w:eastAsia="Times New Roman" w:hAnsi="Times New Roman" w:cs="Times New Roman"/>
                <w:b/>
                <w:i/>
                <w:sz w:val="20"/>
                <w:szCs w:val="20"/>
                <w:lang w:eastAsia="ru-RU"/>
              </w:rPr>
              <w:t>1200</w:t>
            </w:r>
          </w:p>
        </w:tc>
      </w:tr>
      <w:tr w:rsidR="00421CC7" w:rsidRPr="00421CC7" w:rsidTr="00421CC7">
        <w:trPr>
          <w:trHeight w:val="70"/>
        </w:trPr>
        <w:tc>
          <w:tcPr>
            <w:tcW w:w="3755" w:type="dxa"/>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jc w:val="both"/>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Итого по сельскому поселению</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9300</w:t>
            </w:r>
          </w:p>
        </w:tc>
      </w:tr>
    </w:tbl>
    <w:p w:rsidR="00421CC7" w:rsidRPr="00421CC7" w:rsidRDefault="00421CC7" w:rsidP="00421CC7">
      <w:pPr>
        <w:spacing w:before="24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Для рационального обращения с отходами в первую очередь необходимо:</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своевременный вывоз отходов на полигон ТБО из населенных пунктов;</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сбора и вывоза мусора обновить парк мусоровозов и мусороуборочной техники (приобретение машин с прессовальной техникой, которая позволяет сокращать объем отходов от 4 до 8 раз); </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рассмотреть возможность организации селективного сбора отходов на местах сбора - путем установки специализированных контейнеров для сбора отдельных фракций (стекла, макулатуры, пластмассы и др.);</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вывоза отсортированных отходов для переработки на промышленных предприятиях области; </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сбора и вывоза на переработку токсичных отходов, в первую очередь ламп люминесцентных ртутьсодержащих, гальванических шламов, масляных и воздушных отработанных фильтров, пластмассовых упаковок и емкостей с остатками вредного </w:t>
      </w:r>
      <w:r w:rsidRPr="00421CC7">
        <w:rPr>
          <w:rFonts w:ascii="Times New Roman" w:eastAsia="Times New Roman" w:hAnsi="Times New Roman" w:cs="Times New Roman"/>
          <w:sz w:val="24"/>
          <w:szCs w:val="24"/>
          <w:lang w:eastAsia="ru-RU"/>
        </w:rPr>
        <w:lastRenderedPageBreak/>
        <w:t xml:space="preserve">содержимого, растворителей и хладагентов, </w:t>
      </w:r>
      <w:proofErr w:type="spellStart"/>
      <w:r w:rsidRPr="00421CC7">
        <w:rPr>
          <w:rFonts w:ascii="Times New Roman" w:eastAsia="Times New Roman" w:hAnsi="Times New Roman" w:cs="Times New Roman"/>
          <w:sz w:val="24"/>
          <w:szCs w:val="24"/>
          <w:lang w:eastAsia="ru-RU"/>
        </w:rPr>
        <w:t>пропелентов</w:t>
      </w:r>
      <w:proofErr w:type="spellEnd"/>
      <w:r w:rsidRPr="00421CC7">
        <w:rPr>
          <w:rFonts w:ascii="Times New Roman" w:eastAsia="Times New Roman" w:hAnsi="Times New Roman" w:cs="Times New Roman"/>
          <w:sz w:val="24"/>
          <w:szCs w:val="24"/>
          <w:lang w:eastAsia="ru-RU"/>
        </w:rPr>
        <w:t xml:space="preserve"> и их смесей, </w:t>
      </w:r>
      <w:proofErr w:type="spellStart"/>
      <w:r w:rsidRPr="00421CC7">
        <w:rPr>
          <w:rFonts w:ascii="Times New Roman" w:eastAsia="Times New Roman" w:hAnsi="Times New Roman" w:cs="Times New Roman"/>
          <w:sz w:val="24"/>
          <w:szCs w:val="24"/>
          <w:lang w:eastAsia="ru-RU"/>
        </w:rPr>
        <w:t>свинецсодержащих</w:t>
      </w:r>
      <w:proofErr w:type="spellEnd"/>
      <w:r w:rsidRPr="00421CC7">
        <w:rPr>
          <w:rFonts w:ascii="Times New Roman" w:eastAsia="Times New Roman" w:hAnsi="Times New Roman" w:cs="Times New Roman"/>
          <w:sz w:val="24"/>
          <w:szCs w:val="24"/>
          <w:lang w:eastAsia="ru-RU"/>
        </w:rPr>
        <w:t xml:space="preserve"> отходов, нефтепродуктов и другие;</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вывоз биологических отходов на </w:t>
      </w:r>
      <w:proofErr w:type="spellStart"/>
      <w:r w:rsidRPr="00421CC7">
        <w:rPr>
          <w:rFonts w:ascii="Times New Roman" w:eastAsia="Times New Roman" w:hAnsi="Times New Roman" w:cs="Times New Roman"/>
          <w:sz w:val="24"/>
          <w:szCs w:val="24"/>
          <w:lang w:eastAsia="ru-RU"/>
        </w:rPr>
        <w:t>инсинераторную</w:t>
      </w:r>
      <w:proofErr w:type="spellEnd"/>
      <w:r w:rsidRPr="00421CC7">
        <w:rPr>
          <w:rFonts w:ascii="Times New Roman" w:eastAsia="Times New Roman" w:hAnsi="Times New Roman" w:cs="Times New Roman"/>
          <w:sz w:val="24"/>
          <w:szCs w:val="24"/>
          <w:lang w:eastAsia="ru-RU"/>
        </w:rPr>
        <w:t xml:space="preserve"> установку или скотомогильник на договорной основе в район полигона ТБО  в </w:t>
      </w:r>
      <w:proofErr w:type="spellStart"/>
      <w:r w:rsidRPr="00421CC7">
        <w:rPr>
          <w:rFonts w:ascii="Times New Roman" w:eastAsia="Times New Roman" w:hAnsi="Times New Roman" w:cs="Times New Roman"/>
          <w:sz w:val="24"/>
          <w:szCs w:val="24"/>
          <w:lang w:eastAsia="ru-RU"/>
        </w:rPr>
        <w:t>Воронинском</w:t>
      </w:r>
      <w:proofErr w:type="spellEnd"/>
      <w:r w:rsidRPr="00421CC7">
        <w:rPr>
          <w:rFonts w:ascii="Times New Roman" w:eastAsia="Times New Roman" w:hAnsi="Times New Roman" w:cs="Times New Roman"/>
          <w:sz w:val="24"/>
          <w:szCs w:val="24"/>
          <w:lang w:eastAsia="ru-RU"/>
        </w:rPr>
        <w:t xml:space="preserve"> сельском поселении.</w:t>
      </w:r>
    </w:p>
    <w:p w:rsidR="00421CC7" w:rsidRPr="00421CC7" w:rsidRDefault="00421CC7" w:rsidP="00421CC7">
      <w:pPr>
        <w:spacing w:after="0" w:line="240" w:lineRule="auto"/>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Всем предприятиям необходимо:</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выполнить проекты нормативов образования и лимитов размещения отходов;</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хранение опасных (I и II класса опасности) отходов предприятий должно осуществляться в специально отведенных местах в герметичных контейнерах;</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предприятиям обеспечить вывоз отходов на дальнейшую переработку на договорной основе.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Садоводческие товарищества и дачные общества должны заключить договора на вывоз отходов и обеспечить содержание своих территорий в соответствии с действующими санитарными нормами.</w:t>
      </w:r>
    </w:p>
    <w:p w:rsidR="00421CC7" w:rsidRPr="00421CC7" w:rsidRDefault="00421CC7" w:rsidP="00421CC7">
      <w:pPr>
        <w:spacing w:after="0" w:line="240" w:lineRule="auto"/>
        <w:ind w:left="824"/>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Очистка улиц от снега</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Своевременное удаление снега с проезжей части улиц производят до его прикатывания движущимся транспортом, что снижает возможность образования льда. В связи с этим, уменьшается и количество применяемых </w:t>
      </w:r>
      <w:proofErr w:type="spellStart"/>
      <w:r w:rsidRPr="00421CC7">
        <w:rPr>
          <w:rFonts w:ascii="Times New Roman" w:eastAsia="Times New Roman" w:hAnsi="Times New Roman" w:cs="Times New Roman"/>
          <w:sz w:val="24"/>
          <w:szCs w:val="24"/>
          <w:lang w:eastAsia="ru-RU"/>
        </w:rPr>
        <w:t>противогололедных</w:t>
      </w:r>
      <w:proofErr w:type="spellEnd"/>
      <w:r w:rsidRPr="00421CC7">
        <w:rPr>
          <w:rFonts w:ascii="Times New Roman" w:eastAsia="Times New Roman" w:hAnsi="Times New Roman" w:cs="Times New Roman"/>
          <w:sz w:val="24"/>
          <w:szCs w:val="24"/>
          <w:lang w:eastAsia="ru-RU"/>
        </w:rPr>
        <w:t xml:space="preserve"> материалов, загрязняющих талые воды. Счищенный снег сметают к лотку дороги, затем укладывают в валы на осевой полосе проезжей части или вдоль бордюрного камня, где он остается до погрузки в транспортные средства или перекидки ротором, а в ряде случаев и до весеннего таяния. Сроки и очередность вывоза снега устанавливают в зависимости от категории улиц с учетом интенсивности движения и возможных перепадов температуры. Укладка снега на полосы, занятые древесно-кустарниковыми посадками, не допускается. При перекидке снега на газоны необходимо принимать предохранительные меры, например, использовать направляющие козырьки.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Снег, убираемый с тротуаров, должен сдвигаться на проезжую часть улиц и дорог до начала их уборки. С территории дворов снег складируется на газоны (с применением мер сохранности зеленых насаждений) и свободные территории. При невозможности складирования, снег вывозится автотранспортом. Вывозка снега осуществляется автомобильным транспортом на специально отведенные участки («сухие свалки»). Устройство и режим эксплуатации </w:t>
      </w:r>
      <w:proofErr w:type="spellStart"/>
      <w:r w:rsidRPr="00421CC7">
        <w:rPr>
          <w:rFonts w:ascii="Times New Roman" w:eastAsia="Times New Roman" w:hAnsi="Times New Roman" w:cs="Times New Roman"/>
          <w:sz w:val="24"/>
          <w:szCs w:val="24"/>
          <w:lang w:eastAsia="ru-RU"/>
        </w:rPr>
        <w:t>снегосвалок</w:t>
      </w:r>
      <w:proofErr w:type="spellEnd"/>
      <w:r w:rsidRPr="00421CC7">
        <w:rPr>
          <w:rFonts w:ascii="Times New Roman" w:eastAsia="Times New Roman" w:hAnsi="Times New Roman" w:cs="Times New Roman"/>
          <w:sz w:val="24"/>
          <w:szCs w:val="24"/>
          <w:lang w:eastAsia="ru-RU"/>
        </w:rPr>
        <w:t xml:space="preserve"> согласуется с санитарной службой и экологической инспекцией. Территория «сухих свалок» должна иметь подготовленные водоотводы, обеспечивающие регулирование сброса воды в период таяния снега, а также возможность отведения талой воды на очистные сооружения для очистки. Сроки вывоза зависят от интенсивности снегопада, но не должны превышать десяти суток после окончания снегоочистки.</w:t>
      </w: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highlight w:val="lightGray"/>
          <w:lang w:eastAsia="ru-RU"/>
        </w:rPr>
      </w:pPr>
      <w:r w:rsidRPr="00421CC7">
        <w:rPr>
          <w:rFonts w:ascii="Times New Roman" w:eastAsia="Times New Roman" w:hAnsi="Times New Roman" w:cs="Times New Roman"/>
          <w:b/>
          <w:bCs/>
          <w:caps/>
          <w:sz w:val="24"/>
          <w:szCs w:val="24"/>
          <w:highlight w:val="lightGray"/>
          <w:lang w:eastAsia="ru-RU"/>
        </w:rPr>
        <w:br w:type="page"/>
      </w:r>
      <w:bookmarkStart w:id="154" w:name="_Toc417911139"/>
      <w:r w:rsidRPr="00421CC7">
        <w:rPr>
          <w:rFonts w:ascii="Times New Roman" w:eastAsia="Times New Roman" w:hAnsi="Times New Roman" w:cs="Times New Roman"/>
          <w:b/>
          <w:bCs/>
          <w:caps/>
          <w:sz w:val="24"/>
          <w:szCs w:val="24"/>
          <w:lang w:eastAsia="ru-RU"/>
        </w:rPr>
        <w:lastRenderedPageBreak/>
        <w:t>10. Земельный фонд и муниципальное устройство. Предложения по установлению границ населенных пунктов</w:t>
      </w:r>
      <w:bookmarkEnd w:id="154"/>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Муниципальное образование «</w:t>
      </w:r>
      <w:proofErr w:type="spellStart"/>
      <w:r w:rsidRPr="00421CC7">
        <w:rPr>
          <w:rFonts w:ascii="Times New Roman" w:eastAsia="Lucida Sans Unicode" w:hAnsi="Times New Roman" w:cs="Times New Roman"/>
          <w:sz w:val="24"/>
          <w:szCs w:val="24"/>
          <w:lang w:eastAsia="ru-RU"/>
        </w:rPr>
        <w:t>Зональненское</w:t>
      </w:r>
      <w:proofErr w:type="spellEnd"/>
      <w:r w:rsidRPr="00421CC7">
        <w:rPr>
          <w:rFonts w:ascii="Times New Roman" w:eastAsia="Lucida Sans Unicode" w:hAnsi="Times New Roman" w:cs="Times New Roman"/>
          <w:sz w:val="24"/>
          <w:szCs w:val="24"/>
          <w:lang w:eastAsia="ru-RU"/>
        </w:rPr>
        <w:t xml:space="preserve"> сельское поселение» входит в состав Томского муниципального района Томской области</w:t>
      </w:r>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Границы </w:t>
      </w:r>
      <w:proofErr w:type="spellStart"/>
      <w:r w:rsidRPr="00421CC7">
        <w:rPr>
          <w:rFonts w:ascii="Times New Roman" w:eastAsia="Lucida Sans Unicode" w:hAnsi="Times New Roman" w:cs="Times New Roman"/>
          <w:sz w:val="24"/>
          <w:szCs w:val="24"/>
          <w:lang w:eastAsia="ru-RU"/>
        </w:rPr>
        <w:t>Зональненского</w:t>
      </w:r>
      <w:proofErr w:type="spellEnd"/>
      <w:r w:rsidRPr="00421CC7">
        <w:rPr>
          <w:rFonts w:ascii="Times New Roman" w:eastAsia="Lucida Sans Unicode" w:hAnsi="Times New Roman" w:cs="Times New Roman"/>
          <w:sz w:val="24"/>
          <w:szCs w:val="24"/>
          <w:lang w:eastAsia="ru-RU"/>
        </w:rPr>
        <w:t xml:space="preserve"> </w:t>
      </w:r>
      <w:r w:rsidRPr="00421CC7">
        <w:rPr>
          <w:rFonts w:ascii="Times New Roman" w:eastAsia="Times New Roman" w:hAnsi="Times New Roman" w:cs="Times New Roman"/>
          <w:sz w:val="24"/>
          <w:szCs w:val="24"/>
          <w:lang w:eastAsia="ru-RU"/>
        </w:rPr>
        <w:t>сельского поселения и статус его как сельского поселения установлены Законом Томской области от</w:t>
      </w:r>
      <w:r w:rsidRPr="00421CC7">
        <w:rPr>
          <w:rFonts w:ascii="Times New Roman" w:eastAsia="Times New Roman" w:hAnsi="Times New Roman" w:cs="Times New Roman"/>
          <w:spacing w:val="-6"/>
          <w:sz w:val="24"/>
          <w:szCs w:val="24"/>
          <w:lang w:eastAsia="ru-RU"/>
        </w:rPr>
        <w:t xml:space="preserve">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sz w:val="24"/>
          <w:szCs w:val="24"/>
          <w:lang w:eastAsia="ru-RU"/>
        </w:rPr>
        <w:t xml:space="preserve">Площадь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составляет </w:t>
      </w:r>
      <w:smartTag w:uri="urn:schemas-microsoft-com:office:smarttags" w:element="metricconverter">
        <w:smartTagPr>
          <w:attr w:name="ProductID" w:val="2424 га"/>
        </w:smartTagPr>
        <w:r w:rsidRPr="00421CC7">
          <w:rPr>
            <w:rFonts w:ascii="Times New Roman" w:eastAsia="Times New Roman" w:hAnsi="Times New Roman" w:cs="Times New Roman"/>
            <w:sz w:val="24"/>
            <w:szCs w:val="24"/>
            <w:lang w:eastAsia="ru-RU"/>
          </w:rPr>
          <w:t>2424 га</w:t>
        </w:r>
      </w:smartTag>
      <w:r w:rsidRPr="00421CC7">
        <w:rPr>
          <w:rFonts w:ascii="Times New Roman" w:eastAsia="Times New Roman" w:hAnsi="Times New Roman" w:cs="Times New Roman"/>
          <w:sz w:val="24"/>
          <w:szCs w:val="24"/>
          <w:lang w:eastAsia="ru-RU"/>
        </w:rPr>
        <w:t xml:space="preserve"> (согласно Техническому заданию)</w:t>
      </w:r>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составе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имеется два сельских населенных пункта –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(административный центр поселения) и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Границы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установлены в </w:t>
      </w:r>
      <w:smartTag w:uri="urn:schemas-microsoft-com:office:smarttags" w:element="metricconverter">
        <w:smartTagPr>
          <w:attr w:name="ProductID" w:val="2006 г"/>
        </w:smartTagPr>
        <w:r w:rsidRPr="00421CC7">
          <w:rPr>
            <w:rFonts w:ascii="Times New Roman" w:eastAsia="Times New Roman" w:hAnsi="Times New Roman" w:cs="Times New Roman"/>
            <w:sz w:val="24"/>
            <w:szCs w:val="24"/>
            <w:lang w:eastAsia="ru-RU"/>
          </w:rPr>
          <w:t>2006 г</w:t>
        </w:r>
      </w:smartTag>
      <w:r w:rsidRPr="00421CC7">
        <w:rPr>
          <w:rFonts w:ascii="Times New Roman" w:eastAsia="Times New Roman" w:hAnsi="Times New Roman" w:cs="Times New Roman"/>
          <w:sz w:val="24"/>
          <w:szCs w:val="24"/>
          <w:lang w:eastAsia="ru-RU"/>
        </w:rPr>
        <w:t xml:space="preserve">. Законом Томской области № 117-ОЗ. В установленных границах площадь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составляет  </w:t>
      </w:r>
      <w:smartTag w:uri="urn:schemas-microsoft-com:office:smarttags" w:element="metricconverter">
        <w:smartTagPr>
          <w:attr w:name="ProductID" w:val="342 га"/>
        </w:smartTagPr>
        <w:r w:rsidRPr="00421CC7">
          <w:rPr>
            <w:rFonts w:ascii="Times New Roman" w:eastAsia="Times New Roman" w:hAnsi="Times New Roman" w:cs="Times New Roman"/>
            <w:sz w:val="24"/>
            <w:szCs w:val="24"/>
            <w:lang w:eastAsia="ru-RU"/>
          </w:rPr>
          <w:t>342 га</w:t>
        </w:r>
      </w:smartTag>
      <w:r w:rsidRPr="00421CC7">
        <w:rPr>
          <w:rFonts w:ascii="Times New Roman" w:eastAsia="Times New Roman" w:hAnsi="Times New Roman" w:cs="Times New Roman"/>
          <w:sz w:val="24"/>
          <w:szCs w:val="24"/>
          <w:lang w:eastAsia="ru-RU"/>
        </w:rPr>
        <w:t xml:space="preserve"> (по обмеру чертежа).</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Границы </w:t>
      </w:r>
      <w:proofErr w:type="spellStart"/>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w:t>
      </w:r>
      <w:proofErr w:type="spellEnd"/>
      <w:r w:rsidRPr="00421CC7">
        <w:rPr>
          <w:rFonts w:ascii="Times New Roman" w:eastAsia="Times New Roman" w:hAnsi="Times New Roman" w:cs="Times New Roman"/>
          <w:sz w:val="24"/>
          <w:szCs w:val="24"/>
          <w:lang w:eastAsia="ru-RU"/>
        </w:rPr>
        <w:t xml:space="preserve"> в настоящее время не установлены. В границах существующей застройки площадь деревни составляет </w:t>
      </w:r>
      <w:smartTag w:uri="urn:schemas-microsoft-com:office:smarttags" w:element="metricconverter">
        <w:smartTagPr>
          <w:attr w:name="ProductID" w:val="30,8 га"/>
        </w:smartTagPr>
        <w:r w:rsidRPr="00421CC7">
          <w:rPr>
            <w:rFonts w:ascii="Times New Roman" w:eastAsia="Times New Roman" w:hAnsi="Times New Roman" w:cs="Times New Roman"/>
            <w:sz w:val="24"/>
            <w:szCs w:val="24"/>
            <w:lang w:eastAsia="ru-RU"/>
          </w:rPr>
          <w:t>30,8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Земли </w:t>
      </w:r>
      <w:proofErr w:type="spellStart"/>
      <w:r w:rsidRPr="00421CC7">
        <w:rPr>
          <w:rFonts w:ascii="Times New Roman" w:eastAsia="Times New Roman" w:hAnsi="Times New Roman" w:cs="Times New Roman"/>
          <w:iCs/>
          <w:sz w:val="24"/>
          <w:szCs w:val="24"/>
          <w:lang w:eastAsia="ru-RU"/>
        </w:rPr>
        <w:t>Зональненского</w:t>
      </w:r>
      <w:proofErr w:type="spellEnd"/>
      <w:r w:rsidRPr="00421CC7">
        <w:rPr>
          <w:rFonts w:ascii="Times New Roman" w:eastAsia="Times New Roman" w:hAnsi="Times New Roman" w:cs="Times New Roman"/>
          <w:iCs/>
          <w:sz w:val="24"/>
          <w:szCs w:val="24"/>
          <w:lang w:eastAsia="ru-RU"/>
        </w:rPr>
        <w:t xml:space="preserve"> сельского поселения представлены следующими категориями </w:t>
      </w:r>
      <w:r w:rsidRPr="00421CC7">
        <w:rPr>
          <w:rFonts w:ascii="Times New Roman" w:eastAsia="Times New Roman" w:hAnsi="Times New Roman" w:cs="Times New Roman"/>
          <w:sz w:val="24"/>
          <w:szCs w:val="24"/>
          <w:lang w:eastAsia="ru-RU"/>
        </w:rPr>
        <w:t>(согласно Публичной кадастровой карте размещенной на официальном сайте Федеральной службы государственной регистрации, кадастра и картографии)</w:t>
      </w:r>
      <w:r w:rsidRPr="00421CC7">
        <w:rPr>
          <w:rFonts w:ascii="Times New Roman" w:eastAsia="Times New Roman" w:hAnsi="Times New Roman" w:cs="Times New Roman"/>
          <w:iCs/>
          <w:sz w:val="24"/>
          <w:szCs w:val="24"/>
          <w:lang w:eastAsia="ru-RU"/>
        </w:rPr>
        <w:t xml:space="preserve">: </w:t>
      </w:r>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земли сельскохозяйственного назначения – садоводства, сельскохозяйственные угодья – составляют около 31% территории поселения, </w:t>
      </w:r>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земли населенных пунктов – </w:t>
      </w:r>
      <w:proofErr w:type="spellStart"/>
      <w:r w:rsidRPr="00421CC7">
        <w:rPr>
          <w:rFonts w:ascii="Times New Roman" w:eastAsia="Times New Roman" w:hAnsi="Times New Roman" w:cs="Times New Roman"/>
          <w:iCs/>
          <w:sz w:val="24"/>
          <w:szCs w:val="24"/>
          <w:lang w:eastAsia="ru-RU"/>
        </w:rPr>
        <w:t>п</w:t>
      </w:r>
      <w:proofErr w:type="gramStart"/>
      <w:r w:rsidRPr="00421CC7">
        <w:rPr>
          <w:rFonts w:ascii="Times New Roman" w:eastAsia="Times New Roman" w:hAnsi="Times New Roman" w:cs="Times New Roman"/>
          <w:iCs/>
          <w:sz w:val="24"/>
          <w:szCs w:val="24"/>
          <w:lang w:eastAsia="ru-RU"/>
        </w:rPr>
        <w:t>.З</w:t>
      </w:r>
      <w:proofErr w:type="gramEnd"/>
      <w:r w:rsidRPr="00421CC7">
        <w:rPr>
          <w:rFonts w:ascii="Times New Roman" w:eastAsia="Times New Roman" w:hAnsi="Times New Roman" w:cs="Times New Roman"/>
          <w:iCs/>
          <w:sz w:val="24"/>
          <w:szCs w:val="24"/>
          <w:lang w:eastAsia="ru-RU"/>
        </w:rPr>
        <w:t>ональная</w:t>
      </w:r>
      <w:proofErr w:type="spellEnd"/>
      <w:r w:rsidRPr="00421CC7">
        <w:rPr>
          <w:rFonts w:ascii="Times New Roman" w:eastAsia="Times New Roman" w:hAnsi="Times New Roman" w:cs="Times New Roman"/>
          <w:iCs/>
          <w:sz w:val="24"/>
          <w:szCs w:val="24"/>
          <w:lang w:eastAsia="ru-RU"/>
        </w:rPr>
        <w:t xml:space="preserve"> станция и </w:t>
      </w:r>
      <w:proofErr w:type="spellStart"/>
      <w:r w:rsidRPr="00421CC7">
        <w:rPr>
          <w:rFonts w:ascii="Times New Roman" w:eastAsia="Times New Roman" w:hAnsi="Times New Roman" w:cs="Times New Roman"/>
          <w:iCs/>
          <w:sz w:val="24"/>
          <w:szCs w:val="24"/>
          <w:lang w:eastAsia="ru-RU"/>
        </w:rPr>
        <w:t>д.Позднеево</w:t>
      </w:r>
      <w:proofErr w:type="spellEnd"/>
      <w:r w:rsidRPr="00421CC7">
        <w:rPr>
          <w:rFonts w:ascii="Times New Roman" w:eastAsia="Times New Roman" w:hAnsi="Times New Roman" w:cs="Times New Roman"/>
          <w:iCs/>
          <w:sz w:val="24"/>
          <w:szCs w:val="24"/>
          <w:lang w:eastAsia="ru-RU"/>
        </w:rPr>
        <w:t xml:space="preserve">, а также участки вне границ населенных пунктов –  всего около 65% территории поселения, </w:t>
      </w:r>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proofErr w:type="gramStart"/>
      <w:r w:rsidRPr="00421CC7">
        <w:rPr>
          <w:rFonts w:ascii="Times New Roman" w:eastAsia="Times New Roman" w:hAnsi="Times New Roman" w:cs="Times New Roman"/>
          <w:iCs/>
          <w:sz w:val="24"/>
          <w:szCs w:val="24"/>
          <w:lang w:eastAsia="ru-RU"/>
        </w:rPr>
        <w:t xml:space="preserve">земли промышленности, энергетики, </w:t>
      </w:r>
      <w:r w:rsidRPr="00421CC7">
        <w:rPr>
          <w:rFonts w:ascii="Times New Roman" w:eastAsia="Times New Roman" w:hAnsi="Times New Roman" w:cs="Times New Roman"/>
          <w:sz w:val="24"/>
          <w:szCs w:val="24"/>
          <w:lang w:eastAsia="ru-RU"/>
        </w:rPr>
        <w:t xml:space="preserve">транспорта, связи, радиовещания, телевидения, информатики, энергетики, обороны, безопасности и иного специального назначения – дороги, инженерные коммуникации с объектами – около 2% </w:t>
      </w:r>
      <w:r w:rsidRPr="00421CC7">
        <w:rPr>
          <w:rFonts w:ascii="Times New Roman" w:eastAsia="Times New Roman" w:hAnsi="Times New Roman" w:cs="Times New Roman"/>
          <w:iCs/>
          <w:sz w:val="24"/>
          <w:szCs w:val="24"/>
          <w:lang w:eastAsia="ru-RU"/>
        </w:rPr>
        <w:t xml:space="preserve">территории поселения, </w:t>
      </w:r>
      <w:proofErr w:type="gramEnd"/>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sz w:val="24"/>
          <w:szCs w:val="24"/>
          <w:lang w:eastAsia="ru-RU"/>
        </w:rPr>
        <w:t xml:space="preserve">земли лесного фонда – участок в северной части поселения, относящийся к  </w:t>
      </w:r>
      <w:proofErr w:type="spellStart"/>
      <w:r w:rsidRPr="00421CC7">
        <w:rPr>
          <w:rFonts w:ascii="Times New Roman" w:eastAsia="Times New Roman" w:hAnsi="Times New Roman" w:cs="Times New Roman"/>
          <w:sz w:val="24"/>
          <w:szCs w:val="24"/>
          <w:lang w:eastAsia="ru-RU"/>
        </w:rPr>
        <w:t>Корниловскому</w:t>
      </w:r>
      <w:proofErr w:type="spellEnd"/>
      <w:r w:rsidRPr="00421CC7">
        <w:rPr>
          <w:rFonts w:ascii="Times New Roman" w:eastAsia="Times New Roman" w:hAnsi="Times New Roman" w:cs="Times New Roman"/>
          <w:sz w:val="24"/>
          <w:szCs w:val="24"/>
          <w:lang w:eastAsia="ru-RU"/>
        </w:rPr>
        <w:t xml:space="preserve"> лесничеству – около 2% </w:t>
      </w:r>
      <w:r w:rsidRPr="00421CC7">
        <w:rPr>
          <w:rFonts w:ascii="Times New Roman" w:eastAsia="Times New Roman" w:hAnsi="Times New Roman" w:cs="Times New Roman"/>
          <w:iCs/>
          <w:sz w:val="24"/>
          <w:szCs w:val="24"/>
          <w:lang w:eastAsia="ru-RU"/>
        </w:rPr>
        <w:t>территории поселения.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Cs/>
          <w:sz w:val="24"/>
          <w:szCs w:val="24"/>
          <w:lang w:eastAsia="ru-RU"/>
        </w:rPr>
        <w:t xml:space="preserve">В последнее время идет активный процесс освоения земель под </w:t>
      </w:r>
      <w:proofErr w:type="gramStart"/>
      <w:r w:rsidRPr="00421CC7">
        <w:rPr>
          <w:rFonts w:ascii="Times New Roman" w:eastAsia="Times New Roman" w:hAnsi="Times New Roman" w:cs="Times New Roman"/>
          <w:iCs/>
          <w:sz w:val="24"/>
          <w:szCs w:val="24"/>
          <w:lang w:eastAsia="ru-RU"/>
        </w:rPr>
        <w:t>жилое строительство</w:t>
      </w:r>
      <w:proofErr w:type="gramEnd"/>
      <w:r w:rsidRPr="00421CC7">
        <w:rPr>
          <w:rFonts w:ascii="Times New Roman" w:eastAsia="Times New Roman" w:hAnsi="Times New Roman" w:cs="Times New Roman"/>
          <w:iCs/>
          <w:sz w:val="24"/>
          <w:szCs w:val="24"/>
          <w:lang w:eastAsia="ru-RU"/>
        </w:rPr>
        <w:t>, в связи с чем, большие участки земель (превышающие по площади застроенные территории) числятся в категории «земли населенных пунктов».</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Предложения по установлению границ населенных пунктов</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Учитывая сложившуюся ситуацию в сфере активного освоения земель и перевода их в категорию «земель населенных пунктов», а также социально-экономический прогноз развития территории, проектом предлагается установить границы населенных пунктов со значительным их расширением.</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Проектное решение основывается на принципах соблюдения государственных и частных интересов, а также – территориальной целостности и планировочной организации территории населенных пунктов.  В новые границы войдут земельные участки, фактически имеющие категорию «земли населенных пунктов», а также промежуточные территории,  представляющие собой земли сельскохозяйственного назначения,  участки на которых не сформированы.  В границах населенного пункта эти земли предназначаются  для сельскохозяйственного использования.</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Таким образом, земли в границах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составят </w:t>
      </w:r>
      <w:smartTag w:uri="urn:schemas-microsoft-com:office:smarttags" w:element="metricconverter">
        <w:smartTagPr>
          <w:attr w:name="ProductID" w:val="1308,92 га"/>
        </w:smartTagPr>
        <w:r w:rsidRPr="00421CC7">
          <w:rPr>
            <w:rFonts w:ascii="Times New Roman" w:eastAsia="Times New Roman" w:hAnsi="Times New Roman" w:cs="Times New Roman"/>
            <w:sz w:val="24"/>
            <w:szCs w:val="24"/>
            <w:lang w:eastAsia="ru-RU"/>
          </w:rPr>
          <w:t>1308,92 га</w:t>
        </w:r>
      </w:smartTag>
      <w:r w:rsidRPr="00421CC7">
        <w:rPr>
          <w:rFonts w:ascii="Times New Roman" w:eastAsia="Times New Roman" w:hAnsi="Times New Roman" w:cs="Times New Roman"/>
          <w:sz w:val="24"/>
          <w:szCs w:val="24"/>
          <w:lang w:eastAsia="ru-RU"/>
        </w:rPr>
        <w:t xml:space="preserve">, в границах </w:t>
      </w:r>
      <w:proofErr w:type="spellStart"/>
      <w:r w:rsidRPr="00421CC7">
        <w:rPr>
          <w:rFonts w:ascii="Times New Roman" w:eastAsia="Times New Roman" w:hAnsi="Times New Roman" w:cs="Times New Roman"/>
          <w:sz w:val="24"/>
          <w:szCs w:val="24"/>
          <w:lang w:eastAsia="ru-RU"/>
        </w:rPr>
        <w:t>д.Позднеево</w:t>
      </w:r>
      <w:proofErr w:type="spellEnd"/>
      <w:r w:rsidRPr="00421CC7">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36,98 га"/>
        </w:smartTagPr>
        <w:r w:rsidRPr="00421CC7">
          <w:rPr>
            <w:rFonts w:ascii="Times New Roman" w:eastAsia="Times New Roman" w:hAnsi="Times New Roman" w:cs="Times New Roman"/>
            <w:sz w:val="24"/>
            <w:szCs w:val="24"/>
            <w:lang w:eastAsia="ru-RU"/>
          </w:rPr>
          <w:t>236,98 га</w:t>
        </w:r>
      </w:smartTag>
      <w:r w:rsidRPr="00421CC7">
        <w:rPr>
          <w:rFonts w:ascii="Times New Roman" w:eastAsia="Times New Roman" w:hAnsi="Times New Roman" w:cs="Times New Roman"/>
          <w:sz w:val="24"/>
          <w:szCs w:val="24"/>
          <w:lang w:eastAsia="ru-RU"/>
        </w:rPr>
        <w:t xml:space="preserve">.  Общая площадь земель населенных пунктов в поселении составит </w:t>
      </w:r>
      <w:smartTag w:uri="urn:schemas-microsoft-com:office:smarttags" w:element="metricconverter">
        <w:smartTagPr>
          <w:attr w:name="ProductID" w:val="1545,9 га"/>
        </w:smartTagPr>
        <w:r w:rsidRPr="00421CC7">
          <w:rPr>
            <w:rFonts w:ascii="Times New Roman" w:eastAsia="Times New Roman" w:hAnsi="Times New Roman" w:cs="Times New Roman"/>
            <w:sz w:val="24"/>
            <w:szCs w:val="24"/>
            <w:lang w:eastAsia="ru-RU"/>
          </w:rPr>
          <w:t>1545,9 га</w:t>
        </w:r>
      </w:smartTag>
      <w:r w:rsidRPr="00421CC7">
        <w:rPr>
          <w:rFonts w:ascii="Times New Roman" w:eastAsia="Times New Roman" w:hAnsi="Times New Roman" w:cs="Times New Roman"/>
          <w:sz w:val="24"/>
          <w:szCs w:val="24"/>
          <w:lang w:eastAsia="ru-RU"/>
        </w:rPr>
        <w:t>, что будет соответствовать 64% территории поселения.</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 границами населенных пунктов останутся земли лесного фонда, сельскохозяйственные угодья земель сельскохозяйственного назначения, массивы садоводств и окружающие их территории природного ландшафта.</w:t>
      </w:r>
    </w:p>
    <w:p w:rsidR="00421CC7" w:rsidRPr="00421CC7" w:rsidRDefault="00421CC7" w:rsidP="00421CC7">
      <w:pPr>
        <w:keepNext/>
        <w:spacing w:after="0" w:line="240" w:lineRule="auto"/>
        <w:outlineLvl w:val="0"/>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i/>
          <w:sz w:val="24"/>
          <w:szCs w:val="24"/>
          <w:lang w:eastAsia="ru-RU"/>
        </w:rPr>
        <w:br w:type="page"/>
      </w:r>
      <w:bookmarkStart w:id="155" w:name="_Toc417911140"/>
      <w:r w:rsidRPr="00421CC7">
        <w:rPr>
          <w:rFonts w:ascii="Times New Roman" w:eastAsia="Times New Roman" w:hAnsi="Times New Roman" w:cs="Times New Roman"/>
          <w:b/>
          <w:sz w:val="24"/>
          <w:szCs w:val="24"/>
          <w:lang w:eastAsia="ru-RU"/>
        </w:rPr>
        <w:lastRenderedPageBreak/>
        <w:t>11. ПЛАНИРОВОЧНЫЕ ОГРАНИЧЕНИЯ. ЗОНЫ С ОСОБЫМИ УСЛОВИЯМИ ИСПОЛЬЗОВАНИЯ ТЕРРИТОРИИ</w:t>
      </w:r>
      <w:bookmarkEnd w:id="155"/>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156" w:name="_Toc322099560"/>
      <w:bookmarkStart w:id="157" w:name="_Toc322099612"/>
      <w:r w:rsidRPr="00421CC7">
        <w:rPr>
          <w:rFonts w:ascii="Times New Roman" w:eastAsia="Times New Roman" w:hAnsi="Times New Roman" w:cs="Times New Roman"/>
          <w:sz w:val="24"/>
          <w:szCs w:val="24"/>
          <w:lang w:eastAsia="ru-RU"/>
        </w:rPr>
        <w:t>Согласно требованиям Градостроительного кодекса РФ, в проекте учитываются и отображаются на карте ограничения использования территории для различных видов использования. Ограничениями для градостроительного освоения являются природно-климатические, техногенные факторы, а также регламенты, закрепленные нормативно-правовыми документами  федерального и регионального уровней.</w:t>
      </w:r>
      <w:bookmarkEnd w:id="156"/>
      <w:bookmarkEnd w:id="157"/>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Градостроительное освоение территории определяется с учетом наличия </w:t>
      </w:r>
      <w:r w:rsidRPr="00421CC7">
        <w:rPr>
          <w:rFonts w:ascii="Times New Roman" w:eastAsia="Times New Roman" w:hAnsi="Times New Roman" w:cs="Times New Roman"/>
          <w:b/>
          <w:sz w:val="24"/>
          <w:szCs w:val="24"/>
          <w:lang w:eastAsia="ru-RU"/>
        </w:rPr>
        <w:t>зон с особыми условиями использования территории</w:t>
      </w:r>
      <w:r w:rsidRPr="00421CC7">
        <w:rPr>
          <w:rFonts w:ascii="Times New Roman" w:eastAsia="Times New Roman" w:hAnsi="Times New Roman" w:cs="Times New Roman"/>
          <w:b/>
          <w:sz w:val="24"/>
          <w:szCs w:val="24"/>
          <w:vertAlign w:val="superscript"/>
          <w:lang w:eastAsia="ru-RU"/>
        </w:rPr>
        <w:footnoteReference w:id="3"/>
      </w:r>
      <w:r w:rsidRPr="00421CC7">
        <w:rPr>
          <w:rFonts w:ascii="Times New Roman" w:eastAsia="Times New Roman" w:hAnsi="Times New Roman" w:cs="Times New Roman"/>
          <w:i/>
          <w:sz w:val="24"/>
          <w:szCs w:val="24"/>
          <w:lang w:eastAsia="ru-RU"/>
        </w:rPr>
        <w:t xml:space="preserve">, </w:t>
      </w:r>
      <w:r w:rsidRPr="00421CC7">
        <w:rPr>
          <w:rFonts w:ascii="Times New Roman" w:eastAsia="Times New Roman" w:hAnsi="Times New Roman" w:cs="Times New Roman"/>
          <w:sz w:val="24"/>
          <w:szCs w:val="24"/>
          <w:lang w:eastAsia="ru-RU"/>
        </w:rPr>
        <w:t>к которым на проектируемой территории относятся:</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водоохранные</w:t>
      </w:r>
      <w:proofErr w:type="spellEnd"/>
      <w:r w:rsidRPr="00421CC7">
        <w:rPr>
          <w:rFonts w:ascii="Times New Roman" w:eastAsia="Times New Roman" w:hAnsi="Times New Roman" w:cs="Times New Roman"/>
          <w:sz w:val="24"/>
          <w:szCs w:val="24"/>
          <w:lang w:eastAsia="ru-RU"/>
        </w:rPr>
        <w:t xml:space="preserve"> зоны водных объектов,</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прибрежные защитные полосы водных объектов,</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санитарно-защитные зоны предприятий и объектов, </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санитарные разрывы от линейных объектов,   </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зоны санитарной охраны источников водоснабжения,</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охранные зоны инженерных коммуникаций,</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охранная зона особо охраняемой природной территории, </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придорожные полосы автомобильных дорог.</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rPr>
        <w:t>Ниже представлены основные факторы, которые определяют систему планировочных ограни</w:t>
      </w:r>
      <w:r w:rsidRPr="00421CC7">
        <w:rPr>
          <w:rFonts w:ascii="Times New Roman" w:eastAsia="Times New Roman" w:hAnsi="Times New Roman" w:cs="Times New Roman"/>
          <w:sz w:val="24"/>
          <w:szCs w:val="24"/>
          <w:lang w:eastAsia="ru-RU"/>
        </w:rPr>
        <w:t>чений, задают и уточняют конкретные регламенты хозяйственной деятельности на терр</w:t>
      </w:r>
      <w:r w:rsidRPr="00421CC7">
        <w:rPr>
          <w:rFonts w:ascii="Times New Roman" w:eastAsia="Times New Roman" w:hAnsi="Times New Roman" w:cs="Times New Roman"/>
          <w:sz w:val="24"/>
          <w:szCs w:val="24"/>
          <w:lang/>
        </w:rPr>
        <w:t>итории поселения</w:t>
      </w:r>
      <w:r w:rsidRPr="00421CC7">
        <w:rPr>
          <w:rFonts w:ascii="Times New Roman" w:eastAsia="Times New Roman" w:hAnsi="Times New Roman" w:cs="Times New Roman"/>
          <w:sz w:val="24"/>
          <w:szCs w:val="24"/>
          <w:lang w:eastAsia="ru-RU"/>
        </w:rPr>
        <w:t xml:space="preserve"> для планируемого размещения объектов капитального строительства местного значения.</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bookmarkStart w:id="158" w:name="_Toc210831797"/>
      <w:proofErr w:type="spellStart"/>
      <w:r w:rsidRPr="00421CC7">
        <w:rPr>
          <w:rFonts w:ascii="Times New Roman" w:eastAsia="Times New Roman" w:hAnsi="Times New Roman" w:cs="Times New Roman"/>
          <w:i/>
          <w:sz w:val="24"/>
          <w:szCs w:val="24"/>
          <w:lang w:eastAsia="ru-RU"/>
        </w:rPr>
        <w:t>Водоохранные</w:t>
      </w:r>
      <w:proofErr w:type="spellEnd"/>
      <w:r w:rsidRPr="00421CC7">
        <w:rPr>
          <w:rFonts w:ascii="Times New Roman" w:eastAsia="Times New Roman" w:hAnsi="Times New Roman" w:cs="Times New Roman"/>
          <w:i/>
          <w:sz w:val="24"/>
          <w:szCs w:val="24"/>
          <w:lang w:eastAsia="ru-RU"/>
        </w:rPr>
        <w:t xml:space="preserve"> зоны</w:t>
      </w:r>
      <w:bookmarkEnd w:id="158"/>
      <w:r w:rsidRPr="00421CC7">
        <w:rPr>
          <w:rFonts w:ascii="Times New Roman" w:eastAsia="Times New Roman" w:hAnsi="Times New Roman" w:cs="Times New Roman"/>
          <w:i/>
          <w:sz w:val="24"/>
          <w:szCs w:val="24"/>
          <w:lang w:eastAsia="ru-RU"/>
        </w:rPr>
        <w:t xml:space="preserve"> и прибрежные защитные полосы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rPr>
      </w:pPr>
      <w:r w:rsidRPr="00421CC7">
        <w:rPr>
          <w:rFonts w:ascii="Times New Roman" w:eastAsia="Times New Roman" w:hAnsi="Times New Roman" w:cs="Times New Roman"/>
          <w:sz w:val="24"/>
          <w:szCs w:val="24"/>
          <w:lang/>
        </w:rPr>
        <w:t xml:space="preserve">Водные объекты на территории </w:t>
      </w:r>
      <w:proofErr w:type="spellStart"/>
      <w:r w:rsidRPr="00421CC7">
        <w:rPr>
          <w:rFonts w:ascii="Times New Roman" w:eastAsia="Times New Roman" w:hAnsi="Times New Roman" w:cs="Times New Roman"/>
          <w:sz w:val="24"/>
          <w:szCs w:val="24"/>
          <w:lang/>
        </w:rPr>
        <w:t>Зональненского</w:t>
      </w:r>
      <w:proofErr w:type="spellEnd"/>
      <w:r w:rsidRPr="00421CC7">
        <w:rPr>
          <w:rFonts w:ascii="Times New Roman" w:eastAsia="Times New Roman" w:hAnsi="Times New Roman" w:cs="Times New Roman"/>
          <w:sz w:val="24"/>
          <w:szCs w:val="24"/>
          <w:lang/>
        </w:rPr>
        <w:t xml:space="preserve"> сельского поселения, от которых согласно Водному кодексу РФ устанавливаются эти зоны, представлены </w:t>
      </w:r>
      <w:proofErr w:type="spellStart"/>
      <w:r w:rsidRPr="00421CC7">
        <w:rPr>
          <w:rFonts w:ascii="Times New Roman" w:eastAsia="Times New Roman" w:hAnsi="Times New Roman" w:cs="Times New Roman"/>
          <w:sz w:val="24"/>
          <w:szCs w:val="24"/>
          <w:lang/>
        </w:rPr>
        <w:t>р</w:t>
      </w:r>
      <w:proofErr w:type="gramStart"/>
      <w:r w:rsidRPr="00421CC7">
        <w:rPr>
          <w:rFonts w:ascii="Times New Roman" w:eastAsia="Times New Roman" w:hAnsi="Times New Roman" w:cs="Times New Roman"/>
          <w:sz w:val="24"/>
          <w:szCs w:val="24"/>
          <w:lang/>
        </w:rPr>
        <w:t>.У</w:t>
      </w:r>
      <w:proofErr w:type="gramEnd"/>
      <w:r w:rsidRPr="00421CC7">
        <w:rPr>
          <w:rFonts w:ascii="Times New Roman" w:eastAsia="Times New Roman" w:hAnsi="Times New Roman" w:cs="Times New Roman"/>
          <w:sz w:val="24"/>
          <w:szCs w:val="24"/>
          <w:lang/>
        </w:rPr>
        <w:t>шайкой</w:t>
      </w:r>
      <w:proofErr w:type="spellEnd"/>
      <w:r w:rsidRPr="00421CC7">
        <w:rPr>
          <w:rFonts w:ascii="Times New Roman" w:eastAsia="Times New Roman" w:hAnsi="Times New Roman" w:cs="Times New Roman"/>
          <w:sz w:val="24"/>
          <w:szCs w:val="24"/>
          <w:lang/>
        </w:rPr>
        <w:t>, ее притоками (ручьями) и искусственным прудом.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roofErr w:type="spellStart"/>
      <w:r w:rsidRPr="00421CC7">
        <w:rPr>
          <w:rFonts w:ascii="Times New Roman" w:eastAsia="Times New Roman" w:hAnsi="Times New Roman" w:cs="Times New Roman"/>
          <w:sz w:val="24"/>
          <w:szCs w:val="24"/>
          <w:lang w:eastAsia="ru-RU"/>
        </w:rPr>
        <w:t>Водоохранной</w:t>
      </w:r>
      <w:proofErr w:type="spellEnd"/>
      <w:r w:rsidRPr="00421CC7">
        <w:rPr>
          <w:rFonts w:ascii="Times New Roman" w:eastAsia="Times New Roman" w:hAnsi="Times New Roman" w:cs="Times New Roman"/>
          <w:sz w:val="24"/>
          <w:szCs w:val="24"/>
          <w:lang w:eastAsia="ru-RU"/>
        </w:rPr>
        <w:t xml:space="preserve"> зоной (ВОЗ)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В пределах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r w:rsidRPr="00421CC7">
        <w:rPr>
          <w:rFonts w:ascii="Times New Roman" w:eastAsia="Times New Roman" w:hAnsi="Times New Roman" w:cs="Times New Roman"/>
          <w:sz w:val="24"/>
          <w:szCs w:val="24"/>
          <w:lang w:eastAsia="ru-RU"/>
        </w:rPr>
        <w:tab/>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соответствии с Водным кодексом РФ от 12.04. 2006 № 74-Ф устанавливаются размеры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 и режимы их использования для всех водных объектов. </w:t>
      </w:r>
      <w:proofErr w:type="spellStart"/>
      <w:r w:rsidRPr="00421CC7">
        <w:rPr>
          <w:rFonts w:ascii="Times New Roman" w:eastAsia="Times New Roman" w:hAnsi="Times New Roman" w:cs="Times New Roman"/>
          <w:sz w:val="24"/>
          <w:szCs w:val="24"/>
          <w:lang w:eastAsia="ru-RU"/>
        </w:rPr>
        <w:t>Водоохранные</w:t>
      </w:r>
      <w:proofErr w:type="spellEnd"/>
      <w:r w:rsidRPr="00421CC7">
        <w:rPr>
          <w:rFonts w:ascii="Times New Roman" w:eastAsia="Times New Roman" w:hAnsi="Times New Roman" w:cs="Times New Roman"/>
          <w:sz w:val="24"/>
          <w:szCs w:val="24"/>
          <w:lang w:eastAsia="ru-RU"/>
        </w:rPr>
        <w:t xml:space="preserve">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Ширина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 устанавливается в зависимости от длины реки и составляет от 50 до </w:t>
      </w:r>
      <w:smartTag w:uri="urn:schemas-microsoft-com:office:smarttags" w:element="metricconverter">
        <w:smartTagPr>
          <w:attr w:name="ProductID" w:val="200 м"/>
        </w:smartTagPr>
        <w:r w:rsidRPr="00421CC7">
          <w:rPr>
            <w:rFonts w:ascii="Times New Roman" w:eastAsia="Times New Roman" w:hAnsi="Times New Roman" w:cs="Times New Roman"/>
            <w:sz w:val="24"/>
            <w:szCs w:val="24"/>
            <w:lang w:eastAsia="ru-RU"/>
          </w:rPr>
          <w:t>200 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before="120" w:after="0" w:line="240" w:lineRule="auto"/>
        <w:ind w:firstLine="72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proofErr w:type="spellStart"/>
      <w:r w:rsidRPr="00421CC7">
        <w:rPr>
          <w:rFonts w:ascii="Times New Roman" w:eastAsia="Times New Roman" w:hAnsi="Times New Roman" w:cs="Times New Roman"/>
          <w:sz w:val="24"/>
          <w:szCs w:val="24"/>
          <w:lang w:eastAsia="ru-RU"/>
        </w:rPr>
        <w:t>водоохранной</w:t>
      </w:r>
      <w:proofErr w:type="spellEnd"/>
      <w:r w:rsidRPr="00421CC7">
        <w:rPr>
          <w:rFonts w:ascii="Times New Roman" w:eastAsia="Times New Roman" w:hAnsi="Times New Roman" w:cs="Times New Roman"/>
          <w:sz w:val="24"/>
          <w:szCs w:val="24"/>
          <w:lang w:eastAsia="ru-RU"/>
        </w:rPr>
        <w:t xml:space="preserve"> зоне запрещается (в соответствии с Водным кодексом РФ):</w:t>
      </w:r>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использование сточных вод для удобрения почв;</w:t>
      </w:r>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w:t>
      </w:r>
      <w:r w:rsidRPr="00421CC7">
        <w:rPr>
          <w:rFonts w:ascii="Times New Roman" w:eastAsia="Times New Roman" w:hAnsi="Times New Roman" w:cs="Times New Roman"/>
          <w:sz w:val="24"/>
          <w:szCs w:val="24"/>
          <w:lang w:eastAsia="ru-RU"/>
        </w:rPr>
        <w:lastRenderedPageBreak/>
        <w:t>отравляющих, и ядовитых веществ;</w:t>
      </w:r>
      <w:proofErr w:type="gramEnd"/>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движение и стоянка транспортных средств (</w:t>
      </w:r>
      <w:proofErr w:type="gramStart"/>
      <w:r w:rsidRPr="00421CC7">
        <w:rPr>
          <w:rFonts w:ascii="Times New Roman" w:eastAsia="Times New Roman" w:hAnsi="Times New Roman" w:cs="Times New Roman"/>
          <w:sz w:val="24"/>
          <w:szCs w:val="24"/>
          <w:lang w:eastAsia="ru-RU"/>
        </w:rPr>
        <w:t>кроме</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специальных</w:t>
      </w:r>
      <w:proofErr w:type="gramEnd"/>
      <w:r w:rsidRPr="00421CC7">
        <w:rPr>
          <w:rFonts w:ascii="Times New Roman" w:eastAsia="Times New Roman" w:hAnsi="Times New Roman" w:cs="Times New Roman"/>
          <w:sz w:val="24"/>
          <w:szCs w:val="24"/>
          <w:lang w:eastAsia="ru-RU"/>
        </w:rPr>
        <w:t>), за исключением их движения по дорогам, и стоянки на дорогах и в специально оборудованных местах, имеющих твёрдое покрытие.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пределах </w:t>
      </w:r>
      <w:proofErr w:type="spellStart"/>
      <w:r w:rsidRPr="00421CC7">
        <w:rPr>
          <w:rFonts w:ascii="Times New Roman" w:eastAsia="Times New Roman" w:hAnsi="Times New Roman" w:cs="Times New Roman"/>
          <w:sz w:val="24"/>
          <w:szCs w:val="24"/>
          <w:lang w:eastAsia="ru-RU"/>
        </w:rPr>
        <w:t>водоохранных</w:t>
      </w:r>
      <w:proofErr w:type="spellEnd"/>
      <w:r w:rsidRPr="00421CC7">
        <w:rPr>
          <w:rFonts w:ascii="Times New Roman" w:eastAsia="Times New Roman" w:hAnsi="Times New Roman" w:cs="Times New Roman"/>
          <w:sz w:val="24"/>
          <w:szCs w:val="24"/>
          <w:lang w:eastAsia="ru-RU"/>
        </w:rPr>
        <w:t xml:space="preserve"> зон выделяются прибрежные защитные полосы (ПЗП), на территории которых вводятся дополнительные ограничения использования. Запрещается:</w:t>
      </w:r>
    </w:p>
    <w:p w:rsidR="00421CC7" w:rsidRPr="00421CC7" w:rsidRDefault="00421CC7" w:rsidP="00421CC7">
      <w:pPr>
        <w:widowControl w:val="0"/>
        <w:numPr>
          <w:ilvl w:val="0"/>
          <w:numId w:val="77"/>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распашка земель;  </w:t>
      </w:r>
    </w:p>
    <w:p w:rsidR="00421CC7" w:rsidRPr="00421CC7" w:rsidRDefault="00421CC7" w:rsidP="00421CC7">
      <w:pPr>
        <w:widowControl w:val="0"/>
        <w:numPr>
          <w:ilvl w:val="0"/>
          <w:numId w:val="77"/>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размещение отвалов размываемых грунтов;</w:t>
      </w:r>
    </w:p>
    <w:p w:rsidR="00421CC7" w:rsidRPr="00421CC7" w:rsidRDefault="00421CC7" w:rsidP="00421CC7">
      <w:pPr>
        <w:widowControl w:val="0"/>
        <w:numPr>
          <w:ilvl w:val="0"/>
          <w:numId w:val="77"/>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Размеры ВОЗ для </w:t>
      </w:r>
      <w:proofErr w:type="spellStart"/>
      <w:r w:rsidRPr="00421CC7">
        <w:rPr>
          <w:rFonts w:ascii="Times New Roman" w:eastAsia="Times New Roman" w:hAnsi="Times New Roman" w:cs="Times New Roman"/>
          <w:sz w:val="24"/>
          <w:szCs w:val="24"/>
          <w:lang w:eastAsia="ru-RU"/>
        </w:rPr>
        <w:t>р</w:t>
      </w:r>
      <w:proofErr w:type="gramStart"/>
      <w:r w:rsidRPr="00421CC7">
        <w:rPr>
          <w:rFonts w:ascii="Times New Roman" w:eastAsia="Times New Roman" w:hAnsi="Times New Roman" w:cs="Times New Roman"/>
          <w:sz w:val="24"/>
          <w:szCs w:val="24"/>
          <w:lang w:eastAsia="ru-RU"/>
        </w:rPr>
        <w:t>.У</w:t>
      </w:r>
      <w:proofErr w:type="gramEnd"/>
      <w:r w:rsidRPr="00421CC7">
        <w:rPr>
          <w:rFonts w:ascii="Times New Roman" w:eastAsia="Times New Roman" w:hAnsi="Times New Roman" w:cs="Times New Roman"/>
          <w:sz w:val="24"/>
          <w:szCs w:val="24"/>
          <w:lang w:eastAsia="ru-RU"/>
        </w:rPr>
        <w:t>шайка</w:t>
      </w:r>
      <w:proofErr w:type="spellEnd"/>
      <w:r w:rsidRPr="00421CC7">
        <w:rPr>
          <w:rFonts w:ascii="Times New Roman" w:eastAsia="Times New Roman" w:hAnsi="Times New Roman" w:cs="Times New Roman"/>
          <w:sz w:val="24"/>
          <w:szCs w:val="24"/>
          <w:lang w:eastAsia="ru-RU"/>
        </w:rPr>
        <w:t xml:space="preserve"> составляет </w:t>
      </w:r>
      <w:smartTag w:uri="urn:schemas-microsoft-com:office:smarttags" w:element="metricconverter">
        <w:smartTagPr>
          <w:attr w:name="ProductID" w:val="200 м"/>
        </w:smartTagPr>
        <w:r w:rsidRPr="00421CC7">
          <w:rPr>
            <w:rFonts w:ascii="Times New Roman" w:eastAsia="Times New Roman" w:hAnsi="Times New Roman" w:cs="Times New Roman"/>
            <w:sz w:val="24"/>
            <w:szCs w:val="24"/>
            <w:lang w:eastAsia="ru-RU"/>
          </w:rPr>
          <w:t>200 м</w:t>
        </w:r>
      </w:smartTag>
      <w:r w:rsidRPr="00421CC7">
        <w:rPr>
          <w:rFonts w:ascii="Times New Roman" w:eastAsia="Times New Roman" w:hAnsi="Times New Roman" w:cs="Times New Roman"/>
          <w:sz w:val="24"/>
          <w:szCs w:val="24"/>
          <w:lang w:eastAsia="ru-RU"/>
        </w:rPr>
        <w:t xml:space="preserve">,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 xml:space="preserve">. Для остальных рек и ручьев ВОЗ и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ab/>
      </w:r>
      <w:r w:rsidRPr="00421CC7">
        <w:rPr>
          <w:rFonts w:ascii="Times New Roman" w:eastAsia="Times New Roman" w:hAnsi="Times New Roman" w:cs="Times New Roman"/>
          <w:i/>
          <w:sz w:val="24"/>
          <w:szCs w:val="24"/>
          <w:lang w:eastAsia="ru-RU"/>
        </w:rPr>
        <w:t>Санитарно-защитные зоны</w:t>
      </w:r>
    </w:p>
    <w:p w:rsidR="00421CC7" w:rsidRPr="00421CC7" w:rsidRDefault="00421CC7" w:rsidP="00421CC7">
      <w:pPr>
        <w:spacing w:before="120" w:after="0" w:line="240" w:lineRule="auto"/>
        <w:ind w:firstLine="709"/>
        <w:jc w:val="both"/>
        <w:rPr>
          <w:rFonts w:ascii="Times New Roman" w:eastAsia="Times New Roman" w:hAnsi="Times New Roman" w:cs="Times New Roman"/>
          <w:color w:val="000000"/>
          <w:sz w:val="24"/>
          <w:szCs w:val="24"/>
          <w:lang w:eastAsia="ru-RU"/>
        </w:rPr>
      </w:pPr>
      <w:proofErr w:type="gramStart"/>
      <w:r w:rsidRPr="00421CC7">
        <w:rPr>
          <w:rFonts w:ascii="Times New Roman" w:eastAsia="Times New Roman" w:hAnsi="Times New Roman" w:cs="Times New Roman"/>
          <w:color w:val="000000"/>
          <w:sz w:val="24"/>
          <w:szCs w:val="24"/>
          <w:lang w:eastAsia="ru-RU"/>
        </w:rPr>
        <w:t>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w:t>
      </w:r>
      <w:proofErr w:type="gramEnd"/>
      <w:r w:rsidRPr="00421CC7">
        <w:rPr>
          <w:rFonts w:ascii="Times New Roman" w:eastAsia="Times New Roman" w:hAnsi="Times New Roman" w:cs="Times New Roman"/>
          <w:color w:val="000000"/>
          <w:sz w:val="24"/>
          <w:szCs w:val="24"/>
          <w:lang w:eastAsia="ru-RU"/>
        </w:rPr>
        <w:t xml:space="preserve">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21CC7" w:rsidRPr="00421CC7" w:rsidRDefault="00421CC7" w:rsidP="00421CC7">
      <w:pPr>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421CC7">
        <w:rPr>
          <w:rFonts w:ascii="Times New Roman" w:eastAsia="Times New Roman" w:hAnsi="Times New Roman" w:cs="Times New Roman"/>
          <w:color w:val="000000"/>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rPr>
        <w:t>Размеры СЗЗ (нормативные) и режимы деятельности для промышленно-коммунальных объектов устанавливаются СанПиН 2.2.1/2.1.1.1200-03 «Санитарно-защит</w:t>
      </w:r>
      <w:r w:rsidRPr="00421CC7">
        <w:rPr>
          <w:rFonts w:ascii="Times New Roman" w:eastAsia="Times New Roman" w:hAnsi="Times New Roman" w:cs="Times New Roman"/>
          <w:sz w:val="24"/>
          <w:szCs w:val="24"/>
          <w:lang w:eastAsia="ru-RU"/>
        </w:rPr>
        <w:t>ные зоны и санитарная классификация предприятий, сооружений и иных объектов», уточняются  специальными проектами СЗЗ, выполненными на основании расчетов негативного воздействия.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Объекты, от которых требуется организация СЗЗ, представлены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кладбищами и  объектами инженерно-транспортной инфраструктуры.  </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Санитарные разрывы линейных объектов</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По территории поселения проходит газопровод-отвод от магистрального газопровода «</w:t>
      </w:r>
      <w:proofErr w:type="spellStart"/>
      <w:r w:rsidRPr="00421CC7">
        <w:rPr>
          <w:rFonts w:ascii="Times New Roman" w:eastAsia="Times New Roman" w:hAnsi="Times New Roman" w:cs="Times New Roman"/>
          <w:sz w:val="24"/>
          <w:szCs w:val="26"/>
          <w:lang w:eastAsia="ru-RU"/>
        </w:rPr>
        <w:t>Парабель</w:t>
      </w:r>
      <w:proofErr w:type="spellEnd"/>
      <w:r w:rsidRPr="00421CC7">
        <w:rPr>
          <w:rFonts w:ascii="Times New Roman" w:eastAsia="Times New Roman" w:hAnsi="Times New Roman" w:cs="Times New Roman"/>
          <w:sz w:val="24"/>
          <w:szCs w:val="26"/>
          <w:lang w:eastAsia="ru-RU"/>
        </w:rPr>
        <w:t xml:space="preserve"> – Кузбасс» (участок между ГРС «Апрель» и ГРС-2) с отводом на ГРС «АГНКС-1». ГРС «АГНКС-1» располагается в центральной части </w:t>
      </w:r>
      <w:proofErr w:type="spellStart"/>
      <w:r w:rsidRPr="00421CC7">
        <w:rPr>
          <w:rFonts w:ascii="Times New Roman" w:eastAsia="Times New Roman" w:hAnsi="Times New Roman" w:cs="Times New Roman"/>
          <w:sz w:val="24"/>
          <w:szCs w:val="26"/>
          <w:lang w:eastAsia="ru-RU"/>
        </w:rPr>
        <w:t>Зональненского</w:t>
      </w:r>
      <w:proofErr w:type="spellEnd"/>
      <w:r w:rsidRPr="00421CC7">
        <w:rPr>
          <w:rFonts w:ascii="Times New Roman" w:eastAsia="Times New Roman" w:hAnsi="Times New Roman" w:cs="Times New Roman"/>
          <w:sz w:val="24"/>
          <w:szCs w:val="26"/>
          <w:lang w:eastAsia="ru-RU"/>
        </w:rPr>
        <w:t xml:space="preserve"> сельского поселения.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Согласно СП 36.13330.2012 «Магистральные газопроводы» минимальное расстояние от оси данного газопровода (разрыв) составляет </w:t>
      </w:r>
      <w:smartTag w:uri="urn:schemas-microsoft-com:office:smarttags" w:element="metricconverter">
        <w:smartTagPr>
          <w:attr w:name="ProductID" w:val="100 м"/>
        </w:smartTagPr>
        <w:r w:rsidRPr="00421CC7">
          <w:rPr>
            <w:rFonts w:ascii="Times New Roman" w:eastAsia="Times New Roman" w:hAnsi="Times New Roman" w:cs="Times New Roman"/>
            <w:sz w:val="24"/>
            <w:szCs w:val="24"/>
            <w:lang w:eastAsia="ru-RU"/>
          </w:rPr>
          <w:t>100 м</w:t>
        </w:r>
      </w:smartTag>
      <w:r w:rsidRPr="00421CC7">
        <w:rPr>
          <w:rFonts w:ascii="Times New Roman" w:eastAsia="Times New Roman" w:hAnsi="Times New Roman" w:cs="Times New Roman"/>
          <w:sz w:val="24"/>
          <w:szCs w:val="24"/>
          <w:lang w:eastAsia="ru-RU"/>
        </w:rPr>
        <w:t xml:space="preserve">. Этот разрыв должен соблюдаться в отношении следующих объектов: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w:t>
      </w:r>
      <w:proofErr w:type="gramStart"/>
      <w:r w:rsidRPr="00421CC7">
        <w:rPr>
          <w:rFonts w:ascii="Times New Roman" w:eastAsia="Times New Roman" w:hAnsi="Times New Roman" w:cs="Times New Roman"/>
          <w:sz w:val="24"/>
          <w:szCs w:val="24"/>
          <w:lang w:eastAsia="ru-RU"/>
        </w:rPr>
        <w:t xml:space="preserve">гаражи и открытые стоянки для автомобилей индивидуальных владельцев на количество автомобилей более 20; отдельно стоящие здания с </w:t>
      </w:r>
      <w:r w:rsidRPr="00421CC7">
        <w:rPr>
          <w:rFonts w:ascii="Times New Roman" w:eastAsia="Times New Roman" w:hAnsi="Times New Roman" w:cs="Times New Roman"/>
          <w:sz w:val="24"/>
          <w:szCs w:val="24"/>
          <w:lang w:eastAsia="ru-RU"/>
        </w:rPr>
        <w:lastRenderedPageBreak/>
        <w:t>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w:t>
      </w:r>
      <w:proofErr w:type="gramEnd"/>
      <w:r w:rsidRPr="00421CC7">
        <w:rPr>
          <w:rFonts w:ascii="Times New Roman" w:eastAsia="Times New Roman" w:hAnsi="Times New Roman" w:cs="Times New Roman"/>
          <w:sz w:val="24"/>
          <w:szCs w:val="24"/>
          <w:lang w:eastAsia="ru-RU"/>
        </w:rPr>
        <w:t xml:space="preserve">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Зоны санитарной охраны источников питьевого водоснабжения</w:t>
      </w:r>
    </w:p>
    <w:p w:rsidR="00421CC7" w:rsidRPr="00421CC7" w:rsidRDefault="00421CC7" w:rsidP="00421CC7">
      <w:pPr>
        <w:widowControl w:val="0"/>
        <w:autoSpaceDE w:val="0"/>
        <w:autoSpaceDN w:val="0"/>
        <w:adjustRightInd w:val="0"/>
        <w:spacing w:before="120" w:after="0" w:line="240" w:lineRule="auto"/>
        <w:ind w:firstLine="720"/>
        <w:jc w:val="both"/>
        <w:rPr>
          <w:rFonts w:ascii="Times New Roman" w:eastAsia="Times New Roman" w:hAnsi="Times New Roman" w:cs="Arial"/>
          <w:sz w:val="24"/>
          <w:szCs w:val="20"/>
          <w:lang w:eastAsia="ru-RU"/>
        </w:rPr>
      </w:pPr>
      <w:r w:rsidRPr="00421CC7">
        <w:rPr>
          <w:rFonts w:ascii="Times New Roman" w:eastAsia="Times New Roman" w:hAnsi="Times New Roman" w:cs="Arial"/>
          <w:sz w:val="24"/>
          <w:szCs w:val="20"/>
          <w:lang w:eastAsia="ru-RU"/>
        </w:rPr>
        <w:t xml:space="preserve">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 xml:space="preserve">Зоны санитарной охраны организуются в составе трех поясов. Назначение первого пояса (пояс строгого режима) – защита места водозабора от загрязнения и повреждения.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Размеры зон санитарной охраны определяются и регламентируются согласно СанПиН 2.1.4.1110-02 «Зоны санитарной охраны источников водоснабжения и водопроводов питьевого назначения».</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 xml:space="preserve">На территории </w:t>
      </w:r>
      <w:proofErr w:type="spellStart"/>
      <w:r w:rsidRPr="00421CC7">
        <w:rPr>
          <w:rFonts w:ascii="Times New Roman" w:eastAsia="Times New Roman" w:hAnsi="Times New Roman" w:cs="Arial"/>
          <w:sz w:val="24"/>
          <w:szCs w:val="24"/>
          <w:lang w:eastAsia="ru-RU"/>
        </w:rPr>
        <w:t>Зональненского</w:t>
      </w:r>
      <w:proofErr w:type="spellEnd"/>
      <w:r w:rsidRPr="00421CC7">
        <w:rPr>
          <w:rFonts w:ascii="Times New Roman" w:eastAsia="Times New Roman" w:hAnsi="Times New Roman" w:cs="Arial"/>
          <w:sz w:val="24"/>
          <w:szCs w:val="24"/>
          <w:lang w:eastAsia="ru-RU"/>
        </w:rPr>
        <w:t xml:space="preserve"> сельского поселения источники питьевого водоснабжения имеют только первый пояс ЗСО радиусом </w:t>
      </w:r>
      <w:smartTag w:uri="urn:schemas-microsoft-com:office:smarttags" w:element="metricconverter">
        <w:smartTagPr>
          <w:attr w:name="ProductID" w:val="30 м"/>
        </w:smartTagPr>
        <w:r w:rsidRPr="00421CC7">
          <w:rPr>
            <w:rFonts w:ascii="Times New Roman" w:eastAsia="Times New Roman" w:hAnsi="Times New Roman" w:cs="Arial"/>
            <w:sz w:val="24"/>
            <w:szCs w:val="24"/>
            <w:lang w:eastAsia="ru-RU"/>
          </w:rPr>
          <w:t>30 м</w:t>
        </w:r>
      </w:smartTag>
      <w:r w:rsidRPr="00421CC7">
        <w:rPr>
          <w:rFonts w:ascii="Times New Roman" w:eastAsia="Times New Roman" w:hAnsi="Times New Roman" w:cs="Arial"/>
          <w:sz w:val="24"/>
          <w:szCs w:val="24"/>
          <w:lang w:eastAsia="ru-RU"/>
        </w:rPr>
        <w:t>. Второй и третий пояса не рассчитаны и не обозначены. Водозаборные скважины работают на неутвержденных запасах.</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 xml:space="preserve">На территорию </w:t>
      </w:r>
      <w:proofErr w:type="spellStart"/>
      <w:r w:rsidRPr="00421CC7">
        <w:rPr>
          <w:rFonts w:ascii="Times New Roman" w:eastAsia="Times New Roman" w:hAnsi="Times New Roman" w:cs="Arial"/>
          <w:sz w:val="24"/>
          <w:szCs w:val="24"/>
          <w:lang w:eastAsia="ru-RU"/>
        </w:rPr>
        <w:t>Зональненского</w:t>
      </w:r>
      <w:proofErr w:type="spellEnd"/>
      <w:r w:rsidRPr="00421CC7">
        <w:rPr>
          <w:rFonts w:ascii="Times New Roman" w:eastAsia="Times New Roman" w:hAnsi="Times New Roman" w:cs="Arial"/>
          <w:sz w:val="24"/>
          <w:szCs w:val="24"/>
          <w:lang w:eastAsia="ru-RU"/>
        </w:rPr>
        <w:t xml:space="preserve"> сельского поселения распространяется ЗСО III пояса от Академического водозабора (</w:t>
      </w:r>
      <w:proofErr w:type="spellStart"/>
      <w:r w:rsidRPr="00421CC7">
        <w:rPr>
          <w:rFonts w:ascii="Times New Roman" w:eastAsia="Times New Roman" w:hAnsi="Times New Roman" w:cs="Arial"/>
          <w:sz w:val="24"/>
          <w:szCs w:val="24"/>
          <w:lang w:eastAsia="ru-RU"/>
        </w:rPr>
        <w:t>Мирненское</w:t>
      </w:r>
      <w:proofErr w:type="spellEnd"/>
      <w:r w:rsidRPr="00421CC7">
        <w:rPr>
          <w:rFonts w:ascii="Times New Roman" w:eastAsia="Times New Roman" w:hAnsi="Times New Roman" w:cs="Arial"/>
          <w:sz w:val="24"/>
          <w:szCs w:val="24"/>
          <w:lang w:eastAsia="ru-RU"/>
        </w:rPr>
        <w:t xml:space="preserve"> поселение).</w:t>
      </w:r>
    </w:p>
    <w:p w:rsidR="00421CC7" w:rsidRPr="00421CC7" w:rsidRDefault="00421CC7" w:rsidP="00421CC7">
      <w:pPr>
        <w:spacing w:after="0" w:line="240" w:lineRule="auto"/>
        <w:rPr>
          <w:rFonts w:ascii="Times New Roman" w:eastAsia="Times New Roman" w:hAnsi="Times New Roman" w:cs="Times New Roman"/>
          <w:i/>
          <w:color w:val="000000"/>
          <w:sz w:val="24"/>
          <w:szCs w:val="24"/>
          <w:lang w:eastAsia="ru-RU"/>
        </w:rPr>
      </w:pPr>
    </w:p>
    <w:p w:rsidR="00421CC7" w:rsidRPr="00421CC7" w:rsidRDefault="00421CC7" w:rsidP="00421CC7">
      <w:pPr>
        <w:spacing w:after="0" w:line="240" w:lineRule="auto"/>
        <w:rPr>
          <w:rFonts w:ascii="Times New Roman" w:eastAsia="Times New Roman" w:hAnsi="Times New Roman" w:cs="Times New Roman"/>
          <w:i/>
          <w:color w:val="000000"/>
          <w:sz w:val="24"/>
          <w:szCs w:val="24"/>
          <w:lang w:eastAsia="ru-RU"/>
        </w:rPr>
      </w:pPr>
      <w:r w:rsidRPr="00421CC7">
        <w:rPr>
          <w:rFonts w:ascii="Times New Roman" w:eastAsia="Times New Roman" w:hAnsi="Times New Roman" w:cs="Times New Roman"/>
          <w:i/>
          <w:color w:val="000000"/>
          <w:sz w:val="24"/>
          <w:szCs w:val="24"/>
          <w:lang w:eastAsia="ru-RU"/>
        </w:rPr>
        <w:t>На территории ЗСО первого пояса запрещается:</w:t>
      </w:r>
    </w:p>
    <w:p w:rsidR="00421CC7" w:rsidRPr="00421CC7" w:rsidRDefault="00421CC7" w:rsidP="00421CC7">
      <w:pPr>
        <w:numPr>
          <w:ilvl w:val="0"/>
          <w:numId w:val="79"/>
        </w:numPr>
        <w:tabs>
          <w:tab w:val="clear" w:pos="360"/>
          <w:tab w:val="num" w:pos="1080"/>
        </w:tabs>
        <w:spacing w:after="0" w:line="240" w:lineRule="auto"/>
        <w:ind w:left="108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посадка высокоствольных деревьев,</w:t>
      </w:r>
    </w:p>
    <w:p w:rsidR="00421CC7" w:rsidRPr="00421CC7" w:rsidRDefault="00421CC7" w:rsidP="00421CC7">
      <w:pPr>
        <w:numPr>
          <w:ilvl w:val="0"/>
          <w:numId w:val="79"/>
        </w:numPr>
        <w:tabs>
          <w:tab w:val="clear" w:pos="360"/>
          <w:tab w:val="num" w:pos="1080"/>
        </w:tabs>
        <w:spacing w:after="0" w:line="240" w:lineRule="auto"/>
        <w:ind w:left="108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421CC7" w:rsidRPr="00421CC7" w:rsidRDefault="00421CC7" w:rsidP="00421CC7">
      <w:pPr>
        <w:numPr>
          <w:ilvl w:val="0"/>
          <w:numId w:val="79"/>
        </w:numPr>
        <w:tabs>
          <w:tab w:val="clear" w:pos="360"/>
          <w:tab w:val="num" w:pos="1080"/>
        </w:tabs>
        <w:spacing w:after="0" w:line="240" w:lineRule="auto"/>
        <w:ind w:left="1080"/>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размещение жилых и хозяйственно-бытовых зданий, </w:t>
      </w:r>
    </w:p>
    <w:p w:rsidR="00421CC7" w:rsidRPr="00421CC7" w:rsidRDefault="00421CC7" w:rsidP="00421CC7">
      <w:pPr>
        <w:numPr>
          <w:ilvl w:val="0"/>
          <w:numId w:val="79"/>
        </w:numPr>
        <w:tabs>
          <w:tab w:val="clear" w:pos="360"/>
          <w:tab w:val="num" w:pos="1080"/>
        </w:tabs>
        <w:spacing w:after="0" w:line="240" w:lineRule="auto"/>
        <w:ind w:left="1080"/>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проживание людей,</w:t>
      </w:r>
    </w:p>
    <w:p w:rsidR="00421CC7" w:rsidRPr="00421CC7" w:rsidRDefault="00421CC7" w:rsidP="00421CC7">
      <w:pPr>
        <w:numPr>
          <w:ilvl w:val="0"/>
          <w:numId w:val="79"/>
        </w:numPr>
        <w:tabs>
          <w:tab w:val="clear" w:pos="360"/>
          <w:tab w:val="num" w:pos="1080"/>
        </w:tabs>
        <w:spacing w:after="0" w:line="240" w:lineRule="auto"/>
        <w:ind w:left="1080"/>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применение ядохимикатов и удобрений,</w:t>
      </w:r>
    </w:p>
    <w:p w:rsidR="00421CC7" w:rsidRPr="00421CC7" w:rsidRDefault="00421CC7" w:rsidP="00421CC7">
      <w:pPr>
        <w:numPr>
          <w:ilvl w:val="0"/>
          <w:numId w:val="79"/>
        </w:numPr>
        <w:tabs>
          <w:tab w:val="clear" w:pos="360"/>
          <w:tab w:val="num" w:pos="1080"/>
        </w:tabs>
        <w:spacing w:after="0" w:line="240" w:lineRule="auto"/>
        <w:ind w:left="108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поверхностных источников).</w:t>
      </w:r>
    </w:p>
    <w:p w:rsidR="00421CC7" w:rsidRPr="00421CC7" w:rsidRDefault="00421CC7" w:rsidP="00421CC7">
      <w:pPr>
        <w:numPr>
          <w:ilvl w:val="0"/>
          <w:numId w:val="7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III</w:t>
      </w:r>
      <w:r w:rsidRPr="00421CC7">
        <w:rPr>
          <w:rFonts w:ascii="Times New Roman" w:eastAsia="Times New Roman" w:hAnsi="Times New Roman" w:cs="Times New Roman"/>
          <w:sz w:val="24"/>
          <w:szCs w:val="24"/>
          <w:lang w:eastAsia="ru-RU"/>
        </w:rPr>
        <w:t xml:space="preserve"> пояса ЗСО запрещается загрязнение  промышленными отходами, нефтепродуктами, ядохимикатами.</w:t>
      </w:r>
    </w:p>
    <w:p w:rsidR="00421CC7" w:rsidRPr="00421CC7" w:rsidRDefault="00421CC7" w:rsidP="00421CC7">
      <w:pPr>
        <w:numPr>
          <w:ilvl w:val="0"/>
          <w:numId w:val="79"/>
        </w:numPr>
        <w:spacing w:after="0" w:line="240" w:lineRule="auto"/>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В пределах санитарно-защитных полос водоводов (</w:t>
      </w:r>
      <w:smartTag w:uri="urn:schemas-microsoft-com:office:smarttags" w:element="metricconverter">
        <w:smartTagPr>
          <w:attr w:name="ProductID" w:val="10 м"/>
        </w:smartTagPr>
        <w:r w:rsidRPr="00421CC7">
          <w:rPr>
            <w:rFonts w:ascii="Times New Roman" w:eastAsia="Times New Roman" w:hAnsi="Times New Roman" w:cs="Times New Roman"/>
            <w:bCs/>
            <w:sz w:val="24"/>
            <w:szCs w:val="20"/>
            <w:lang w:eastAsia="ru-RU"/>
          </w:rPr>
          <w:t>10 м</w:t>
        </w:r>
      </w:smartTag>
      <w:r w:rsidRPr="00421CC7">
        <w:rPr>
          <w:rFonts w:ascii="Times New Roman" w:eastAsia="Times New Roman" w:hAnsi="Times New Roman" w:cs="Times New Roman"/>
          <w:bCs/>
          <w:sz w:val="24"/>
          <w:szCs w:val="20"/>
          <w:lang w:eastAsia="ru-RU"/>
        </w:rPr>
        <w:t>) должны отсутствовать источники загрязнения почвы и грунтовых вод (свалки, кладбища, скотомогильники и т.п.).</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Охранные зоны инженерных коммуникаций</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Охранная зона устанавливается вокруг объектов инженерной, транспортной и иных инфраструктур в целях обеспечения нормальных условий эксплуатации таких объектов и исключения возможности их повреждения.  Размеры зон устанавливаются согласно действующим нормам и правилам. </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поселения  такие зоны имеются от газопроводов и высоковольтных линий электропередачи.</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Охранная зона особо охраняемой природной территории</w:t>
      </w:r>
    </w:p>
    <w:p w:rsidR="00421CC7" w:rsidRPr="00421CC7" w:rsidRDefault="00421CC7" w:rsidP="00421CC7">
      <w:pPr>
        <w:tabs>
          <w:tab w:val="num" w:pos="1219"/>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Устанавливается на прилегающих к особо охраняемой природной территории участках земли и водного пространства в целях защиты от неблагоприятных антропогенных воздействий. Определяется специализированным проектом.</w:t>
      </w:r>
    </w:p>
    <w:p w:rsidR="00421CC7" w:rsidRPr="00421CC7" w:rsidRDefault="00421CC7" w:rsidP="00421CC7">
      <w:pPr>
        <w:tabs>
          <w:tab w:val="num" w:pos="1219"/>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территорию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распространяется  охранная зона II Сибирского ботанического сада.  Зона установлена согласно Постановлению Администрации Томской области от 15 марта 2004 года № 21 а «Об особо охраняемой природной территории регионального (областного) значения "Сибирский ботанический сад" (с изменениями на 17 февраля 2006 года) шириной </w:t>
      </w:r>
      <w:smartTag w:uri="urn:schemas-microsoft-com:office:smarttags" w:element="metricconverter">
        <w:smartTagPr>
          <w:attr w:name="ProductID" w:val="1000 метров"/>
        </w:smartTagPr>
        <w:r w:rsidRPr="00421CC7">
          <w:rPr>
            <w:rFonts w:ascii="Times New Roman" w:eastAsia="Times New Roman" w:hAnsi="Times New Roman" w:cs="Times New Roman"/>
            <w:sz w:val="24"/>
            <w:szCs w:val="24"/>
            <w:lang w:eastAsia="ru-RU"/>
          </w:rPr>
          <w:t>1000 метров</w:t>
        </w:r>
      </w:smartTag>
      <w:r w:rsidRPr="00421CC7">
        <w:rPr>
          <w:rFonts w:ascii="Times New Roman" w:eastAsia="Times New Roman" w:hAnsi="Times New Roman" w:cs="Times New Roman"/>
          <w:sz w:val="24"/>
          <w:szCs w:val="24"/>
          <w:lang w:eastAsia="ru-RU"/>
        </w:rPr>
        <w:t xml:space="preserve"> от границы Сибирского ботанического сада</w:t>
      </w:r>
    </w:p>
    <w:p w:rsidR="00421CC7" w:rsidRPr="00421CC7" w:rsidRDefault="00421CC7" w:rsidP="00421CC7">
      <w:pPr>
        <w:tabs>
          <w:tab w:val="num" w:pos="1219"/>
        </w:tabs>
        <w:spacing w:before="120"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охранной зоны II Сибирского ботанического сада действует режим регулируемого природопользования с запретом:</w:t>
      </w:r>
    </w:p>
    <w:p w:rsidR="00421CC7" w:rsidRPr="00421CC7" w:rsidRDefault="00421CC7" w:rsidP="00421CC7">
      <w:pPr>
        <w:numPr>
          <w:ilvl w:val="0"/>
          <w:numId w:val="80"/>
        </w:numPr>
        <w:spacing w:after="0" w:line="240" w:lineRule="auto"/>
        <w:ind w:left="1248" w:hanging="284"/>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размещения производств и предприятий и расширения уже существующих производств и предприятий без согласования с государственным образовательным учреждением высшего профессионального образования «Томский государственный университет»;</w:t>
      </w:r>
    </w:p>
    <w:p w:rsidR="00421CC7" w:rsidRPr="00421CC7" w:rsidRDefault="00421CC7" w:rsidP="00421CC7">
      <w:pPr>
        <w:numPr>
          <w:ilvl w:val="0"/>
          <w:numId w:val="80"/>
        </w:numPr>
        <w:spacing w:after="0" w:line="240" w:lineRule="auto"/>
        <w:ind w:left="1248" w:hanging="284"/>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превышения установленных нормативов выбросов и сбросов загрязняющих веществ организациями, находящимися на данной территории;</w:t>
      </w:r>
    </w:p>
    <w:p w:rsidR="00421CC7" w:rsidRPr="00421CC7" w:rsidRDefault="00421CC7" w:rsidP="00421CC7">
      <w:pPr>
        <w:numPr>
          <w:ilvl w:val="0"/>
          <w:numId w:val="80"/>
        </w:numPr>
        <w:spacing w:after="0" w:line="240" w:lineRule="auto"/>
        <w:ind w:left="1248" w:hanging="284"/>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устройства несанкционированных свалок твердых бытовых отходов и складирования любых видов производственных отходов.</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Придорожная полоса автомобильной дороги вне границ населенного пункта</w:t>
      </w:r>
    </w:p>
    <w:p w:rsidR="00421CC7" w:rsidRPr="00421CC7" w:rsidRDefault="00421CC7" w:rsidP="00421CC7">
      <w:pPr>
        <w:tabs>
          <w:tab w:val="left" w:pos="2745"/>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Устанавливается с целью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дороги.</w:t>
      </w:r>
    </w:p>
    <w:p w:rsidR="00421CC7" w:rsidRPr="00421CC7" w:rsidRDefault="00421CC7" w:rsidP="00421CC7">
      <w:pPr>
        <w:tabs>
          <w:tab w:val="left" w:pos="2745"/>
        </w:tabs>
        <w:spacing w:after="0" w:line="240" w:lineRule="auto"/>
        <w:ind w:firstLine="68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Прилегает с обеих сторон к полосе отвода автомобильной дороги.</w:t>
      </w:r>
    </w:p>
    <w:p w:rsidR="00421CC7" w:rsidRPr="00421CC7" w:rsidRDefault="00421CC7" w:rsidP="00421CC7">
      <w:pPr>
        <w:tabs>
          <w:tab w:val="left" w:pos="2745"/>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Размер придорожной полосы на территории </w:t>
      </w:r>
      <w:proofErr w:type="spellStart"/>
      <w:r w:rsidRPr="00421CC7">
        <w:rPr>
          <w:rFonts w:ascii="Times New Roman" w:eastAsia="Times New Roman" w:hAnsi="Times New Roman" w:cs="Times New Roman"/>
          <w:sz w:val="24"/>
          <w:szCs w:val="24"/>
          <w:lang w:eastAsia="ru-RU"/>
        </w:rPr>
        <w:t>Зональненского</w:t>
      </w:r>
      <w:proofErr w:type="spellEnd"/>
      <w:r w:rsidRPr="00421CC7">
        <w:rPr>
          <w:rFonts w:ascii="Times New Roman" w:eastAsia="Times New Roman" w:hAnsi="Times New Roman" w:cs="Times New Roman"/>
          <w:sz w:val="24"/>
          <w:szCs w:val="24"/>
          <w:lang w:eastAsia="ru-RU"/>
        </w:rPr>
        <w:t xml:space="preserve"> сельского поселения составляет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bCs/>
          <w:sz w:val="24"/>
          <w:szCs w:val="24"/>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sectPr w:rsidR="00421CC7" w:rsidRPr="00421CC7" w:rsidSect="00421CC7">
          <w:pgSz w:w="11906" w:h="16838"/>
          <w:pgMar w:top="1134" w:right="1106" w:bottom="1134" w:left="1080" w:header="709" w:footer="709" w:gutter="0"/>
          <w:cols w:space="708"/>
          <w:docGrid w:linePitch="360"/>
        </w:sect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highlight w:val="lightGray"/>
          <w:lang w:eastAsia="ru-RU"/>
        </w:rPr>
      </w:pPr>
      <w:bookmarkStart w:id="159" w:name="_Toc417911141"/>
      <w:r w:rsidRPr="00421CC7">
        <w:rPr>
          <w:rFonts w:ascii="Times New Roman" w:eastAsia="Times New Roman" w:hAnsi="Times New Roman" w:cs="Times New Roman"/>
          <w:b/>
          <w:bCs/>
          <w:caps/>
          <w:sz w:val="24"/>
          <w:szCs w:val="24"/>
          <w:lang w:eastAsia="ru-RU"/>
        </w:rPr>
        <w:t>12. Перечень основных факторов риска возникновения черезвычайных ситуаций  ПРИРОДНОГО И ТЕХНОГЕННОГО ХАРАКТЕРА</w:t>
      </w:r>
      <w:bookmarkEnd w:id="159"/>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bookmarkStart w:id="160" w:name="_Toc157325666"/>
      <w:bookmarkStart w:id="161" w:name="_Toc157326083"/>
      <w:bookmarkStart w:id="162" w:name="_Toc157326248"/>
      <w:bookmarkStart w:id="163" w:name="_Toc157326430"/>
      <w:bookmarkStart w:id="164" w:name="_Toc157327478"/>
      <w:bookmarkStart w:id="165" w:name="_Toc157327621"/>
      <w:bookmarkStart w:id="166" w:name="_Toc157327684"/>
      <w:bookmarkStart w:id="167" w:name="_Toc157328270"/>
      <w:r w:rsidRPr="00421CC7">
        <w:rPr>
          <w:rFonts w:ascii="Times New Roman" w:eastAsia="Times New Roman" w:hAnsi="Times New Roman" w:cs="Times New Roman"/>
          <w:sz w:val="24"/>
          <w:szCs w:val="24"/>
          <w:lang w:eastAsia="ru-RU"/>
        </w:rPr>
        <w:t>Задача раздела - выявление характерных для территории поселения чрезвычайных ситуаций природного и техногенного характера и составление карт-схем границ территорий, подверженных риску возникновения ЧС природного и техногенного характера. Цель раздела - обеспечение рационального планирования и использования территории для размещения производительных сил и жилой застройки.</w:t>
      </w:r>
    </w:p>
    <w:p w:rsidR="00421CC7" w:rsidRPr="00421CC7" w:rsidRDefault="00421CC7" w:rsidP="00421CC7">
      <w:pPr>
        <w:tabs>
          <w:tab w:val="num" w:pos="-57"/>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подготовке раздела были использованы следующие нормативные и проектные материалы:</w:t>
      </w:r>
    </w:p>
    <w:p w:rsidR="00421CC7" w:rsidRPr="00421CC7" w:rsidRDefault="00421CC7" w:rsidP="00421CC7">
      <w:pPr>
        <w:numPr>
          <w:ilvl w:val="0"/>
          <w:numId w:val="37"/>
        </w:numPr>
        <w:tabs>
          <w:tab w:val="left" w:pos="1080"/>
        </w:tabs>
        <w:spacing w:after="0" w:line="240" w:lineRule="auto"/>
        <w:ind w:left="1080"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№190 от 29.12.2004 «Градостроительный кодекс Российской Федерации»;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№68 от 21.12.1994 «О защите населения и территорий от чрезвычайных ситуаций природного и техногенного характера»;</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№69 от 21.12.1994 «О пожарной безопасности»;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№3 от 9.01.1996 «О радиационной безопасности населения»;</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№123 от 22.07.2008 «Технический регламент о требованиях пожарной безопасности»;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Постановление Правительства РФ № 1094 от 13.09.1996г «О классификации чрезвычайных ситуаций природного и техногенного характера»;</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Постановление Правительства РФ № 178 от 01.03.1993г «О создании локальных систем оповещения в районах размещения потенциально опасных объектов»;</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Постановление Правительства РФ № 420 от 03.5.1994г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Серия ГОСТ «Безопасность в чрезвычайных ситуациях»; </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СНиП 02.07.01 – 89* Градостроительство Планировки и застройка городских и сельских поселений;</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СНиП 22-01-95 Геофизика опасных природных воздействий;</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НПБ 101 – 95. Нормы проектирования объектов пожарной охраны;</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«Методика оценки последствий химических аварий (ТОКСИ)» ГУП «НТЦ «Промышленная безопасность»;</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Методика обоснования численности подразделений ФПС МЧС России, создаваемых в целях организации тушения пожаров в населенных пунктах</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Сведения государственного учреждения Томский центр по гидрометеорологии и мониторингу окружающей среды.</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Атлас Рисков природного, техногенного, биолого-социального  характера на территории Томской области. Томск </w:t>
      </w:r>
      <w:smartTag w:uri="urn:schemas-microsoft-com:office:smarttags" w:element="metricconverter">
        <w:smartTagPr>
          <w:attr w:name="ProductID" w:val="2008 г"/>
        </w:smartTagPr>
        <w:r w:rsidRPr="00421CC7">
          <w:rPr>
            <w:rFonts w:ascii="Times New Roman" w:eastAsia="Times New Roman" w:hAnsi="Times New Roman" w:cs="Times New Roman"/>
            <w:sz w:val="24"/>
            <w:szCs w:val="24"/>
            <w:lang w:eastAsia="ru-RU"/>
          </w:rPr>
          <w:t>2008 г</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Прогноз природных и техногенных чрезвычайных ситуаций по территории Томской области на  </w:t>
      </w:r>
      <w:smartTag w:uri="urn:schemas-microsoft-com:office:smarttags" w:element="metricconverter">
        <w:smartTagPr>
          <w:attr w:name="ProductID" w:val="2010 г"/>
        </w:smartTagPr>
        <w:r w:rsidRPr="00421CC7">
          <w:rPr>
            <w:rFonts w:ascii="Times New Roman" w:eastAsia="Times New Roman" w:hAnsi="Times New Roman" w:cs="Times New Roman"/>
            <w:sz w:val="24"/>
            <w:szCs w:val="24"/>
            <w:lang w:eastAsia="ru-RU"/>
          </w:rPr>
          <w:t>2010 г</w:t>
        </w:r>
      </w:smartTag>
      <w:r w:rsidRPr="00421CC7">
        <w:rPr>
          <w:rFonts w:ascii="Times New Roman" w:eastAsia="Times New Roman" w:hAnsi="Times New Roman" w:cs="Times New Roman"/>
          <w:sz w:val="24"/>
          <w:szCs w:val="24"/>
          <w:lang w:eastAsia="ru-RU"/>
        </w:rPr>
        <w:t xml:space="preserve">. Томск </w:t>
      </w:r>
      <w:smartTag w:uri="urn:schemas-microsoft-com:office:smarttags" w:element="metricconverter">
        <w:smartTagPr>
          <w:attr w:name="ProductID" w:val="2009 г"/>
        </w:smartTagPr>
        <w:r w:rsidRPr="00421CC7">
          <w:rPr>
            <w:rFonts w:ascii="Times New Roman" w:eastAsia="Times New Roman" w:hAnsi="Times New Roman" w:cs="Times New Roman"/>
            <w:sz w:val="24"/>
            <w:szCs w:val="24"/>
            <w:lang w:eastAsia="ru-RU"/>
          </w:rPr>
          <w:t>2009 г</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Сведения Главного управления МЧС России по Томской области.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Паспорт безопасности муниципального образования «Томский район».</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Анализ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с точки зрения вероятности возникновения техногенных и природных чрезвычайных ситуаций показал, что основными опасностями будут:</w:t>
      </w:r>
    </w:p>
    <w:p w:rsidR="00421CC7" w:rsidRPr="00421CC7" w:rsidRDefault="00421CC7" w:rsidP="00421CC7">
      <w:pPr>
        <w:tabs>
          <w:tab w:val="num" w:pos="-57"/>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Природные опасности:</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Метеорологические (штормовой ветер, бури, сильные осадки, и снегопады, гололед);</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Геологические</w:t>
      </w:r>
      <w:proofErr w:type="gramEnd"/>
      <w:r w:rsidRPr="00421CC7">
        <w:rPr>
          <w:rFonts w:ascii="Times New Roman" w:eastAsia="Times New Roman" w:hAnsi="Times New Roman" w:cs="Times New Roman"/>
          <w:sz w:val="24"/>
          <w:szCs w:val="24"/>
          <w:lang w:eastAsia="ru-RU"/>
        </w:rPr>
        <w:t xml:space="preserve"> (эрозия).</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Лесные пожары.</w:t>
      </w:r>
    </w:p>
    <w:p w:rsidR="00421CC7" w:rsidRPr="00421CC7" w:rsidRDefault="00421CC7" w:rsidP="00421CC7">
      <w:pPr>
        <w:tabs>
          <w:tab w:val="num" w:pos="-57"/>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Природно-техногенные опасности:</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системах жизнеобеспечения;</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взрывопожароопасных объектах;</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транспорте.</w:t>
      </w:r>
    </w:p>
    <w:p w:rsidR="00421CC7" w:rsidRPr="00421CC7" w:rsidRDefault="00421CC7" w:rsidP="00421CC7">
      <w:pPr>
        <w:spacing w:before="120" w:after="12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Зоны возможного воздействия поражающих факторов чрезвычайных ситуаций  природного характера распространяются на всю территорию поселения.</w:t>
      </w:r>
    </w:p>
    <w:p w:rsidR="00421CC7" w:rsidRPr="00421CC7" w:rsidRDefault="00421CC7" w:rsidP="00421CC7">
      <w:pPr>
        <w:tabs>
          <w:tab w:val="left" w:pos="4914"/>
        </w:tabs>
        <w:spacing w:before="120" w:after="0" w:line="240" w:lineRule="auto"/>
        <w:jc w:val="both"/>
        <w:rPr>
          <w:rFonts w:ascii="Times New Roman" w:eastAsia="Times New Roman" w:hAnsi="Times New Roman" w:cs="Times New Roman"/>
          <w:b/>
          <w:bCs/>
          <w:sz w:val="24"/>
          <w:szCs w:val="24"/>
          <w:highlight w:val="lightGray"/>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68" w:name="_Toc417911142"/>
      <w:r w:rsidRPr="00421CC7">
        <w:rPr>
          <w:rFonts w:ascii="Times New Roman" w:eastAsia="Times New Roman" w:hAnsi="Times New Roman" w:cs="Arial"/>
          <w:b/>
          <w:bCs/>
          <w:sz w:val="24"/>
          <w:szCs w:val="24"/>
          <w:lang w:eastAsia="ru-RU"/>
        </w:rPr>
        <w:t>12.1. Чрезвычайные ситуации природного характера</w:t>
      </w:r>
      <w:bookmarkEnd w:id="168"/>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69" w:name="_Toc417911143"/>
      <w:r w:rsidRPr="00421CC7">
        <w:rPr>
          <w:rFonts w:ascii="Times New Roman" w:eastAsia="Times New Roman" w:hAnsi="Times New Roman" w:cs="Arial"/>
          <w:b/>
          <w:bCs/>
          <w:i/>
          <w:iCs/>
          <w:sz w:val="24"/>
          <w:szCs w:val="24"/>
          <w:lang w:eastAsia="ru-RU"/>
        </w:rPr>
        <w:t>12.1.1 Опасные геологические процессы</w:t>
      </w:r>
      <w:bookmarkEnd w:id="169"/>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t>Эрозия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распространена овражная эрозия. При активном развитии данные процессы приобретают опасный характер и приводят к ЧС локального уровня.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Овражная эрозия представляет один из наиболее активных и широко распространенных рельефообразующих процессов, негативно влияющих практически на все виды хозяйственной деятельности, связанной с землепользованием. Овраги появляются и развиваются при нарушении естественного растительного и дернов</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почвенного покрова, изменении плановых характеристик водосборов, увеличении глубин базисов эрозии. Опасность овражной эрозии определяется как непосредственным современным развитием процесса, так и прогнозным состоянием, зависящим от природных факторов.</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0" w:name="_Toc417911144"/>
      <w:r w:rsidRPr="00421CC7">
        <w:rPr>
          <w:rFonts w:ascii="Times New Roman" w:eastAsia="Times New Roman" w:hAnsi="Times New Roman" w:cs="Arial"/>
          <w:b/>
          <w:bCs/>
          <w:i/>
          <w:iCs/>
          <w:sz w:val="24"/>
          <w:szCs w:val="24"/>
          <w:lang w:eastAsia="ru-RU"/>
        </w:rPr>
        <w:t>12.1.2 Метеорологические опасные явления. Климатические экстремумы.</w:t>
      </w:r>
      <w:bookmarkEnd w:id="170"/>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Климатические экстремумы – экстремально высокие и низкие температуры, сильные ветры, интенсивные осадки и высокие </w:t>
      </w:r>
      <w:proofErr w:type="spellStart"/>
      <w:r w:rsidRPr="00421CC7">
        <w:rPr>
          <w:rFonts w:ascii="Times New Roman" w:eastAsia="Times New Roman" w:hAnsi="Times New Roman" w:cs="Times New Roman"/>
          <w:sz w:val="24"/>
          <w:szCs w:val="24"/>
          <w:lang w:eastAsia="ru-RU"/>
        </w:rPr>
        <w:t>снегозапасы</w:t>
      </w:r>
      <w:proofErr w:type="spellEnd"/>
      <w:r w:rsidRPr="00421CC7">
        <w:rPr>
          <w:rFonts w:ascii="Times New Roman" w:eastAsia="Times New Roman" w:hAnsi="Times New Roman" w:cs="Times New Roman"/>
          <w:sz w:val="24"/>
          <w:szCs w:val="24"/>
          <w:lang w:eastAsia="ru-RU"/>
        </w:rPr>
        <w:t xml:space="preserve"> – это предпосылки возникновения климатически обусловленных опасных ситуаций.</w:t>
      </w:r>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t>Сильные ветра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данным МЧС,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присущ высокий риск проявления в течение года ветра со скоростью 30 м/с и более, который может привести к ЧС муниципального и межмуниципального уровней.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Сильные ветры угрожают:</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нарушением коммуникаций (линий электропередачи и других);</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срывом крыш зданий и выкорчёвыванием деревьев.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большей территории области наблюдается низкий риск сильных ветров – число дней менее 0,01.</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результате ураганного ветра могут получить повреждения различной степени более 10 жилых домов, объектов связи, энергоснабжения,    объектов    коммунального    хозяйства,    учреждений образования и здравоохранения.</w:t>
      </w:r>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lastRenderedPageBreak/>
        <w:t>Гололед</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поселения существует риск появления </w:t>
      </w:r>
      <w:proofErr w:type="spellStart"/>
      <w:r w:rsidRPr="00421CC7">
        <w:rPr>
          <w:rFonts w:ascii="Times New Roman" w:eastAsia="Times New Roman" w:hAnsi="Times New Roman" w:cs="Times New Roman"/>
          <w:sz w:val="24"/>
          <w:szCs w:val="24"/>
          <w:lang w:eastAsia="ru-RU"/>
        </w:rPr>
        <w:t>гололедно-изморозевых</w:t>
      </w:r>
      <w:proofErr w:type="spellEnd"/>
      <w:r w:rsidRPr="00421CC7">
        <w:rPr>
          <w:rFonts w:ascii="Times New Roman" w:eastAsia="Times New Roman" w:hAnsi="Times New Roman" w:cs="Times New Roman"/>
          <w:sz w:val="24"/>
          <w:szCs w:val="24"/>
          <w:lang w:eastAsia="ru-RU"/>
        </w:rPr>
        <w:t xml:space="preserve"> явлений. Слой плотного льда, образующийся на земной поверхности и на предметах при </w:t>
      </w:r>
      <w:proofErr w:type="spellStart"/>
      <w:r w:rsidRPr="00421CC7">
        <w:rPr>
          <w:rFonts w:ascii="Times New Roman" w:eastAsia="Times New Roman" w:hAnsi="Times New Roman" w:cs="Times New Roman"/>
          <w:sz w:val="24"/>
          <w:szCs w:val="24"/>
          <w:lang w:eastAsia="ru-RU"/>
        </w:rPr>
        <w:t>намерзании</w:t>
      </w:r>
      <w:proofErr w:type="spellEnd"/>
      <w:r w:rsidRPr="00421CC7">
        <w:rPr>
          <w:rFonts w:ascii="Times New Roman" w:eastAsia="Times New Roman" w:hAnsi="Times New Roman" w:cs="Times New Roman"/>
          <w:sz w:val="24"/>
          <w:szCs w:val="24"/>
          <w:lang w:eastAsia="ru-RU"/>
        </w:rPr>
        <w:t xml:space="preserve"> переохлажденных капель дождя или тумана, приводит к различным видам чрезвычайных ситуаций. Гололед приводит </w:t>
      </w:r>
      <w:proofErr w:type="gramStart"/>
      <w:r w:rsidRPr="00421CC7">
        <w:rPr>
          <w:rFonts w:ascii="Times New Roman" w:eastAsia="Times New Roman" w:hAnsi="Times New Roman" w:cs="Times New Roman"/>
          <w:sz w:val="24"/>
          <w:szCs w:val="24"/>
          <w:lang w:eastAsia="ru-RU"/>
        </w:rPr>
        <w:t>к</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ухудшению сцепления шин автотранспорта с дорожным покрытием вызывает затруднение в работе транспорта;</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приводит к возрастанию гололедной нагрузки на провода, что в свою очередь вызывает обрыв проводов.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результате воздействия негативных явлений возможно обесточивание некоторых населенных пунктов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а так же увеличение числа дорожных аварий.</w:t>
      </w:r>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t>Интенсивные осадки и сильные снегопады.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Интенсивные осадки и интенсивные снегопады могут оказать существенное влияние на функционирование хозяйства муниципального образования. К сильным снегопадам относят снегопады с интенсивностью </w:t>
      </w:r>
      <w:smartTag w:uri="urn:schemas-microsoft-com:office:smarttags" w:element="metricconverter">
        <w:smartTagPr>
          <w:attr w:name="ProductID" w:val="20 мм"/>
        </w:smartTagPr>
        <w:r w:rsidRPr="00421CC7">
          <w:rPr>
            <w:rFonts w:ascii="Times New Roman" w:eastAsia="Times New Roman" w:hAnsi="Times New Roman" w:cs="Times New Roman"/>
            <w:sz w:val="24"/>
            <w:szCs w:val="24"/>
            <w:lang w:eastAsia="ru-RU"/>
          </w:rPr>
          <w:t>20 мм</w:t>
        </w:r>
      </w:smartTag>
      <w:r w:rsidRPr="00421CC7">
        <w:rPr>
          <w:rFonts w:ascii="Times New Roman" w:eastAsia="Times New Roman" w:hAnsi="Times New Roman" w:cs="Times New Roman"/>
          <w:sz w:val="24"/>
          <w:szCs w:val="24"/>
          <w:lang w:eastAsia="ru-RU"/>
        </w:rPr>
        <w:t xml:space="preserve"> и более за промежуток времени 24 часа и менее. Наиболее вероятно возникновение сильного снегопада с декабря по февраль.</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Возможно возникновение следующих чрезвычайных ситуаций:</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Налипание снега на линии электропередач с последующим обрывом;</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Парализующее воздействие как на </w:t>
      </w:r>
      <w:proofErr w:type="spellStart"/>
      <w:r w:rsidRPr="00421CC7">
        <w:rPr>
          <w:rFonts w:ascii="Times New Roman" w:eastAsia="Times New Roman" w:hAnsi="Times New Roman" w:cs="Times New Roman"/>
          <w:sz w:val="24"/>
          <w:szCs w:val="24"/>
          <w:lang w:eastAsia="ru-RU"/>
        </w:rPr>
        <w:t>внутрипоселковый</w:t>
      </w:r>
      <w:proofErr w:type="spellEnd"/>
      <w:r w:rsidRPr="00421CC7">
        <w:rPr>
          <w:rFonts w:ascii="Times New Roman" w:eastAsia="Times New Roman" w:hAnsi="Times New Roman" w:cs="Times New Roman"/>
          <w:sz w:val="24"/>
          <w:szCs w:val="24"/>
          <w:lang w:eastAsia="ru-RU"/>
        </w:rPr>
        <w:t>, так и на междугородний транспорт;</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аварийной остановки на дорогах;</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Затруднение обеспечения населения основными видами услуг;</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благоприятных условий для формирования мощных весенних половодий.</w:t>
      </w:r>
    </w:p>
    <w:p w:rsidR="00421CC7" w:rsidRPr="00421CC7" w:rsidRDefault="00421CC7" w:rsidP="00421CC7">
      <w:pPr>
        <w:shd w:val="clear" w:color="auto" w:fill="FFFFFF"/>
        <w:spacing w:after="0" w:line="240" w:lineRule="auto"/>
        <w:ind w:left="18" w:right="90"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 xml:space="preserve">Среднее многолетние число дней за год со снегопадами интенсивностью </w:t>
      </w:r>
      <w:smartTag w:uri="urn:schemas-microsoft-com:office:smarttags" w:element="metricconverter">
        <w:smartTagPr>
          <w:attr w:name="ProductID" w:val="200 мм"/>
        </w:smartTagPr>
        <w:r w:rsidRPr="00421CC7">
          <w:rPr>
            <w:rFonts w:ascii="Times New Roman" w:eastAsia="Times New Roman" w:hAnsi="Times New Roman" w:cs="Times New Roman"/>
            <w:color w:val="000000"/>
            <w:sz w:val="24"/>
            <w:szCs w:val="24"/>
            <w:lang w:eastAsia="ru-RU"/>
          </w:rPr>
          <w:t>200 мм</w:t>
        </w:r>
      </w:smartTag>
      <w:r w:rsidRPr="00421CC7">
        <w:rPr>
          <w:rFonts w:ascii="Times New Roman" w:eastAsia="Times New Roman" w:hAnsi="Times New Roman" w:cs="Times New Roman"/>
          <w:color w:val="000000"/>
          <w:sz w:val="24"/>
          <w:szCs w:val="24"/>
          <w:lang w:eastAsia="ru-RU"/>
        </w:rPr>
        <w:t xml:space="preserve"> в сутки для территории поселения составляет </w:t>
      </w:r>
      <w:r w:rsidRPr="00421CC7">
        <w:rPr>
          <w:rFonts w:ascii="Times New Roman" w:eastAsia="Times New Roman" w:hAnsi="Times New Roman" w:cs="Times New Roman"/>
          <w:sz w:val="24"/>
          <w:szCs w:val="24"/>
          <w:lang w:eastAsia="ru-RU"/>
        </w:rPr>
        <w:t>очень высокий риск более 1,0  в год.</w:t>
      </w:r>
      <w:r w:rsidRPr="00421CC7">
        <w:rPr>
          <w:rFonts w:ascii="Times New Roman" w:eastAsia="Times New Roman" w:hAnsi="Times New Roman" w:cs="Times New Roman"/>
          <w:color w:val="000000"/>
          <w:sz w:val="24"/>
          <w:szCs w:val="24"/>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несвоевременной уборке снега  затрудняется снабжение дальних поселков продовольствием и почтовой связью. Для ликвидации последствий возможной ЧС потребуется значительное время от 18 до 24 часов и более, а также привлечение специальной снегоуборочной техники.</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Резкие перепады давления и температуры. Экстремальные  температуры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характерно большое количество дней с резкими перепадами температуры воздуха  и резкими перепадами давления воздуха.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Резкие перепады температур при снегопаде приводят к появ</w:t>
      </w:r>
      <w:r w:rsidRPr="00421CC7">
        <w:rPr>
          <w:rFonts w:ascii="Times New Roman" w:eastAsia="Times New Roman" w:hAnsi="Times New Roman" w:cs="Times New Roman"/>
          <w:sz w:val="24"/>
          <w:szCs w:val="24"/>
          <w:lang w:eastAsia="ru-RU"/>
        </w:rPr>
        <w:softHyphen/>
        <w:t xml:space="preserve">лению наледи и налипание мокрого снега, что особенно опасно </w:t>
      </w:r>
      <w:proofErr w:type="gramStart"/>
      <w:r w:rsidRPr="00421CC7">
        <w:rPr>
          <w:rFonts w:ascii="Times New Roman" w:eastAsia="Times New Roman" w:hAnsi="Times New Roman" w:cs="Times New Roman"/>
          <w:sz w:val="24"/>
          <w:szCs w:val="24"/>
          <w:lang w:eastAsia="ru-RU"/>
        </w:rPr>
        <w:t>для</w:t>
      </w:r>
      <w:proofErr w:type="gramEnd"/>
      <w:r w:rsidRPr="00421CC7">
        <w:rPr>
          <w:rFonts w:ascii="Times New Roman" w:eastAsia="Times New Roman" w:hAnsi="Times New Roman" w:cs="Times New Roman"/>
          <w:sz w:val="24"/>
          <w:szCs w:val="24"/>
          <w:lang w:eastAsia="ru-RU"/>
        </w:rPr>
        <w:t xml:space="preserve"> ЛЭП. Кроме того, при резкой смене (перепаде) давления воздуха – замедляется скорость реакции человека (оператора), снижается его способность к сосредоточению, что может привести к увеличению числа </w:t>
      </w:r>
      <w:proofErr w:type="gramStart"/>
      <w:r w:rsidRPr="00421CC7">
        <w:rPr>
          <w:rFonts w:ascii="Times New Roman" w:eastAsia="Times New Roman" w:hAnsi="Times New Roman" w:cs="Times New Roman"/>
          <w:sz w:val="24"/>
          <w:szCs w:val="24"/>
          <w:lang w:eastAsia="ru-RU"/>
        </w:rPr>
        <w:t>аварий</w:t>
      </w:r>
      <w:proofErr w:type="gramEnd"/>
      <w:r w:rsidRPr="00421CC7">
        <w:rPr>
          <w:rFonts w:ascii="Times New Roman" w:eastAsia="Times New Roman" w:hAnsi="Times New Roman" w:cs="Times New Roman"/>
          <w:sz w:val="24"/>
          <w:szCs w:val="24"/>
          <w:lang w:eastAsia="ru-RU"/>
        </w:rPr>
        <w:t xml:space="preserve"> как на транспорте, так и на опасных производствах. Также происходит обострение сердечн</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сосудистых, гипертонических и иных заболеваний.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Сильная жара (максимальная температура воздуха не менее плюс 30 градусов</w:t>
      </w:r>
      <w:proofErr w:type="gramStart"/>
      <w:r w:rsidRPr="00421CC7">
        <w:rPr>
          <w:rFonts w:ascii="Times New Roman" w:eastAsia="Times New Roman" w:hAnsi="Times New Roman" w:cs="Times New Roman"/>
          <w:sz w:val="24"/>
          <w:szCs w:val="24"/>
          <w:lang w:eastAsia="ru-RU"/>
        </w:rPr>
        <w:t xml:space="preserve"> С</w:t>
      </w:r>
      <w:proofErr w:type="gramEnd"/>
      <w:r w:rsidRPr="00421CC7">
        <w:rPr>
          <w:rFonts w:ascii="Times New Roman" w:eastAsia="Times New Roman" w:hAnsi="Times New Roman" w:cs="Times New Roman"/>
          <w:sz w:val="24"/>
          <w:szCs w:val="24"/>
          <w:lang w:eastAsia="ru-RU"/>
        </w:rPr>
        <w:t xml:space="preserve"> и выше в течение более 5 суток) в летний период может привести к возникновению лесных пожаров.</w:t>
      </w:r>
      <w:r w:rsidRPr="00421CC7">
        <w:rPr>
          <w:rFonts w:ascii="Times New Roman" w:eastAsia="Times New Roman" w:hAnsi="Times New Roman" w:cs="Times New Roman"/>
          <w:color w:val="000000"/>
          <w:spacing w:val="-7"/>
          <w:sz w:val="24"/>
          <w:szCs w:val="24"/>
          <w:lang w:eastAsia="ru-RU"/>
        </w:rPr>
        <w:t xml:space="preserve"> </w:t>
      </w:r>
      <w:r w:rsidRPr="00421CC7">
        <w:rPr>
          <w:rFonts w:ascii="Times New Roman" w:eastAsia="Times New Roman" w:hAnsi="Times New Roman" w:cs="Times New Roman"/>
          <w:sz w:val="24"/>
          <w:szCs w:val="24"/>
          <w:lang w:eastAsia="ru-RU"/>
        </w:rPr>
        <w:t>В зимний период сильный мороз (минимальная температура воздуха не менее минус 25 градусов</w:t>
      </w:r>
      <w:proofErr w:type="gramStart"/>
      <w:r w:rsidRPr="00421CC7">
        <w:rPr>
          <w:rFonts w:ascii="Times New Roman" w:eastAsia="Times New Roman" w:hAnsi="Times New Roman" w:cs="Times New Roman"/>
          <w:sz w:val="24"/>
          <w:szCs w:val="24"/>
          <w:lang w:eastAsia="ru-RU"/>
        </w:rPr>
        <w:t xml:space="preserve"> С</w:t>
      </w:r>
      <w:proofErr w:type="gramEnd"/>
      <w:r w:rsidRPr="00421CC7">
        <w:rPr>
          <w:rFonts w:ascii="Times New Roman" w:eastAsia="Times New Roman" w:hAnsi="Times New Roman" w:cs="Times New Roman"/>
          <w:sz w:val="24"/>
          <w:szCs w:val="24"/>
          <w:lang w:eastAsia="ru-RU"/>
        </w:rPr>
        <w:t xml:space="preserve"> и ниже в течение не менее 5 суток) может вызывать возникновение техногенных аварий на линиях тепло и энергоснабжения. Кроме того в условиях низких температур серьезно затрудняется тушение пожаров.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предусматриваются мероприятия по инженерной подготовке и защите территории  населенных пунктов в условиях стабильного функционирования и </w:t>
      </w:r>
      <w:r w:rsidRPr="00421CC7">
        <w:rPr>
          <w:rFonts w:ascii="Times New Roman" w:eastAsia="Times New Roman" w:hAnsi="Times New Roman" w:cs="Times New Roman"/>
          <w:sz w:val="24"/>
          <w:szCs w:val="24"/>
          <w:lang w:eastAsia="ru-RU"/>
        </w:rPr>
        <w:lastRenderedPageBreak/>
        <w:t>дальнейшего градостроительного развития  (раздел  «Инженерная подготовка и защита территории»).</w:t>
      </w: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highlight w:val="lightGray"/>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1" w:name="_Toc417911145"/>
      <w:r w:rsidRPr="00421CC7">
        <w:rPr>
          <w:rFonts w:ascii="Times New Roman" w:eastAsia="Times New Roman" w:hAnsi="Times New Roman" w:cs="Arial"/>
          <w:b/>
          <w:bCs/>
          <w:i/>
          <w:iCs/>
          <w:sz w:val="24"/>
          <w:szCs w:val="24"/>
          <w:lang w:eastAsia="ru-RU"/>
        </w:rPr>
        <w:t>12.1.3 Лесные пожары</w:t>
      </w:r>
      <w:bookmarkEnd w:id="171"/>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Лесами занята незначительная часть территории поселения. Преобладающий класс </w:t>
      </w:r>
      <w:proofErr w:type="spellStart"/>
      <w:r w:rsidRPr="00421CC7">
        <w:rPr>
          <w:rFonts w:ascii="Times New Roman" w:eastAsia="Times New Roman" w:hAnsi="Times New Roman" w:cs="Times New Roman"/>
          <w:sz w:val="24"/>
          <w:szCs w:val="24"/>
          <w:lang w:eastAsia="ru-RU"/>
        </w:rPr>
        <w:t>пожароопасности</w:t>
      </w:r>
      <w:proofErr w:type="spellEnd"/>
      <w:r w:rsidRPr="00421CC7">
        <w:rPr>
          <w:rFonts w:ascii="Times New Roman" w:eastAsia="Times New Roman" w:hAnsi="Times New Roman" w:cs="Times New Roman"/>
          <w:sz w:val="24"/>
          <w:szCs w:val="24"/>
          <w:lang w:eastAsia="ru-RU"/>
        </w:rPr>
        <w:t xml:space="preserve">  лесов расположенных 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 2.</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(до 90% случаев возникновения пожаров). Основными источниками (местами возникновения) пожаров являются стоянки рыбаков, места посещения охотниками и туристами, места традиционного отдыха населения, обочины дорог общего пользования. </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Исходя из среднестатистических устойчивых высоких температур, в период с мая по июль на территории поселения прогнозируется средняя вероятность возникновения лесных пожаров. Мониторинг состояния лесных массивов осуществляется наземным способом.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случае приближения лесного пожара к границам населенных пунктов возможно перекидывания огня на промышленные и жилые постройки. Кроме того, в случае крупных по площади пожаров возможно значительное задымление территории населенных пунктов.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Территории, подверженные риску возникновения природных пожаров, а так же места расположения противопожарных формирований приведены на «Карте территорий, подверженных риску возникновения чрезвычайных ситуаций природного и техногенного характера».</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iCs/>
          <w:caps/>
          <w:sz w:val="24"/>
          <w:szCs w:val="24"/>
          <w:u w:val="single"/>
          <w:lang w:eastAsia="ru-RU"/>
        </w:rPr>
      </w:pPr>
      <w:bookmarkStart w:id="172" w:name="_Toc417911146"/>
      <w:r w:rsidRPr="00421CC7">
        <w:rPr>
          <w:rFonts w:ascii="Times New Roman" w:eastAsia="Times New Roman" w:hAnsi="Times New Roman" w:cs="Arial"/>
          <w:b/>
          <w:bCs/>
          <w:sz w:val="24"/>
          <w:szCs w:val="24"/>
          <w:lang w:eastAsia="ru-RU"/>
        </w:rPr>
        <w:t>12.2 Чрезвычайные ситуации техногенного характера (для служебного пользования)</w:t>
      </w:r>
      <w:bookmarkEnd w:id="172"/>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421CC7" w:rsidRPr="00421CC7" w:rsidRDefault="00421CC7" w:rsidP="00421CC7">
      <w:pPr>
        <w:shd w:val="clear" w:color="auto" w:fill="FFFFFF"/>
        <w:spacing w:after="0" w:line="278" w:lineRule="exact"/>
        <w:ind w:left="34" w:right="29" w:firstLine="701"/>
        <w:jc w:val="both"/>
        <w:rPr>
          <w:rFonts w:ascii="Times New Roman" w:eastAsia="Times New Roman" w:hAnsi="Times New Roman" w:cs="Times New Roman"/>
          <w:color w:val="000000"/>
          <w:spacing w:val="-3"/>
          <w:sz w:val="24"/>
          <w:szCs w:val="24"/>
          <w:highlight w:val="lightGray"/>
          <w:u w:val="single"/>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3" w:name="_Toc417911147"/>
      <w:r w:rsidRPr="00421CC7">
        <w:rPr>
          <w:rFonts w:ascii="Times New Roman" w:eastAsia="Times New Roman" w:hAnsi="Times New Roman" w:cs="Arial"/>
          <w:b/>
          <w:bCs/>
          <w:i/>
          <w:iCs/>
          <w:sz w:val="24"/>
          <w:szCs w:val="24"/>
          <w:lang w:eastAsia="ru-RU"/>
        </w:rPr>
        <w:t>12.2.1. Аварии на взрывопожароопасных объектах</w:t>
      </w:r>
      <w:bookmarkEnd w:id="173"/>
    </w:p>
    <w:p w:rsidR="00421CC7" w:rsidRPr="00421CC7" w:rsidRDefault="00421CC7" w:rsidP="00421CC7">
      <w:pPr>
        <w:autoSpaceDE w:val="0"/>
        <w:autoSpaceDN w:val="0"/>
        <w:adjustRightInd w:val="0"/>
        <w:spacing w:before="120" w:after="120" w:line="240" w:lineRule="auto"/>
        <w:ind w:firstLine="720"/>
        <w:jc w:val="both"/>
        <w:rPr>
          <w:rFonts w:ascii="Times New Roman" w:eastAsia="Times New Roman" w:hAnsi="Times New Roman" w:cs="Times New Roman"/>
          <w:color w:val="000000"/>
          <w:sz w:val="24"/>
          <w:szCs w:val="24"/>
          <w:lang w:eastAsia="ru-RU"/>
        </w:rPr>
      </w:pPr>
      <w:proofErr w:type="spellStart"/>
      <w:r w:rsidRPr="00421CC7">
        <w:rPr>
          <w:rFonts w:ascii="Times New Roman" w:eastAsia="Times New Roman" w:hAnsi="Times New Roman" w:cs="Times New Roman"/>
          <w:color w:val="000000"/>
          <w:sz w:val="24"/>
          <w:szCs w:val="24"/>
          <w:lang w:eastAsia="ru-RU"/>
        </w:rPr>
        <w:t>Пожар</w:t>
      </w:r>
      <w:proofErr w:type="gramStart"/>
      <w:r w:rsidRPr="00421CC7">
        <w:rPr>
          <w:rFonts w:ascii="Times New Roman" w:eastAsia="Times New Roman" w:hAnsi="Times New Roman" w:cs="Times New Roman"/>
          <w:color w:val="000000"/>
          <w:sz w:val="24"/>
          <w:szCs w:val="24"/>
          <w:lang w:eastAsia="ru-RU"/>
        </w:rPr>
        <w:t>о</w:t>
      </w:r>
      <w:proofErr w:type="spellEnd"/>
      <w:r w:rsidRPr="00421CC7">
        <w:rPr>
          <w:rFonts w:ascii="Times New Roman" w:eastAsia="Times New Roman" w:hAnsi="Times New Roman" w:cs="Times New Roman"/>
          <w:color w:val="000000"/>
          <w:sz w:val="24"/>
          <w:szCs w:val="24"/>
          <w:lang w:eastAsia="ru-RU"/>
        </w:rPr>
        <w:t>-</w:t>
      </w:r>
      <w:proofErr w:type="gramEnd"/>
      <w:r w:rsidRPr="00421CC7">
        <w:rPr>
          <w:rFonts w:ascii="Times New Roman" w:eastAsia="Times New Roman" w:hAnsi="Times New Roman" w:cs="Times New Roman"/>
          <w:color w:val="000000"/>
          <w:sz w:val="24"/>
          <w:szCs w:val="24"/>
          <w:lang w:eastAsia="ru-RU"/>
        </w:rPr>
        <w:t xml:space="preserve">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w:t>
      </w:r>
    </w:p>
    <w:p w:rsidR="00421CC7" w:rsidRPr="00421CC7" w:rsidRDefault="00421CC7" w:rsidP="00421CC7">
      <w:pPr>
        <w:spacing w:before="120" w:after="12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Взрывопожароопасная обстановка 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обуславливается наличием газопроводов и газовой котельной и в перспективе возникающих АЗС.</w:t>
      </w:r>
    </w:p>
    <w:p w:rsidR="00421CC7" w:rsidRPr="00421CC7" w:rsidRDefault="00421CC7" w:rsidP="00421CC7">
      <w:pPr>
        <w:spacing w:after="0" w:line="273" w:lineRule="exact"/>
        <w:ind w:left="20" w:right="20" w:firstLine="6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результате разрушения газопроводов и технологического оборудования с горючими веществами возможен их выброс внутрь здания котельной или на открытую площадку с образованием </w:t>
      </w:r>
      <w:proofErr w:type="spellStart"/>
      <w:r w:rsidRPr="00421CC7">
        <w:rPr>
          <w:rFonts w:ascii="Times New Roman" w:eastAsia="Times New Roman" w:hAnsi="Times New Roman" w:cs="Times New Roman"/>
          <w:sz w:val="24"/>
          <w:szCs w:val="24"/>
          <w:lang w:eastAsia="ru-RU"/>
        </w:rPr>
        <w:t>газопаровоздушной</w:t>
      </w:r>
      <w:proofErr w:type="spellEnd"/>
      <w:r w:rsidRPr="00421CC7">
        <w:rPr>
          <w:rFonts w:ascii="Times New Roman" w:eastAsia="Times New Roman" w:hAnsi="Times New Roman" w:cs="Times New Roman"/>
          <w:sz w:val="24"/>
          <w:szCs w:val="24"/>
          <w:lang w:eastAsia="ru-RU"/>
        </w:rPr>
        <w:t xml:space="preserve"> смеси (ГПВС). Серьезную опасность для персонала, и технологического оборудования представляет взрыв образовавшейся ГПВС. Взрывы на котельной можно разделить на две группы - в открытом пространстве и производственном помещении. Наиболее опасен взрыв ТВС в помещении  с образованием ударной волны.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случае сценария утечки газа без взрыва смеси вследствие того, что природный газ не токсичен, но газ не пригоден для дыхания, он может представлять опасность для персонала внутри помещения котельной. Возможно поражение от 1 до 5 человек </w:t>
      </w:r>
      <w:r w:rsidRPr="00421CC7">
        <w:rPr>
          <w:rFonts w:ascii="Times New Roman" w:eastAsia="Times New Roman" w:hAnsi="Times New Roman" w:cs="Times New Roman"/>
          <w:sz w:val="24"/>
          <w:szCs w:val="24"/>
          <w:lang w:eastAsia="ru-RU"/>
        </w:rPr>
        <w:lastRenderedPageBreak/>
        <w:t>обслуживающего персонала. Для предотвращения ЧС проектом определены общие организационные мероприятия: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содержание в полной готовности поддонов и </w:t>
      </w:r>
      <w:proofErr w:type="spellStart"/>
      <w:r w:rsidRPr="00421CC7">
        <w:rPr>
          <w:rFonts w:ascii="Times New Roman" w:eastAsia="Times New Roman" w:hAnsi="Times New Roman" w:cs="Times New Roman"/>
          <w:sz w:val="24"/>
          <w:szCs w:val="24"/>
          <w:lang w:eastAsia="ru-RU"/>
        </w:rPr>
        <w:t>обваловок</w:t>
      </w:r>
      <w:proofErr w:type="spellEnd"/>
      <w:r w:rsidRPr="00421CC7">
        <w:rPr>
          <w:rFonts w:ascii="Times New Roman" w:eastAsia="Times New Roman" w:hAnsi="Times New Roman" w:cs="Times New Roman"/>
          <w:sz w:val="24"/>
          <w:szCs w:val="24"/>
          <w:lang w:eastAsia="ru-RU"/>
        </w:rPr>
        <w:t xml:space="preserve"> емкостей, содержащих ЛВЖ.</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точное выполнение плана-графика предупредительных ремонтов и профилактических работ, соблюдение их объемов и правил проведения;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регулярная проверка соблюдения действующих норм и правил по промышленной безопасности;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регулярное проведение тренировок по отработке действий всего персонала предприятия в случае ЧС.</w:t>
      </w:r>
    </w:p>
    <w:p w:rsidR="00421CC7" w:rsidRPr="00421CC7" w:rsidRDefault="00421CC7" w:rsidP="00421CC7">
      <w:pPr>
        <w:tabs>
          <w:tab w:val="left" w:pos="2177"/>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Расположение взрывопожароопасных объектов показаны на</w:t>
      </w: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sz w:val="24"/>
          <w:szCs w:val="24"/>
          <w:lang w:eastAsia="ru-RU"/>
        </w:rPr>
        <w:t>«Карте территорий, подверженных риску возникновения чрезвычайных ситуаций природного и техногенного характера».</w:t>
      </w: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4" w:name="_Toc417911148"/>
      <w:r w:rsidRPr="00421CC7">
        <w:rPr>
          <w:rFonts w:ascii="Times New Roman" w:eastAsia="Times New Roman" w:hAnsi="Times New Roman" w:cs="Arial"/>
          <w:b/>
          <w:bCs/>
          <w:i/>
          <w:iCs/>
          <w:sz w:val="24"/>
          <w:szCs w:val="24"/>
          <w:lang w:eastAsia="ru-RU"/>
        </w:rPr>
        <w:t>12.2.2. Аварии на системах жизнеобеспечения</w:t>
      </w:r>
      <w:bookmarkEnd w:id="174"/>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Аварии на системах жизнеобеспечения: теплоснабжения, электроснабжения и водоснабжения приводят к нарушению жизнедеятельности проживающего населения и вызывают наибольшую социальную напряжённость. </w:t>
      </w:r>
    </w:p>
    <w:p w:rsidR="00421CC7" w:rsidRPr="00421CC7" w:rsidRDefault="00421CC7" w:rsidP="00421CC7">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создания зоны  поражения шаговым напряжением).</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Степень опасности чрезвычайных ситуаций на объектах жилищно-коммунального хозяйства населенных пунктов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 выше средней и характеризуется, как значительная.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Возникновение чрезвычайных ситуаций на системах жизнеобеспечения населения связанно в основном </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аномальными метеорологическими явлениями;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общей изношенностью и выработкой проектного ресурса значительной части технологического оборудования;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недостаточной защищённостью значительной части технологического оборудования;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невыполнением в полной мере мероприятий по планово-предупредительному ремонту оборудования из-за недофинансирования;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общим снижением уровня технологической дисциплины.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 также:</w:t>
      </w:r>
    </w:p>
    <w:p w:rsidR="00421CC7" w:rsidRPr="00421CC7" w:rsidRDefault="00421CC7" w:rsidP="00421CC7">
      <w:pPr>
        <w:tabs>
          <w:tab w:val="left" w:pos="720"/>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На системах водоснабжения</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Наиболее часты аварии на разводящих сетях и насосных станциях регулирующих узлов. Подземные трубы разрушаются большей частью от коррозии и влажности. </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Чрезвычайной ситуацией для населенных пунктов представляется прорыв водопроводной магистрали проходящей от водозабора до населенных пунктов. Возможная частота реализации аварии составит 9,5*10</w:t>
      </w:r>
      <w:r w:rsidRPr="00421CC7">
        <w:rPr>
          <w:rFonts w:ascii="Times New Roman" w:eastAsia="Times New Roman" w:hAnsi="Times New Roman" w:cs="Times New Roman"/>
          <w:sz w:val="24"/>
          <w:szCs w:val="24"/>
          <w:vertAlign w:val="superscript"/>
          <w:lang w:eastAsia="ru-RU"/>
        </w:rPr>
        <w:t>-5</w:t>
      </w:r>
      <w:r w:rsidRPr="00421CC7">
        <w:rPr>
          <w:rFonts w:ascii="Times New Roman" w:eastAsia="Times New Roman" w:hAnsi="Times New Roman" w:cs="Times New Roman"/>
          <w:sz w:val="24"/>
          <w:szCs w:val="24"/>
          <w:lang w:eastAsia="ru-RU"/>
        </w:rPr>
        <w:t xml:space="preserve"> год</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900"/>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сетях канализации</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Чаще всего аварии происходят на коллекторах, канализационных сетях и очистных сооружениях из-за ветхости и засорения труб.</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Частые аварии на </w:t>
      </w:r>
      <w:proofErr w:type="spellStart"/>
      <w:r w:rsidRPr="00421CC7">
        <w:rPr>
          <w:rFonts w:ascii="Times New Roman" w:eastAsia="Times New Roman" w:hAnsi="Times New Roman" w:cs="Times New Roman"/>
          <w:sz w:val="24"/>
          <w:szCs w:val="24"/>
          <w:lang w:eastAsia="ru-RU"/>
        </w:rPr>
        <w:t>водоразводящих</w:t>
      </w:r>
      <w:proofErr w:type="spellEnd"/>
      <w:r w:rsidRPr="00421CC7">
        <w:rPr>
          <w:rFonts w:ascii="Times New Roman" w:eastAsia="Times New Roman" w:hAnsi="Times New Roman" w:cs="Times New Roman"/>
          <w:sz w:val="24"/>
          <w:szCs w:val="24"/>
          <w:lang w:eastAsia="ru-RU"/>
        </w:rPr>
        <w:t xml:space="preserve"> сетях приводят не только к нарушению жизнедеятельности, но и к загрязнению водопроводной воды, что может приводить к различным инфекционным и другим заболеваниям, а при истечении на поверхность заражать почву.</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Так как более 14% воды теряется из-за утечек в водопроводных сетях жилого фонда, нарастает и обостряется проблема подъёма грунтовых вод и подтопления территории со всеми вытекающими из этого негативными последствиями.</w:t>
      </w:r>
    </w:p>
    <w:p w:rsidR="00421CC7" w:rsidRPr="00421CC7" w:rsidRDefault="00421CC7" w:rsidP="00421CC7">
      <w:pPr>
        <w:tabs>
          <w:tab w:val="left" w:pos="3784"/>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системах теплоснабжения</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Как показывают результаты исследований, наиболее часты аварии на теплотрассах и разводящих сетях. Они, так же как и водопроводные, подвергаются коррозии и засорению.</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Основными проблемами </w:t>
      </w:r>
      <w:proofErr w:type="spellStart"/>
      <w:r w:rsidRPr="00421CC7">
        <w:rPr>
          <w:rFonts w:ascii="Times New Roman" w:eastAsia="Times New Roman" w:hAnsi="Times New Roman" w:cs="Times New Roman"/>
          <w:sz w:val="24"/>
          <w:szCs w:val="24"/>
          <w:lang w:eastAsia="ru-RU"/>
        </w:rPr>
        <w:t>теплообеспечения</w:t>
      </w:r>
      <w:proofErr w:type="spellEnd"/>
      <w:r w:rsidRPr="00421CC7">
        <w:rPr>
          <w:rFonts w:ascii="Times New Roman" w:eastAsia="Times New Roman" w:hAnsi="Times New Roman" w:cs="Times New Roman"/>
          <w:sz w:val="24"/>
          <w:szCs w:val="24"/>
          <w:lang w:eastAsia="ru-RU"/>
        </w:rPr>
        <w:t xml:space="preserve"> поселения являются: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снижение надёжности и экономичности работы  оборудования за счёт его значительного физического износа;</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устойчивая тенденция к дальнейшему увеличению протяжённости ветхих тепловых сетей, выработавших свой нормативный срок эксплуатации;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недостаточные темпы реализации энергосберегающих мероприятий при производстве, транспорте и потреблении тепловой энергии.</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Таким образом, чрезвычайные ситуации на вышеуказанных объектах в зимний период могут привести к размораживанию теплосетей и ухудшению жизнедеятельности населения и учреждений. Наиболее опасным сценарием в системе теплоснабжения является полное нарушение теплоснабжения отдельного района населенного пункта из-за прекращения функционирования котельной. Частота реализации ЧС (учитывая степень износа) составляет 2,3*10</w:t>
      </w:r>
      <w:r w:rsidRPr="00421CC7">
        <w:rPr>
          <w:rFonts w:ascii="Times New Roman" w:eastAsia="Times New Roman" w:hAnsi="Times New Roman" w:cs="Times New Roman"/>
          <w:sz w:val="24"/>
          <w:szCs w:val="24"/>
          <w:vertAlign w:val="superscript"/>
          <w:lang w:eastAsia="ru-RU"/>
        </w:rPr>
        <w:t>-4</w:t>
      </w:r>
      <w:r w:rsidRPr="00421CC7">
        <w:rPr>
          <w:rFonts w:ascii="Times New Roman" w:eastAsia="Times New Roman" w:hAnsi="Times New Roman" w:cs="Times New Roman"/>
          <w:sz w:val="24"/>
          <w:szCs w:val="24"/>
          <w:lang w:eastAsia="ru-RU"/>
        </w:rPr>
        <w:t xml:space="preserve"> год</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4"/>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системах электроснабжения</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Воздушные линии электропередачи повреждаются при бурях, усилениях ветра, налипания снега и др. </w:t>
      </w:r>
      <w:proofErr w:type="spellStart"/>
      <w:r w:rsidRPr="00421CC7">
        <w:rPr>
          <w:rFonts w:ascii="Times New Roman" w:eastAsia="Times New Roman" w:hAnsi="Times New Roman" w:cs="Times New Roman"/>
          <w:sz w:val="24"/>
          <w:szCs w:val="24"/>
          <w:lang w:eastAsia="ru-RU"/>
        </w:rPr>
        <w:t>гололёдн</w:t>
      </w:r>
      <w:proofErr w:type="gramStart"/>
      <w:r w:rsidRPr="00421CC7">
        <w:rPr>
          <w:rFonts w:ascii="Times New Roman" w:eastAsia="Times New Roman" w:hAnsi="Times New Roman" w:cs="Times New Roman"/>
          <w:sz w:val="24"/>
          <w:szCs w:val="24"/>
          <w:lang w:eastAsia="ru-RU"/>
        </w:rPr>
        <w:t>о</w:t>
      </w:r>
      <w:proofErr w:type="spellEnd"/>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изморозевых</w:t>
      </w:r>
      <w:proofErr w:type="spellEnd"/>
      <w:r w:rsidRPr="00421CC7">
        <w:rPr>
          <w:rFonts w:ascii="Times New Roman" w:eastAsia="Times New Roman" w:hAnsi="Times New Roman" w:cs="Times New Roman"/>
          <w:sz w:val="24"/>
          <w:szCs w:val="24"/>
          <w:lang w:eastAsia="ru-RU"/>
        </w:rPr>
        <w:t xml:space="preserve"> явлениях. Подземные линии электропередачи получают повреждения при переизбытке влажности, вследствие чего происходит короткое замыкание кабелей.</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 чрезвычайной ситуации следует отнести обрыв </w:t>
      </w:r>
      <w:proofErr w:type="gramStart"/>
      <w:r w:rsidRPr="00421CC7">
        <w:rPr>
          <w:rFonts w:ascii="Times New Roman" w:eastAsia="Times New Roman" w:hAnsi="Times New Roman" w:cs="Times New Roman"/>
          <w:sz w:val="24"/>
          <w:szCs w:val="24"/>
          <w:lang w:eastAsia="ru-RU"/>
        </w:rPr>
        <w:t>высоковольтных</w:t>
      </w:r>
      <w:proofErr w:type="gramEnd"/>
      <w:r w:rsidRPr="00421CC7">
        <w:rPr>
          <w:rFonts w:ascii="Times New Roman" w:eastAsia="Times New Roman" w:hAnsi="Times New Roman" w:cs="Times New Roman"/>
          <w:sz w:val="24"/>
          <w:szCs w:val="24"/>
          <w:lang w:eastAsia="ru-RU"/>
        </w:rPr>
        <w:t xml:space="preserve"> ЛЭП. Сценарии развития чрезвычайной ситуации могут быть следующими:</w:t>
      </w:r>
    </w:p>
    <w:p w:rsidR="00421CC7" w:rsidRPr="00421CC7" w:rsidRDefault="00421CC7" w:rsidP="00421CC7">
      <w:pPr>
        <w:numPr>
          <w:ilvl w:val="0"/>
          <w:numId w:val="40"/>
        </w:numPr>
        <w:tabs>
          <w:tab w:val="num" w:pos="1080"/>
          <w:tab w:val="left" w:pos="3784"/>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результате </w:t>
      </w:r>
      <w:proofErr w:type="spellStart"/>
      <w:r w:rsidRPr="00421CC7">
        <w:rPr>
          <w:rFonts w:ascii="Times New Roman" w:eastAsia="Times New Roman" w:hAnsi="Times New Roman" w:cs="Times New Roman"/>
          <w:sz w:val="24"/>
          <w:szCs w:val="24"/>
          <w:lang w:eastAsia="ru-RU"/>
        </w:rPr>
        <w:t>гололёдн</w:t>
      </w:r>
      <w:proofErr w:type="gramStart"/>
      <w:r w:rsidRPr="00421CC7">
        <w:rPr>
          <w:rFonts w:ascii="Times New Roman" w:eastAsia="Times New Roman" w:hAnsi="Times New Roman" w:cs="Times New Roman"/>
          <w:sz w:val="24"/>
          <w:szCs w:val="24"/>
          <w:lang w:eastAsia="ru-RU"/>
        </w:rPr>
        <w:t>о</w:t>
      </w:r>
      <w:proofErr w:type="spellEnd"/>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изморозевых</w:t>
      </w:r>
      <w:proofErr w:type="spellEnd"/>
      <w:r w:rsidRPr="00421CC7">
        <w:rPr>
          <w:rFonts w:ascii="Times New Roman" w:eastAsia="Times New Roman" w:hAnsi="Times New Roman" w:cs="Times New Roman"/>
          <w:sz w:val="24"/>
          <w:szCs w:val="24"/>
          <w:lang w:eastAsia="ru-RU"/>
        </w:rPr>
        <w:t xml:space="preserve"> явлений на проводах, а также при большой ветровой нагрузке происходит обрыв воздушных линий электропередачи.</w:t>
      </w:r>
    </w:p>
    <w:p w:rsidR="00421CC7" w:rsidRPr="00421CC7" w:rsidRDefault="00421CC7" w:rsidP="00421CC7">
      <w:pPr>
        <w:numPr>
          <w:ilvl w:val="0"/>
          <w:numId w:val="40"/>
        </w:numPr>
        <w:tabs>
          <w:tab w:val="num" w:pos="1080"/>
          <w:tab w:val="left" w:pos="3784"/>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несвоевременном принятии мер по первому варианту ЧС происходит возгорание элементов энергоснабжения.</w:t>
      </w:r>
    </w:p>
    <w:p w:rsidR="00421CC7" w:rsidRPr="00421CC7" w:rsidRDefault="00421CC7" w:rsidP="00421CC7">
      <w:pPr>
        <w:numPr>
          <w:ilvl w:val="0"/>
          <w:numId w:val="40"/>
        </w:numPr>
        <w:tabs>
          <w:tab w:val="num" w:pos="1080"/>
          <w:tab w:val="left" w:pos="3784"/>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Вероятность порывов ЛЭП (учитывая степень износа) оценивается в 4*10</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 xml:space="preserve"> год</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замена изношенных коммунально-энергетических сетей;</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реконструкция трансформаторных подстанций и линий электропередач, находящихся в неудовлетворительном состоянии;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сплошных ограждений зон строгого режима на водозаборных сооружениях;</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устойчивой системы теплоснабжения путем </w:t>
      </w:r>
      <w:proofErr w:type="spellStart"/>
      <w:r w:rsidRPr="00421CC7">
        <w:rPr>
          <w:rFonts w:ascii="Times New Roman" w:eastAsia="Times New Roman" w:hAnsi="Times New Roman" w:cs="Times New Roman"/>
          <w:sz w:val="24"/>
          <w:szCs w:val="24"/>
          <w:lang w:eastAsia="ru-RU"/>
        </w:rPr>
        <w:t>закольцовки</w:t>
      </w:r>
      <w:proofErr w:type="spell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тепломагистралей</w:t>
      </w:r>
      <w:proofErr w:type="spellEnd"/>
      <w:r w:rsidRPr="00421CC7">
        <w:rPr>
          <w:rFonts w:ascii="Times New Roman" w:eastAsia="Times New Roman" w:hAnsi="Times New Roman" w:cs="Times New Roman"/>
          <w:sz w:val="24"/>
          <w:szCs w:val="24"/>
          <w:lang w:eastAsia="ru-RU"/>
        </w:rPr>
        <w:t>, создание резервных источников теплоснабжения.</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разработке проектов на вновь строящиеся и подлежащие коренной реконструкции или расширению коммуникации и объекты хозяйства по всей территории поселения необходимо для повышения устойчивости сетей:</w:t>
      </w:r>
    </w:p>
    <w:p w:rsidR="00421CC7" w:rsidRPr="00421CC7" w:rsidRDefault="00421CC7" w:rsidP="00421CC7">
      <w:pPr>
        <w:spacing w:before="120" w:after="0" w:line="240" w:lineRule="auto"/>
        <w:ind w:left="6" w:firstLine="714"/>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lastRenderedPageBreak/>
        <w:t>Водоснабжения и канализации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заглубление в грунт всех линий водопровода;</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размещение пожарных гидрантов и отключающих устройств на территориях, которые не могут быть завалены при разрушении зданий;</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перемычек, позволяющих отключать повреждённые сети и сооружения.</w:t>
      </w:r>
    </w:p>
    <w:p w:rsidR="00421CC7" w:rsidRPr="00421CC7" w:rsidRDefault="00421CC7" w:rsidP="00421CC7">
      <w:pPr>
        <w:spacing w:before="120" w:after="0" w:line="240" w:lineRule="auto"/>
        <w:ind w:left="6" w:firstLine="714"/>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Объектов теплоснабжения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отопительные котельные предприятий, обеспечивающие теплом и горячей водой бытовых потребителей, должны предусматривать возможность раздельной подачи тепла к бытовым и промышленным объектам для возможности отключения промышленных нагрузок в период ограничений в подаче газа.</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объекты, которые не допускают перерывов в теплоснабжении и газоснабжении, должны обеспечиваться резервными видами топлива или вторым вводом газа на предприятие от разных распределительных газопроводов.</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Также рекомендуется разработка положений о взаимодействии оперативных служб предприятий при ликвидации возможных аварийных ситуаций, </w:t>
      </w:r>
      <w:proofErr w:type="gramStart"/>
      <w:r w:rsidRPr="00421CC7">
        <w:rPr>
          <w:rFonts w:ascii="Times New Roman" w:eastAsia="Times New Roman" w:hAnsi="Times New Roman" w:cs="Times New Roman"/>
          <w:sz w:val="24"/>
          <w:szCs w:val="24"/>
          <w:lang w:eastAsia="ru-RU"/>
        </w:rPr>
        <w:t>контроль за</w:t>
      </w:r>
      <w:proofErr w:type="gramEnd"/>
      <w:r w:rsidRPr="00421CC7">
        <w:rPr>
          <w:rFonts w:ascii="Times New Roman" w:eastAsia="Times New Roman" w:hAnsi="Times New Roman" w:cs="Times New Roman"/>
          <w:sz w:val="24"/>
          <w:szCs w:val="24"/>
          <w:lang w:eastAsia="ru-RU"/>
        </w:rPr>
        <w:t xml:space="preserve">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rsidR="00421CC7" w:rsidRPr="00421CC7" w:rsidRDefault="00421CC7" w:rsidP="00421CC7">
      <w:pPr>
        <w:spacing w:before="120" w:after="120" w:line="240" w:lineRule="auto"/>
        <w:jc w:val="both"/>
        <w:rPr>
          <w:rFonts w:ascii="Times New Roman" w:eastAsia="Times New Roman" w:hAnsi="Times New Roman" w:cs="Arial"/>
          <w:b/>
          <w:bCs/>
          <w:i/>
          <w:iCs/>
          <w:sz w:val="24"/>
          <w:szCs w:val="24"/>
          <w:lang w:eastAsia="ru-RU"/>
        </w:rPr>
      </w:pPr>
    </w:p>
    <w:p w:rsidR="00421CC7" w:rsidRPr="00421CC7" w:rsidRDefault="00421CC7" w:rsidP="00421CC7">
      <w:pPr>
        <w:spacing w:before="120" w:after="120" w:line="240" w:lineRule="auto"/>
        <w:jc w:val="both"/>
        <w:rPr>
          <w:rFonts w:ascii="Times New Roman" w:eastAsia="Times New Roman" w:hAnsi="Times New Roman" w:cs="Arial"/>
          <w:b/>
          <w:bCs/>
          <w:i/>
          <w:iCs/>
          <w:sz w:val="24"/>
          <w:szCs w:val="24"/>
          <w:lang w:eastAsia="ru-RU"/>
        </w:rPr>
      </w:pPr>
      <w:r w:rsidRPr="00421CC7">
        <w:rPr>
          <w:rFonts w:ascii="Times New Roman" w:eastAsia="Times New Roman" w:hAnsi="Times New Roman" w:cs="Arial"/>
          <w:b/>
          <w:bCs/>
          <w:i/>
          <w:iCs/>
          <w:sz w:val="24"/>
          <w:szCs w:val="24"/>
          <w:lang w:eastAsia="ru-RU"/>
        </w:rPr>
        <w:t>12.2.3 Аварии на транспорте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ab/>
        <w:t>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могут произойти следующие транспортные ЧС:</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(катастрофы) на автодорогах</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железнодорожном транспорте</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трубопроводном транспорте</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Аварии на автомобильном транспорте в большинстве случаев обусловлены человеческим фактором или природно-техногенными причинами.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Наибольшее количество чрезвычайных ситуаций на транспорте происходит летом.</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причинами возникновения дорожно-транспортных происшествий являются:</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нарушение правил дорожного движения;</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техническая неисправность транспортных средств, </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человеческий фактор,</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качество покрытий (низкое сцепление, особенно зимой и др. факторы),</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неровное покрытие с дефектами, отсутствие горизонтальной разметки и ограждений на участках, требующих особой бдительности водителя;</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недостаточное освещение дорог.</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Аварии (катастрофы) на автодорогах.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8"/>
          <w:lang w:eastAsia="ru-RU"/>
        </w:rPr>
      </w:pPr>
      <w:r w:rsidRPr="00421CC7">
        <w:rPr>
          <w:rFonts w:ascii="Times New Roman" w:eastAsia="Times New Roman" w:hAnsi="Times New Roman" w:cs="Times New Roman"/>
          <w:sz w:val="24"/>
          <w:szCs w:val="28"/>
          <w:lang w:eastAsia="ru-RU"/>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Также можно прогнозировать увеличение количества ДТП ввиду следующих предпосылок:</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увеличение средней скорости движения за счет роста парка иномарок;</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низкой квалификация водителей (более 80% дорожно-транспортных происшествий);</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роста объёмов перевозок пассажиров и грузов автомобильным транспортом;</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несвоевременного</w:t>
      </w:r>
      <w:proofErr w:type="gramEnd"/>
      <w:r w:rsidRPr="00421CC7">
        <w:rPr>
          <w:rFonts w:ascii="Times New Roman" w:eastAsia="Times New Roman" w:hAnsi="Times New Roman" w:cs="Times New Roman"/>
          <w:sz w:val="24"/>
          <w:szCs w:val="24"/>
          <w:lang w:eastAsia="ru-RU"/>
        </w:rPr>
        <w:t xml:space="preserve"> ремонт дорожных покрытий и дорожной инфраструктуры.</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Железнодорожный транспорт:</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Наиболее вероятные ЧС </w:t>
      </w:r>
      <w:proofErr w:type="gramStart"/>
      <w:r w:rsidRPr="00421CC7">
        <w:rPr>
          <w:rFonts w:ascii="Times New Roman" w:eastAsia="Times New Roman" w:hAnsi="Times New Roman" w:cs="Times New Roman"/>
          <w:sz w:val="24"/>
          <w:szCs w:val="24"/>
          <w:lang w:eastAsia="ru-RU"/>
        </w:rPr>
        <w:t>на ж</w:t>
      </w:r>
      <w:proofErr w:type="gramEnd"/>
      <w:r w:rsidRPr="00421CC7">
        <w:rPr>
          <w:rFonts w:ascii="Times New Roman" w:eastAsia="Times New Roman" w:hAnsi="Times New Roman" w:cs="Times New Roman"/>
          <w:sz w:val="24"/>
          <w:szCs w:val="24"/>
          <w:lang w:eastAsia="ru-RU"/>
        </w:rPr>
        <w:t xml:space="preserve">/д транспорте - это сход вагонов с рельсов, пассажирских или грузовых поездов. В этом случае пострадавшими могут оказаться до 80 </w:t>
      </w:r>
      <w:proofErr w:type="gramStart"/>
      <w:r w:rsidRPr="00421CC7">
        <w:rPr>
          <w:rFonts w:ascii="Times New Roman" w:eastAsia="Times New Roman" w:hAnsi="Times New Roman" w:cs="Times New Roman"/>
          <w:sz w:val="24"/>
          <w:szCs w:val="24"/>
          <w:lang w:eastAsia="ru-RU"/>
        </w:rPr>
        <w:t>человек</w:t>
      </w:r>
      <w:proofErr w:type="gramEnd"/>
      <w:r w:rsidRPr="00421CC7">
        <w:rPr>
          <w:rFonts w:ascii="Times New Roman" w:eastAsia="Times New Roman" w:hAnsi="Times New Roman" w:cs="Times New Roman"/>
          <w:sz w:val="24"/>
          <w:szCs w:val="24"/>
          <w:lang w:eastAsia="ru-RU"/>
        </w:rPr>
        <w:t xml:space="preserve"> и будет затруднено движение по железной дороге на срок до 6 часов. Для ликвидаций последствий ЧС привлекаются спасательные отряды Томского района.</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Перевозка опасных грузов</w:t>
      </w:r>
    </w:p>
    <w:p w:rsidR="00421CC7" w:rsidRPr="00421CC7" w:rsidRDefault="00421CC7" w:rsidP="00421CC7">
      <w:pPr>
        <w:numPr>
          <w:ilvl w:val="0"/>
          <w:numId w:val="38"/>
        </w:numPr>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проходят маршруты транспортировки опасных грузов. В основном это связанно с перевозкой опасных грузов по железной дороге. Наиболее уязвимыми участками путей сообщения являются станции, где возможно скопление и проход транспортных средств с АХОВ и взрывоопасными веществами;</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насосные станции;</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ж</w:t>
      </w:r>
      <w:proofErr w:type="gramEnd"/>
      <w:r w:rsidRPr="00421CC7">
        <w:rPr>
          <w:rFonts w:ascii="Times New Roman" w:eastAsia="Times New Roman" w:hAnsi="Times New Roman" w:cs="Times New Roman"/>
          <w:sz w:val="24"/>
          <w:szCs w:val="24"/>
          <w:lang w:eastAsia="ru-RU"/>
        </w:rPr>
        <w:t>/д и автомобильные мосты.</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u w:val="single"/>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Маршруты доставки опасных грузов показаны на «Карте территорий, подверженных риску возникновения чрезвычайных ситуаций природного и техногенного характера».</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Трубопроводный транспорт</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настоящее время по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проложен  магистральный газопровод  высокого давления, распределительные газопроводы среднего и низкого давления для газификации муниципального образования.</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разгерметизации распределительного газопровода чаще всего происходит истечение природного газа в атмосферу с последующим рассеянием. При разгерметизации наземных участков газопроводов так же возможно факельное горение (образование горящей струи в условиях мгновенного воспламенения утечки газа).</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Причем факельное горение также наблюдается при истечении из подземного газопровода в искусственно созданном котловане (при ведении земляных работ). Кроме того, при утечке газа из подземного участка газопровода возможно проникновение вещества через грунт над трубой с последующим воспламенением и образованием колышущегося пламени (слабого источника теплового излучения, возникающего при воспламенении и фильтрации газа через грунт над телом трубы, и способного служить источником зажигания). При аварии на территории населенного пункта может произойти проникновение природного газа в помещения зданий, в результате чего возможно образование </w:t>
      </w:r>
      <w:proofErr w:type="spellStart"/>
      <w:r w:rsidRPr="00421CC7">
        <w:rPr>
          <w:rFonts w:ascii="Times New Roman" w:eastAsia="Times New Roman" w:hAnsi="Times New Roman" w:cs="Times New Roman"/>
          <w:sz w:val="24"/>
          <w:szCs w:val="24"/>
          <w:lang w:eastAsia="ru-RU"/>
        </w:rPr>
        <w:t>взрыво</w:t>
      </w:r>
      <w:proofErr w:type="spellEnd"/>
      <w:r w:rsidRPr="00421CC7">
        <w:rPr>
          <w:rFonts w:ascii="Times New Roman" w:eastAsia="Times New Roman" w:hAnsi="Times New Roman" w:cs="Times New Roman"/>
          <w:sz w:val="24"/>
          <w:szCs w:val="24"/>
          <w:lang w:eastAsia="ru-RU"/>
        </w:rPr>
        <w:t xml:space="preserve">- и пожароопасной </w:t>
      </w:r>
      <w:proofErr w:type="spellStart"/>
      <w:r w:rsidRPr="00421CC7">
        <w:rPr>
          <w:rFonts w:ascii="Times New Roman" w:eastAsia="Times New Roman" w:hAnsi="Times New Roman" w:cs="Times New Roman"/>
          <w:sz w:val="24"/>
          <w:szCs w:val="24"/>
          <w:lang w:eastAsia="ru-RU"/>
        </w:rPr>
        <w:t>газовоздушной</w:t>
      </w:r>
      <w:proofErr w:type="spellEnd"/>
      <w:r w:rsidRPr="00421CC7">
        <w:rPr>
          <w:rFonts w:ascii="Times New Roman" w:eastAsia="Times New Roman" w:hAnsi="Times New Roman" w:cs="Times New Roman"/>
          <w:sz w:val="24"/>
          <w:szCs w:val="24"/>
          <w:lang w:eastAsia="ru-RU"/>
        </w:rPr>
        <w:t xml:space="preserve"> смеси, которая при наличии источника зажигания способна к взрыву (повышению давления в помещении за счет сгорания горючей смеси), приводящему к разрушению зданий и </w:t>
      </w:r>
      <w:proofErr w:type="spellStart"/>
      <w:r w:rsidRPr="00421CC7">
        <w:rPr>
          <w:rFonts w:ascii="Times New Roman" w:eastAsia="Times New Roman" w:hAnsi="Times New Roman" w:cs="Times New Roman"/>
          <w:sz w:val="24"/>
          <w:szCs w:val="24"/>
          <w:lang w:eastAsia="ru-RU"/>
        </w:rPr>
        <w:t>травмированию</w:t>
      </w:r>
      <w:proofErr w:type="spellEnd"/>
      <w:r w:rsidRPr="00421CC7">
        <w:rPr>
          <w:rFonts w:ascii="Times New Roman" w:eastAsia="Times New Roman" w:hAnsi="Times New Roman" w:cs="Times New Roman"/>
          <w:sz w:val="24"/>
          <w:szCs w:val="24"/>
          <w:lang w:eastAsia="ru-RU"/>
        </w:rPr>
        <w:t xml:space="preserve"> людей.  Зоны поражения при аварии на газопроводах приведены в таблице 12.2.3.1.</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Максимальная масса природного газа, который может поступить в окружающую среду рассчитывается по объему газа, находящегося в подводящем газопроводе (по участку газопровода максимальной длины между задвижками). Расчеты приведены для следующих параметров газопровода: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Магистральный газопровод (МГ)- Диаметр </w:t>
      </w:r>
      <w:smartTag w:uri="urn:schemas-microsoft-com:office:smarttags" w:element="metricconverter">
        <w:smartTagPr>
          <w:attr w:name="ProductID" w:val="1220 мм"/>
        </w:smartTagPr>
        <w:r w:rsidRPr="00421CC7">
          <w:rPr>
            <w:rFonts w:ascii="Times New Roman" w:eastAsia="Times New Roman" w:hAnsi="Times New Roman" w:cs="Times New Roman"/>
            <w:sz w:val="24"/>
            <w:szCs w:val="24"/>
            <w:lang w:eastAsia="ru-RU"/>
          </w:rPr>
          <w:t>1220 мм</w:t>
        </w:r>
      </w:smartTag>
      <w:r w:rsidRPr="00421CC7">
        <w:rPr>
          <w:rFonts w:ascii="Times New Roman" w:eastAsia="Times New Roman" w:hAnsi="Times New Roman" w:cs="Times New Roman"/>
          <w:sz w:val="24"/>
          <w:szCs w:val="24"/>
          <w:lang w:eastAsia="ru-RU"/>
        </w:rPr>
        <w:t>, Рабочее максимальное давление 5,5 МПа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Газопровод высокого давления (ГВД)- Диаметр </w:t>
      </w:r>
      <w:smartTag w:uri="urn:schemas-microsoft-com:office:smarttags" w:element="metricconverter">
        <w:smartTagPr>
          <w:attr w:name="ProductID" w:val="400 мм"/>
        </w:smartTagPr>
        <w:r w:rsidRPr="00421CC7">
          <w:rPr>
            <w:rFonts w:ascii="Times New Roman" w:eastAsia="Times New Roman" w:hAnsi="Times New Roman" w:cs="Times New Roman"/>
            <w:sz w:val="24"/>
            <w:szCs w:val="24"/>
            <w:lang w:eastAsia="ru-RU"/>
          </w:rPr>
          <w:t>400 мм</w:t>
        </w:r>
      </w:smartTag>
      <w:r w:rsidRPr="00421CC7">
        <w:rPr>
          <w:rFonts w:ascii="Times New Roman" w:eastAsia="Times New Roman" w:hAnsi="Times New Roman" w:cs="Times New Roman"/>
          <w:sz w:val="24"/>
          <w:szCs w:val="24"/>
          <w:lang w:eastAsia="ru-RU"/>
        </w:rPr>
        <w:t>, Рабочее максимальное давление 1,2 МПа;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Газопровод среднего давления (ГСД)- Диаметр 400, 350, 300, </w:t>
      </w:r>
      <w:smartTag w:uri="urn:schemas-microsoft-com:office:smarttags" w:element="metricconverter">
        <w:smartTagPr>
          <w:attr w:name="ProductID" w:val="219 мм"/>
        </w:smartTagPr>
        <w:r w:rsidRPr="00421CC7">
          <w:rPr>
            <w:rFonts w:ascii="Times New Roman" w:eastAsia="Times New Roman" w:hAnsi="Times New Roman" w:cs="Times New Roman"/>
            <w:sz w:val="24"/>
            <w:szCs w:val="24"/>
            <w:lang w:eastAsia="ru-RU"/>
          </w:rPr>
          <w:t>219 мм</w:t>
        </w:r>
      </w:smartTag>
      <w:r w:rsidRPr="00421CC7">
        <w:rPr>
          <w:rFonts w:ascii="Times New Roman" w:eastAsia="Times New Roman" w:hAnsi="Times New Roman" w:cs="Times New Roman"/>
          <w:sz w:val="24"/>
          <w:szCs w:val="24"/>
          <w:lang w:eastAsia="ru-RU"/>
        </w:rPr>
        <w:t>, Рабочее максимальное давление 0,6 МПа;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Газопровод низкого давления (ГНД)- Диаметр (</w:t>
      </w:r>
      <w:proofErr w:type="spellStart"/>
      <w:r w:rsidRPr="00421CC7">
        <w:rPr>
          <w:rFonts w:ascii="Times New Roman" w:eastAsia="Times New Roman" w:hAnsi="Times New Roman" w:cs="Times New Roman"/>
          <w:sz w:val="24"/>
          <w:szCs w:val="24"/>
          <w:lang w:eastAsia="ru-RU"/>
        </w:rPr>
        <w:t>max</w:t>
      </w:r>
      <w:proofErr w:type="spellEnd"/>
      <w:r w:rsidRPr="00421CC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59 мм"/>
        </w:smartTagPr>
        <w:r w:rsidRPr="00421CC7">
          <w:rPr>
            <w:rFonts w:ascii="Times New Roman" w:eastAsia="Times New Roman" w:hAnsi="Times New Roman" w:cs="Times New Roman"/>
            <w:sz w:val="24"/>
            <w:szCs w:val="24"/>
            <w:lang w:eastAsia="ru-RU"/>
          </w:rPr>
          <w:t>159 мм</w:t>
        </w:r>
      </w:smartTag>
      <w:r w:rsidRPr="00421CC7">
        <w:rPr>
          <w:rFonts w:ascii="Times New Roman" w:eastAsia="Times New Roman" w:hAnsi="Times New Roman" w:cs="Times New Roman"/>
          <w:sz w:val="24"/>
          <w:szCs w:val="24"/>
          <w:lang w:eastAsia="ru-RU"/>
        </w:rPr>
        <w:t>, Рабочее максимальное давление 0,3 МПа.</w:t>
      </w:r>
    </w:p>
    <w:p w:rsidR="00421CC7" w:rsidRPr="00421CC7" w:rsidRDefault="00421CC7" w:rsidP="00421CC7">
      <w:pPr>
        <w:spacing w:before="120" w:after="120" w:line="240" w:lineRule="auto"/>
        <w:ind w:firstLine="709"/>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br w:type="page"/>
      </w:r>
      <w:r w:rsidRPr="00421CC7">
        <w:rPr>
          <w:rFonts w:ascii="Times New Roman" w:eastAsia="Times New Roman" w:hAnsi="Times New Roman" w:cs="Times New Roman"/>
          <w:sz w:val="20"/>
          <w:szCs w:val="20"/>
          <w:lang w:eastAsia="ru-RU"/>
        </w:rPr>
        <w:lastRenderedPageBreak/>
        <w:t>Таблица 12.2.3.1</w:t>
      </w:r>
    </w:p>
    <w:tbl>
      <w:tblPr>
        <w:tblW w:w="0" w:type="auto"/>
        <w:tblCellMar>
          <w:left w:w="0" w:type="dxa"/>
          <w:right w:w="0" w:type="dxa"/>
        </w:tblCellMar>
        <w:tblLook w:val="0000" w:firstRow="0" w:lastRow="0" w:firstColumn="0" w:lastColumn="0" w:noHBand="0" w:noVBand="0"/>
      </w:tblPr>
      <w:tblGrid>
        <w:gridCol w:w="3541"/>
        <w:gridCol w:w="1945"/>
        <w:gridCol w:w="540"/>
        <w:gridCol w:w="540"/>
        <w:gridCol w:w="765"/>
        <w:gridCol w:w="523"/>
        <w:gridCol w:w="440"/>
        <w:gridCol w:w="640"/>
        <w:gridCol w:w="431"/>
      </w:tblGrid>
      <w:tr w:rsidR="00421CC7" w:rsidRPr="00421CC7" w:rsidTr="00421CC7">
        <w:tblPrEx>
          <w:tblCellMar>
            <w:top w:w="0" w:type="dxa"/>
            <w:left w:w="0" w:type="dxa"/>
            <w:bottom w:w="0" w:type="dxa"/>
            <w:right w:w="0" w:type="dxa"/>
          </w:tblCellMar>
        </w:tblPrEx>
        <w:trPr>
          <w:trHeight w:val="264"/>
        </w:trPr>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Степень поражения</w:t>
            </w:r>
          </w:p>
        </w:tc>
        <w:tc>
          <w:tcPr>
            <w:tcW w:w="1945" w:type="dxa"/>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Избыточное давление, (</w:t>
            </w:r>
            <w:proofErr w:type="gramStart"/>
            <w:r w:rsidRPr="00421CC7">
              <w:rPr>
                <w:rFonts w:ascii="Times New Roman" w:eastAsia="Times New Roman" w:hAnsi="Times New Roman" w:cs="Times New Roman"/>
                <w:b/>
                <w:sz w:val="20"/>
                <w:szCs w:val="20"/>
                <w:lang w:eastAsia="ru-RU"/>
              </w:rPr>
              <w:t>ДР</w:t>
            </w:r>
            <w:proofErr w:type="gramEnd"/>
            <w:r w:rsidRPr="00421CC7">
              <w:rPr>
                <w:rFonts w:ascii="Times New Roman" w:eastAsia="Times New Roman" w:hAnsi="Times New Roman" w:cs="Times New Roman"/>
                <w:b/>
                <w:sz w:val="20"/>
                <w:szCs w:val="20"/>
                <w:lang w:eastAsia="ru-RU"/>
              </w:rPr>
              <w:t xml:space="preserve"> кПа)</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Радиус зоны, </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 xml:space="preserve"> для газопроводов</w:t>
            </w:r>
          </w:p>
        </w:tc>
      </w:tr>
      <w:tr w:rsidR="00421CC7" w:rsidRPr="00421CC7" w:rsidTr="00421CC7">
        <w:tblPrEx>
          <w:tblCellMar>
            <w:top w:w="0" w:type="dxa"/>
            <w:left w:w="0" w:type="dxa"/>
            <w:bottom w:w="0" w:type="dxa"/>
            <w:right w:w="0" w:type="dxa"/>
          </w:tblCellMar>
        </w:tblPrEx>
        <w:trPr>
          <w:trHeight w:val="231"/>
        </w:trPr>
        <w:tc>
          <w:tcPr>
            <w:tcW w:w="0" w:type="auto"/>
            <w:vMerge/>
            <w:tcBorders>
              <w:top w:val="nil"/>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945" w:type="dxa"/>
            <w:vMerge/>
            <w:tcBorders>
              <w:top w:val="nil"/>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540" w:type="dxa"/>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МГ</w:t>
            </w:r>
          </w:p>
        </w:tc>
        <w:tc>
          <w:tcPr>
            <w:tcW w:w="540" w:type="dxa"/>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ГВД</w:t>
            </w:r>
          </w:p>
        </w:tc>
        <w:tc>
          <w:tcPr>
            <w:tcW w:w="23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ГСД</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ГНД</w:t>
            </w:r>
          </w:p>
        </w:tc>
      </w:tr>
      <w:tr w:rsidR="00421CC7" w:rsidRPr="00421CC7" w:rsidTr="00421CC7">
        <w:tblPrEx>
          <w:tblCellMar>
            <w:top w:w="0" w:type="dxa"/>
            <w:left w:w="0" w:type="dxa"/>
            <w:bottom w:w="0" w:type="dxa"/>
            <w:right w:w="0" w:type="dxa"/>
          </w:tblCellMar>
        </w:tblPrEx>
        <w:trPr>
          <w:trHeight w:val="245"/>
        </w:trPr>
        <w:tc>
          <w:tcPr>
            <w:tcW w:w="0" w:type="auto"/>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45" w:type="dxa"/>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4 м"/>
              </w:smartTagPr>
              <w:r w:rsidRPr="00421CC7">
                <w:rPr>
                  <w:rFonts w:ascii="Times New Roman" w:eastAsia="Times New Roman" w:hAnsi="Times New Roman" w:cs="Times New Roman"/>
                  <w:b/>
                  <w:sz w:val="20"/>
                  <w:szCs w:val="20"/>
                  <w:lang w:eastAsia="ru-RU"/>
                </w:rPr>
                <w:t>0,4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35 м"/>
              </w:smartTagPr>
              <w:r w:rsidRPr="00421CC7">
                <w:rPr>
                  <w:rFonts w:ascii="Times New Roman" w:eastAsia="Times New Roman" w:hAnsi="Times New Roman" w:cs="Times New Roman"/>
                  <w:b/>
                  <w:sz w:val="20"/>
                  <w:szCs w:val="20"/>
                  <w:lang w:eastAsia="ru-RU"/>
                </w:rPr>
                <w:t>0,35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3 м"/>
              </w:smartTagPr>
              <w:r w:rsidRPr="00421CC7">
                <w:rPr>
                  <w:rFonts w:ascii="Times New Roman" w:eastAsia="Times New Roman" w:hAnsi="Times New Roman" w:cs="Times New Roman"/>
                  <w:b/>
                  <w:sz w:val="20"/>
                  <w:szCs w:val="20"/>
                  <w:lang w:eastAsia="ru-RU"/>
                </w:rPr>
                <w:t>0,3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219 м"/>
              </w:smartTagPr>
              <w:r w:rsidRPr="00421CC7">
                <w:rPr>
                  <w:rFonts w:ascii="Times New Roman" w:eastAsia="Times New Roman" w:hAnsi="Times New Roman" w:cs="Times New Roman"/>
                  <w:b/>
                  <w:sz w:val="20"/>
                  <w:szCs w:val="20"/>
                  <w:lang w:eastAsia="ru-RU"/>
                </w:rPr>
                <w:t>0,219 м</w:t>
              </w:r>
            </w:smartTag>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left w:w="0" w:type="dxa"/>
            <w:bottom w:w="0" w:type="dxa"/>
            <w:right w:w="0" w:type="dxa"/>
          </w:tblCellMar>
        </w:tblPrEx>
        <w:trPr>
          <w:trHeight w:val="32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Радиус зоны детонации </w:t>
            </w:r>
            <w:proofErr w:type="spellStart"/>
            <w:r w:rsidRPr="00421CC7">
              <w:rPr>
                <w:rFonts w:ascii="Times New Roman" w:eastAsia="Times New Roman" w:hAnsi="Times New Roman" w:cs="Times New Roman"/>
                <w:sz w:val="20"/>
                <w:szCs w:val="20"/>
                <w:lang w:eastAsia="ru-RU"/>
              </w:rPr>
              <w:t>Го</w:t>
            </w:r>
            <w:proofErr w:type="spellEnd"/>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184</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36,5</w:t>
            </w:r>
          </w:p>
        </w:tc>
      </w:tr>
      <w:tr w:rsidR="00421CC7" w:rsidRPr="00421CC7" w:rsidTr="00421CC7">
        <w:tblPrEx>
          <w:tblCellMar>
            <w:top w:w="0" w:type="dxa"/>
            <w:left w:w="0" w:type="dxa"/>
            <w:bottom w:w="0" w:type="dxa"/>
            <w:right w:w="0" w:type="dxa"/>
          </w:tblCellMar>
        </w:tblPrEx>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Разрушение зданий:</w:t>
            </w:r>
          </w:p>
        </w:tc>
      </w:tr>
      <w:tr w:rsidR="00421CC7" w:rsidRPr="00421CC7" w:rsidTr="00421CC7">
        <w:tblPrEx>
          <w:tblCellMar>
            <w:top w:w="0" w:type="dxa"/>
            <w:left w:w="0" w:type="dxa"/>
            <w:bottom w:w="0" w:type="dxa"/>
            <w:right w:w="0" w:type="dxa"/>
          </w:tblCellMar>
        </w:tblPrEx>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Полное разрушение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w:t>
            </w:r>
          </w:p>
        </w:tc>
      </w:tr>
      <w:tr w:rsidR="00421CC7" w:rsidRPr="00421CC7" w:rsidTr="00421CC7">
        <w:tblPrEx>
          <w:tblCellMar>
            <w:top w:w="0" w:type="dxa"/>
            <w:left w:w="0" w:type="dxa"/>
            <w:bottom w:w="0" w:type="dxa"/>
            <w:right w:w="0" w:type="dxa"/>
          </w:tblCellMar>
        </w:tblPrEx>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50 %-</w:t>
            </w:r>
            <w:proofErr w:type="spellStart"/>
            <w:r w:rsidRPr="00421CC7">
              <w:rPr>
                <w:rFonts w:ascii="Times New Roman" w:eastAsia="Times New Roman" w:hAnsi="Times New Roman" w:cs="Times New Roman"/>
                <w:sz w:val="20"/>
                <w:szCs w:val="20"/>
                <w:lang w:eastAsia="ru-RU"/>
              </w:rPr>
              <w:t>ное</w:t>
            </w:r>
            <w:proofErr w:type="spellEnd"/>
            <w:r w:rsidRPr="00421CC7">
              <w:rPr>
                <w:rFonts w:ascii="Times New Roman" w:eastAsia="Times New Roman" w:hAnsi="Times New Roman" w:cs="Times New Roman"/>
                <w:sz w:val="20"/>
                <w:szCs w:val="20"/>
                <w:lang w:eastAsia="ru-RU"/>
              </w:rPr>
              <w:t xml:space="preserve"> разрушение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146</w:t>
            </w:r>
          </w:p>
        </w:tc>
      </w:tr>
      <w:tr w:rsidR="00421CC7" w:rsidRPr="00421CC7" w:rsidTr="00421CC7">
        <w:tblPrEx>
          <w:tblCellMar>
            <w:top w:w="0" w:type="dxa"/>
            <w:left w:w="0" w:type="dxa"/>
            <w:bottom w:w="0" w:type="dxa"/>
            <w:right w:w="0" w:type="dxa"/>
          </w:tblCellMar>
        </w:tblPrEx>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Средние повреждения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8880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219</w:t>
            </w:r>
          </w:p>
        </w:tc>
      </w:tr>
      <w:tr w:rsidR="00421CC7" w:rsidRPr="00421CC7" w:rsidTr="00421CC7">
        <w:tblPrEx>
          <w:tblCellMar>
            <w:top w:w="0" w:type="dxa"/>
            <w:left w:w="0" w:type="dxa"/>
            <w:bottom w:w="0" w:type="dxa"/>
            <w:right w:w="0" w:type="dxa"/>
          </w:tblCellMar>
        </w:tblPrEx>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Умеренные повреждения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365</w:t>
            </w:r>
          </w:p>
        </w:tc>
      </w:tr>
      <w:tr w:rsidR="00421CC7" w:rsidRPr="00421CC7" w:rsidTr="00421CC7">
        <w:tblPrEx>
          <w:tblCellMar>
            <w:top w:w="0" w:type="dxa"/>
            <w:left w:w="0" w:type="dxa"/>
            <w:bottom w:w="0" w:type="dxa"/>
            <w:right w:w="0" w:type="dxa"/>
          </w:tblCellMar>
        </w:tblPrEx>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Малые повреждения (разбита часть остекления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1000</w:t>
            </w:r>
          </w:p>
        </w:tc>
      </w:tr>
      <w:tr w:rsidR="00421CC7" w:rsidRPr="00421CC7" w:rsidTr="00421CC7">
        <w:tblPrEx>
          <w:tblCellMar>
            <w:top w:w="0" w:type="dxa"/>
            <w:left w:w="0" w:type="dxa"/>
            <w:bottom w:w="0" w:type="dxa"/>
            <w:right w:w="0" w:type="dxa"/>
          </w:tblCellMar>
        </w:tblPrEx>
        <w:trPr>
          <w:trHeight w:val="235"/>
        </w:trPr>
        <w:tc>
          <w:tcPr>
            <w:tcW w:w="0" w:type="auto"/>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Поражения людей:</w:t>
            </w:r>
          </w:p>
        </w:tc>
      </w:tr>
      <w:tr w:rsidR="00421CC7" w:rsidRPr="00421CC7" w:rsidTr="00421CC7">
        <w:tblPrEx>
          <w:tblCellMar>
            <w:top w:w="0" w:type="dxa"/>
            <w:left w:w="0" w:type="dxa"/>
            <w:bottom w:w="0" w:type="dxa"/>
            <w:right w:w="0" w:type="dxa"/>
          </w:tblCellMar>
        </w:tblPrEx>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Крайне тяжелые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w:t>
            </w:r>
          </w:p>
        </w:tc>
      </w:tr>
      <w:tr w:rsidR="00421CC7" w:rsidRPr="00421CC7" w:rsidTr="00421CC7">
        <w:tblPrEx>
          <w:tblCellMar>
            <w:top w:w="0" w:type="dxa"/>
            <w:left w:w="0" w:type="dxa"/>
            <w:bottom w:w="0" w:type="dxa"/>
            <w:right w:w="0" w:type="dxa"/>
          </w:tblCellMar>
        </w:tblPrEx>
        <w:trPr>
          <w:trHeight w:val="23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Тяжелые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131</w:t>
            </w:r>
          </w:p>
        </w:tc>
      </w:tr>
      <w:tr w:rsidR="00421CC7" w:rsidRPr="00421CC7" w:rsidTr="00421CC7">
        <w:tblPrEx>
          <w:tblCellMar>
            <w:top w:w="0" w:type="dxa"/>
            <w:left w:w="0" w:type="dxa"/>
            <w:bottom w:w="0" w:type="dxa"/>
            <w:right w:w="0" w:type="dxa"/>
          </w:tblCellMar>
        </w:tblPrEx>
        <w:trPr>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Средние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183</w:t>
            </w:r>
          </w:p>
        </w:tc>
      </w:tr>
      <w:tr w:rsidR="00421CC7" w:rsidRPr="00421CC7" w:rsidTr="00421CC7">
        <w:tblPrEx>
          <w:tblCellMar>
            <w:top w:w="0" w:type="dxa"/>
            <w:left w:w="0" w:type="dxa"/>
            <w:bottom w:w="0" w:type="dxa"/>
            <w:right w:w="0" w:type="dxa"/>
          </w:tblCellMar>
        </w:tblPrEx>
        <w:trPr>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Легкие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292</w:t>
            </w:r>
          </w:p>
        </w:tc>
      </w:tr>
      <w:tr w:rsidR="00421CC7" w:rsidRPr="00421CC7" w:rsidTr="00421CC7">
        <w:tblPrEx>
          <w:tblCellMar>
            <w:top w:w="0" w:type="dxa"/>
            <w:left w:w="0" w:type="dxa"/>
            <w:bottom w:w="0" w:type="dxa"/>
            <w:right w:w="0" w:type="dxa"/>
          </w:tblCellMar>
        </w:tblPrEx>
        <w:trPr>
          <w:trHeight w:val="25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Пороговые поражения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29600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730</w:t>
            </w:r>
          </w:p>
        </w:tc>
      </w:tr>
    </w:tbl>
    <w:p w:rsidR="00421CC7" w:rsidRPr="00421CC7" w:rsidRDefault="00421CC7" w:rsidP="00421CC7">
      <w:pPr>
        <w:spacing w:after="0" w:line="240" w:lineRule="auto"/>
        <w:ind w:firstLine="708"/>
        <w:jc w:val="right"/>
        <w:rPr>
          <w:rFonts w:ascii="Times New Roman" w:eastAsia="Times New Roman" w:hAnsi="Times New Roman" w:cs="Times New Roman"/>
          <w:sz w:val="20"/>
          <w:szCs w:val="20"/>
          <w:highlight w:val="yellow"/>
          <w:lang w:eastAsia="ru-RU"/>
        </w:rPr>
      </w:pP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открытых участках распределительных газопроводов наибольшую опасность представляет факельное горение газа, исходящего через аварийное отверстие газопровода высокого давления. </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Наиболее опасные участки газопровода это:</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Переходы газопровода через автомобильные дороги.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Пересечение с водной преградой.</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421CC7" w:rsidRPr="00421CC7" w:rsidRDefault="00421CC7" w:rsidP="00421CC7">
      <w:pPr>
        <w:tabs>
          <w:tab w:val="left" w:pos="-2127"/>
        </w:tabs>
        <w:autoSpaceDE w:val="0"/>
        <w:autoSpaceDN w:val="0"/>
        <w:adjustRightInd w:val="0"/>
        <w:spacing w:after="0" w:line="240" w:lineRule="auto"/>
        <w:ind w:right="-30"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 xml:space="preserve">Наиболее вероятным сценарием развития чрезвычайной ситуации на объектах газопроводов будет разрыв газопровода с вырыванием концов разрушенного газопровода из грунта на поверхность и истечение газа из газопровода с последующим воспламенение газа; возможное количество пострадавших среди населения составит – 5- 10 человек. </w:t>
      </w:r>
      <w:r w:rsidRPr="00421CC7">
        <w:rPr>
          <w:rFonts w:ascii="Times New Roman" w:eastAsia="Times New Roman" w:hAnsi="Times New Roman" w:cs="Times New Roman"/>
          <w:color w:val="000000"/>
          <w:sz w:val="24"/>
          <w:szCs w:val="24"/>
          <w:lang w:eastAsia="ru-RU"/>
        </w:rPr>
        <w:t>Факельное горение может привести к воздействию теплового излучения факела на людей, сооружения и строения, расположенные в непосредственной близости от места аварии.</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проектной разработке развития населенных пунктов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учитывались защитные зоны до магистральных и межпоселковых газопроводов.</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ab/>
      </w:r>
      <w:bookmarkStart w:id="175" w:name="_Toc254090323"/>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76" w:name="_Toc417911149"/>
      <w:r w:rsidRPr="00421CC7">
        <w:rPr>
          <w:rFonts w:ascii="Times New Roman" w:eastAsia="Times New Roman" w:hAnsi="Times New Roman" w:cs="Arial"/>
          <w:b/>
          <w:bCs/>
          <w:sz w:val="24"/>
          <w:szCs w:val="24"/>
          <w:lang w:eastAsia="ru-RU"/>
        </w:rPr>
        <w:t>12.3 Биолого-социальные опасности</w:t>
      </w:r>
      <w:bookmarkEnd w:id="175"/>
      <w:bookmarkEnd w:id="176"/>
      <w:r w:rsidRPr="00421CC7">
        <w:rPr>
          <w:rFonts w:ascii="Times New Roman" w:eastAsia="Times New Roman" w:hAnsi="Times New Roman" w:cs="Arial"/>
          <w:b/>
          <w:bCs/>
          <w:sz w:val="24"/>
          <w:szCs w:val="24"/>
          <w:lang w:eastAsia="ru-RU"/>
        </w:rPr>
        <w:t xml:space="preserve"> </w:t>
      </w: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Эпидемии</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Эпидемиологическая обстановка 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стабильная. За </w:t>
      </w:r>
      <w:proofErr w:type="gramStart"/>
      <w:r w:rsidRPr="00421CC7">
        <w:rPr>
          <w:rFonts w:ascii="Times New Roman" w:eastAsia="Times New Roman" w:hAnsi="Times New Roman" w:cs="Times New Roman"/>
          <w:sz w:val="24"/>
          <w:szCs w:val="24"/>
          <w:lang w:eastAsia="ru-RU"/>
        </w:rPr>
        <w:t>последние</w:t>
      </w:r>
      <w:proofErr w:type="gramEnd"/>
      <w:r w:rsidRPr="00421CC7">
        <w:rPr>
          <w:rFonts w:ascii="Times New Roman" w:eastAsia="Times New Roman" w:hAnsi="Times New Roman" w:cs="Times New Roman"/>
          <w:sz w:val="24"/>
          <w:szCs w:val="24"/>
          <w:lang w:eastAsia="ru-RU"/>
        </w:rPr>
        <w:t xml:space="preserve"> 5 лет не наблюдается вспышек болезней. Степень риска возникновения эпидеми</w:t>
      </w:r>
      <w:proofErr w:type="gramStart"/>
      <w:r w:rsidRPr="00421CC7">
        <w:rPr>
          <w:rFonts w:ascii="Times New Roman" w:eastAsia="Times New Roman" w:hAnsi="Times New Roman" w:cs="Times New Roman"/>
          <w:sz w:val="24"/>
          <w:szCs w:val="24"/>
          <w:lang w:eastAsia="ru-RU"/>
        </w:rPr>
        <w:t>й–</w:t>
      </w:r>
      <w:proofErr w:type="gramEnd"/>
      <w:r w:rsidRPr="00421CC7">
        <w:rPr>
          <w:rFonts w:ascii="Times New Roman" w:eastAsia="Times New Roman" w:hAnsi="Times New Roman" w:cs="Times New Roman"/>
          <w:sz w:val="24"/>
          <w:szCs w:val="24"/>
          <w:lang w:eastAsia="ru-RU"/>
        </w:rPr>
        <w:t xml:space="preserve"> низкая.</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В осенний и зимний периоды возможны вспышки заболевания гриппом, а также вспышки некоторых особо опасных заболеваний. При употреблении инфицированных продуктов возможны массовые желудочные заболевания и пищевые отравления.</w:t>
      </w: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Инфекционные и паразитарные заболевания</w:t>
      </w:r>
    </w:p>
    <w:p w:rsidR="00421CC7" w:rsidRPr="00421CC7" w:rsidRDefault="00421CC7" w:rsidP="00421CC7">
      <w:pPr>
        <w:spacing w:after="0" w:line="240" w:lineRule="auto"/>
        <w:ind w:firstLine="708"/>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На территории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существует угроза эпидемического неблагополучия по кишечным инфекциям, которые возникают в основном из-за неудовлетворительного состояния, содержания и эксплуатации скважин, водопроводных систем, подающих питьевую воду населению. </w:t>
      </w:r>
      <w:r w:rsidRPr="00421CC7">
        <w:rPr>
          <w:rFonts w:ascii="Times New Roman" w:eastAsia="Times New Roman" w:hAnsi="Times New Roman" w:cs="Times New Roman"/>
          <w:color w:val="000000"/>
          <w:sz w:val="24"/>
          <w:szCs w:val="24"/>
          <w:lang w:eastAsia="ru-RU"/>
        </w:rPr>
        <w:t>В случае катастрофического затопления населенных пунктов, возможно резкое ос</w:t>
      </w:r>
      <w:r w:rsidRPr="00421CC7">
        <w:rPr>
          <w:rFonts w:ascii="Times New Roman" w:eastAsia="Times New Roman" w:hAnsi="Times New Roman" w:cs="Times New Roman"/>
          <w:color w:val="000000"/>
          <w:sz w:val="24"/>
          <w:szCs w:val="24"/>
          <w:lang w:eastAsia="ru-RU"/>
        </w:rPr>
        <w:softHyphen/>
        <w:t>ложнение санитарно-эпидемиологической обстановки. Структура потерь среди населе</w:t>
      </w:r>
      <w:r w:rsidRPr="00421CC7">
        <w:rPr>
          <w:rFonts w:ascii="Times New Roman" w:eastAsia="Times New Roman" w:hAnsi="Times New Roman" w:cs="Times New Roman"/>
          <w:color w:val="000000"/>
          <w:sz w:val="24"/>
          <w:szCs w:val="24"/>
          <w:lang w:eastAsia="ru-RU"/>
        </w:rPr>
        <w:softHyphen/>
        <w:t>ния будет дополняться инфекционной патологией, в частности желудочно-кишечного характера, простудными и другими заболеваниями. Большое количество населения ока</w:t>
      </w:r>
      <w:r w:rsidRPr="00421CC7">
        <w:rPr>
          <w:rFonts w:ascii="Times New Roman" w:eastAsia="Times New Roman" w:hAnsi="Times New Roman" w:cs="Times New Roman"/>
          <w:color w:val="000000"/>
          <w:sz w:val="24"/>
          <w:szCs w:val="24"/>
          <w:lang w:eastAsia="ru-RU"/>
        </w:rPr>
        <w:softHyphen/>
        <w:t>жется без крова, питьевой воды и продуктов питания, подвергнется воздействию холод</w:t>
      </w:r>
      <w:r w:rsidRPr="00421CC7">
        <w:rPr>
          <w:rFonts w:ascii="Times New Roman" w:eastAsia="Times New Roman" w:hAnsi="Times New Roman" w:cs="Times New Roman"/>
          <w:color w:val="000000"/>
          <w:sz w:val="24"/>
          <w:szCs w:val="24"/>
          <w:lang w:eastAsia="ru-RU"/>
        </w:rPr>
        <w:softHyphen/>
        <w:t xml:space="preserve">ной воды, ветра и других метеорологических факторов. Возрастет заболеваемость </w:t>
      </w:r>
      <w:proofErr w:type="spellStart"/>
      <w:r w:rsidRPr="00421CC7">
        <w:rPr>
          <w:rFonts w:ascii="Times New Roman" w:eastAsia="Times New Roman" w:hAnsi="Times New Roman" w:cs="Times New Roman"/>
          <w:color w:val="000000"/>
          <w:sz w:val="24"/>
          <w:szCs w:val="24"/>
          <w:lang w:eastAsia="ru-RU"/>
        </w:rPr>
        <w:t>менингококовой</w:t>
      </w:r>
      <w:proofErr w:type="spellEnd"/>
      <w:r w:rsidRPr="00421CC7">
        <w:rPr>
          <w:rFonts w:ascii="Times New Roman" w:eastAsia="Times New Roman" w:hAnsi="Times New Roman" w:cs="Times New Roman"/>
          <w:color w:val="000000"/>
          <w:sz w:val="24"/>
          <w:szCs w:val="24"/>
          <w:lang w:eastAsia="ru-RU"/>
        </w:rPr>
        <w:t xml:space="preserve"> инфекцией среди детей. Скопление  населения на ограниченной территории с неудовлетворительными матери</w:t>
      </w:r>
      <w:r w:rsidRPr="00421CC7">
        <w:rPr>
          <w:rFonts w:ascii="Times New Roman" w:eastAsia="Times New Roman" w:hAnsi="Times New Roman" w:cs="Times New Roman"/>
          <w:color w:val="000000"/>
          <w:sz w:val="24"/>
          <w:szCs w:val="24"/>
          <w:lang w:eastAsia="ru-RU"/>
        </w:rPr>
        <w:softHyphen/>
        <w:t xml:space="preserve">ально-бытовыми условиями жизни будет способствовать интенсивному распространению респираторных инфекций, особую опасность будут представлять грипп, дифтерия, корь, пневмонии. Число </w:t>
      </w:r>
      <w:proofErr w:type="gramStart"/>
      <w:r w:rsidRPr="00421CC7">
        <w:rPr>
          <w:rFonts w:ascii="Times New Roman" w:eastAsia="Times New Roman" w:hAnsi="Times New Roman" w:cs="Times New Roman"/>
          <w:color w:val="000000"/>
          <w:sz w:val="24"/>
          <w:szCs w:val="24"/>
          <w:lang w:eastAsia="ru-RU"/>
        </w:rPr>
        <w:t>заболевших</w:t>
      </w:r>
      <w:proofErr w:type="gramEnd"/>
      <w:r w:rsidRPr="00421CC7">
        <w:rPr>
          <w:rFonts w:ascii="Times New Roman" w:eastAsia="Times New Roman" w:hAnsi="Times New Roman" w:cs="Times New Roman"/>
          <w:color w:val="000000"/>
          <w:sz w:val="24"/>
          <w:szCs w:val="24"/>
          <w:lang w:eastAsia="ru-RU"/>
        </w:rPr>
        <w:t xml:space="preserve"> может составлять до 50 % населения.</w:t>
      </w:r>
    </w:p>
    <w:p w:rsidR="00421CC7" w:rsidRPr="00421CC7" w:rsidRDefault="00421CC7" w:rsidP="00421C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pacing w:val="5"/>
          <w:sz w:val="24"/>
          <w:szCs w:val="24"/>
          <w:lang w:eastAsia="ru-RU"/>
        </w:rPr>
        <w:t>Томская область характеризуется высоким уровнем за</w:t>
      </w:r>
      <w:r w:rsidRPr="00421CC7">
        <w:rPr>
          <w:rFonts w:ascii="Times New Roman" w:eastAsia="Times New Roman" w:hAnsi="Times New Roman" w:cs="Times New Roman"/>
          <w:spacing w:val="5"/>
          <w:sz w:val="24"/>
          <w:szCs w:val="24"/>
          <w:lang w:eastAsia="ru-RU"/>
        </w:rPr>
        <w:softHyphen/>
      </w:r>
      <w:r w:rsidRPr="00421CC7">
        <w:rPr>
          <w:rFonts w:ascii="Times New Roman" w:eastAsia="Times New Roman" w:hAnsi="Times New Roman" w:cs="Times New Roman"/>
          <w:spacing w:val="6"/>
          <w:sz w:val="24"/>
          <w:szCs w:val="24"/>
          <w:lang w:eastAsia="ru-RU"/>
        </w:rPr>
        <w:t>болеваемости клещевым энцефалитом и болезнью Лайма. Показатели этих заболеваний в 10 и более раз превы</w:t>
      </w:r>
      <w:r w:rsidRPr="00421CC7">
        <w:rPr>
          <w:rFonts w:ascii="Times New Roman" w:eastAsia="Times New Roman" w:hAnsi="Times New Roman" w:cs="Times New Roman"/>
          <w:spacing w:val="6"/>
          <w:sz w:val="24"/>
          <w:szCs w:val="24"/>
          <w:lang w:eastAsia="ru-RU"/>
        </w:rPr>
        <w:softHyphen/>
        <w:t xml:space="preserve">шают средние показатели по России </w:t>
      </w:r>
      <w:r w:rsidRPr="00421CC7">
        <w:rPr>
          <w:rFonts w:ascii="Times New Roman" w:eastAsia="Times New Roman" w:hAnsi="Times New Roman" w:cs="Times New Roman"/>
          <w:sz w:val="24"/>
          <w:szCs w:val="24"/>
          <w:lang w:eastAsia="ru-RU"/>
        </w:rPr>
        <w:t xml:space="preserve">и в 6 и более раз уровни заболеваемости по территории Сибири и Дальнего Востока.  Территория поселения имеет высокие показатели заболеваемости клещевыми инфекциями. Согласно условному районированию, территория Томского района, по числу клещей на </w:t>
      </w:r>
      <w:smartTag w:uri="urn:schemas-microsoft-com:office:smarttags" w:element="metricconverter">
        <w:smartTagPr>
          <w:attr w:name="ProductID" w:val="1 км"/>
        </w:smartTagPr>
        <w:r w:rsidRPr="00421CC7">
          <w:rPr>
            <w:rFonts w:ascii="Times New Roman" w:eastAsia="Times New Roman" w:hAnsi="Times New Roman" w:cs="Times New Roman"/>
            <w:sz w:val="24"/>
            <w:szCs w:val="24"/>
            <w:lang w:eastAsia="ru-RU"/>
          </w:rPr>
          <w:t>1 км</w:t>
        </w:r>
      </w:smartTag>
      <w:r w:rsidRPr="00421CC7">
        <w:rPr>
          <w:rFonts w:ascii="Times New Roman" w:eastAsia="Times New Roman" w:hAnsi="Times New Roman" w:cs="Times New Roman"/>
          <w:sz w:val="24"/>
          <w:szCs w:val="24"/>
          <w:lang w:eastAsia="ru-RU"/>
        </w:rPr>
        <w:t xml:space="preserve"> относится к самой опасной южной </w:t>
      </w:r>
      <w:proofErr w:type="spellStart"/>
      <w:r w:rsidRPr="00421CC7">
        <w:rPr>
          <w:rFonts w:ascii="Times New Roman" w:eastAsia="Times New Roman" w:hAnsi="Times New Roman" w:cs="Times New Roman"/>
          <w:sz w:val="24"/>
          <w:szCs w:val="24"/>
          <w:lang w:eastAsia="ru-RU"/>
        </w:rPr>
        <w:t>подзоне</w:t>
      </w:r>
      <w:proofErr w:type="spellEnd"/>
      <w:r w:rsidRPr="00421CC7">
        <w:rPr>
          <w:rFonts w:ascii="Times New Roman" w:eastAsia="Times New Roman" w:hAnsi="Times New Roman" w:cs="Times New Roman"/>
          <w:sz w:val="24"/>
          <w:szCs w:val="24"/>
          <w:lang w:eastAsia="ru-RU"/>
        </w:rPr>
        <w:t xml:space="preserve"> с числом 25-40 экземпляров на километр. Эпидемический  период на территории области (в зависимости от погодных условий)  продолжится с апреля по октябрь - около 170 дней. Пик  заболеваемости также зависит  от погодных условий и может приходиться на  май, июнь или (и) июль. В перспективе можно прогнозировать  дальнейшее увеличение уровня заболеваемости клещевым энцефалитом  и болезнью Лайма.</w:t>
      </w: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Поражение сельскохозяйственных растений болезнями и вредителями.</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Томского района расположен основной очаг распространения колорадского жука  на территории Томской области. Площади поражения с каждым годом  увеличивается.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Из </w:t>
      </w:r>
      <w:proofErr w:type="spellStart"/>
      <w:r w:rsidRPr="00421CC7">
        <w:rPr>
          <w:rFonts w:ascii="Times New Roman" w:eastAsia="Times New Roman" w:hAnsi="Times New Roman" w:cs="Times New Roman"/>
          <w:sz w:val="24"/>
          <w:szCs w:val="24"/>
          <w:lang w:eastAsia="ru-RU"/>
        </w:rPr>
        <w:t>хвоегрызущих</w:t>
      </w:r>
      <w:proofErr w:type="spellEnd"/>
      <w:r w:rsidRPr="00421CC7">
        <w:rPr>
          <w:rFonts w:ascii="Times New Roman" w:eastAsia="Times New Roman" w:hAnsi="Times New Roman" w:cs="Times New Roman"/>
          <w:sz w:val="24"/>
          <w:szCs w:val="24"/>
          <w:lang w:eastAsia="ru-RU"/>
        </w:rPr>
        <w:t xml:space="preserve"> вредителей леса наибольшее негативное влияние на территории поселения оказывает рыжий сосновый пилильщик. За весь период наблюдений угроза объедания хвои в очагах массового размножения рыжего соснового пилильщика превышала </w:t>
      </w:r>
      <w:proofErr w:type="gramStart"/>
      <w:r w:rsidRPr="00421CC7">
        <w:rPr>
          <w:rFonts w:ascii="Times New Roman" w:eastAsia="Times New Roman" w:hAnsi="Times New Roman" w:cs="Times New Roman"/>
          <w:sz w:val="24"/>
          <w:szCs w:val="24"/>
          <w:lang w:eastAsia="ru-RU"/>
        </w:rPr>
        <w:t>критическую</w:t>
      </w:r>
      <w:proofErr w:type="gramEnd"/>
      <w:r w:rsidRPr="00421CC7">
        <w:rPr>
          <w:rFonts w:ascii="Times New Roman" w:eastAsia="Times New Roman" w:hAnsi="Times New Roman" w:cs="Times New Roman"/>
          <w:sz w:val="24"/>
          <w:szCs w:val="24"/>
          <w:lang w:eastAsia="ru-RU"/>
        </w:rPr>
        <w:t xml:space="preserve">, во многих насаждениях оценивалась как полная. Многолетними наблюдениями установлено, что если зима была мягкой и многоснежной, а лето влажным и жарким, то риск появление вредителя повышается.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целом, риск возникновения ЧС обусловленной неблагоприятной фитосанитарной обстановкой – высокая.</w:t>
      </w:r>
    </w:p>
    <w:p w:rsidR="00421CC7" w:rsidRPr="00421CC7" w:rsidRDefault="00421CC7" w:rsidP="00421CC7">
      <w:pPr>
        <w:keepNext/>
        <w:spacing w:after="0" w:line="240" w:lineRule="auto"/>
        <w:outlineLvl w:val="1"/>
        <w:rPr>
          <w:rFonts w:ascii="Times New Roman" w:eastAsia="Times New Roman" w:hAnsi="Times New Roman" w:cs="Arial"/>
          <w:b/>
          <w:bCs/>
          <w:i/>
          <w:caps/>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77" w:name="_Toc417911150"/>
      <w:r w:rsidRPr="00421CC7">
        <w:rPr>
          <w:rFonts w:ascii="Times New Roman" w:eastAsia="Times New Roman" w:hAnsi="Times New Roman" w:cs="Arial"/>
          <w:b/>
          <w:bCs/>
          <w:sz w:val="24"/>
          <w:szCs w:val="24"/>
          <w:lang w:eastAsia="ru-RU"/>
        </w:rPr>
        <w:t>12.4 Мероприятия по защите территорий от опасных природных и техногенных процессов и чрезвычайных ситуаций.</w:t>
      </w:r>
      <w:bookmarkEnd w:id="177"/>
    </w:p>
    <w:p w:rsidR="00421CC7" w:rsidRPr="00421CC7" w:rsidRDefault="00421CC7" w:rsidP="00421CC7">
      <w:pPr>
        <w:keepNext/>
        <w:spacing w:after="0" w:line="240" w:lineRule="auto"/>
        <w:outlineLvl w:val="1"/>
        <w:rPr>
          <w:rFonts w:ascii="Times New Roman" w:eastAsia="Times New Roman" w:hAnsi="Times New Roman" w:cs="Arial"/>
          <w:b/>
          <w:bCs/>
          <w:i/>
          <w:caps/>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Защита территории муниципального образования, а также снижение риска возникновения ЧС природно-техногенного характера и уменьшения последствий ЧС (материального ущерба от воздействия ЧС) основывается на </w:t>
      </w:r>
      <w:r w:rsidRPr="00421CC7">
        <w:rPr>
          <w:rFonts w:ascii="Times New Roman" w:eastAsia="Times New Roman" w:hAnsi="Times New Roman" w:cs="Times New Roman"/>
          <w:color w:val="000000"/>
          <w:sz w:val="24"/>
          <w:szCs w:val="24"/>
          <w:lang w:eastAsia="ru-RU"/>
        </w:rPr>
        <w:t xml:space="preserve">конкретных превентивных </w:t>
      </w:r>
      <w:r w:rsidRPr="00421CC7">
        <w:rPr>
          <w:rFonts w:ascii="Times New Roman" w:eastAsia="Times New Roman" w:hAnsi="Times New Roman" w:cs="Times New Roman"/>
          <w:color w:val="000000"/>
          <w:sz w:val="24"/>
          <w:szCs w:val="24"/>
          <w:lang w:eastAsia="ru-RU"/>
        </w:rPr>
        <w:lastRenderedPageBreak/>
        <w:t xml:space="preserve">мероприятиях научного, инженерно-технического и технологического характера, осуществляемые по видам природных и техногенных опасностей и должна увязываться с проектной </w:t>
      </w:r>
      <w:r w:rsidRPr="00421CC7">
        <w:rPr>
          <w:rFonts w:ascii="Times New Roman" w:eastAsia="Times New Roman" w:hAnsi="Times New Roman" w:cs="Times New Roman"/>
          <w:sz w:val="24"/>
          <w:szCs w:val="24"/>
          <w:lang w:eastAsia="ru-RU"/>
        </w:rPr>
        <w:t xml:space="preserve">градостроительной деятельностью.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 xml:space="preserve">Так как опасные природные процессы, как источник чрезвычайных ситуаций, могут прогнозироваться с очень небольшой заблаговременностью, а наибольшему риску при ЧС природного характера подвержена инженерная и транспортная инфраструктура, нарушение которой приведёт к нарушению ритма жизнеобеспечения объектов поселения. Для снижения последствий чрезвычайных ситуаций природного и природно-техногенного характера рекомендуется </w:t>
      </w:r>
      <w:r w:rsidRPr="00421CC7">
        <w:rPr>
          <w:rFonts w:ascii="Times New Roman" w:eastAsia="Times New Roman" w:hAnsi="Times New Roman" w:cs="Times New Roman"/>
          <w:color w:val="000000"/>
          <w:sz w:val="24"/>
          <w:szCs w:val="24"/>
          <w:lang w:eastAsia="ru-RU"/>
        </w:rPr>
        <w:t>комплекс организационных и инженерно-технических мероприятий по защите территории от опасных процессов</w:t>
      </w:r>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421CC7">
        <w:rPr>
          <w:rFonts w:ascii="Times New Roman" w:eastAsia="Times New Roman" w:hAnsi="Times New Roman" w:cs="Times New Roman"/>
          <w:sz w:val="24"/>
          <w:szCs w:val="24"/>
          <w:lang w:eastAsia="ru-RU"/>
        </w:rPr>
        <w:t>энерго</w:t>
      </w:r>
      <w:proofErr w:type="spellEnd"/>
      <w:r w:rsidRPr="00421CC7">
        <w:rPr>
          <w:rFonts w:ascii="Times New Roman" w:eastAsia="Times New Roman" w:hAnsi="Times New Roman" w:cs="Times New Roman"/>
          <w:sz w:val="24"/>
          <w:szCs w:val="24"/>
          <w:lang w:eastAsia="ru-RU"/>
        </w:rPr>
        <w:t>-, тепло- и водоснабжения.</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систем оповещения населения в зонах возможного затопления;</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Введение средств оповещения водителей и транспортных организаций о неблагоприятных метеоусловиях;</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Установление порядка привлечения сил и сре</w:t>
      </w:r>
      <w:proofErr w:type="gramStart"/>
      <w:r w:rsidRPr="00421CC7">
        <w:rPr>
          <w:rFonts w:ascii="Times New Roman" w:eastAsia="Times New Roman" w:hAnsi="Times New Roman" w:cs="Times New Roman"/>
          <w:sz w:val="24"/>
          <w:szCs w:val="24"/>
          <w:lang w:eastAsia="ru-RU"/>
        </w:rPr>
        <w:t>дств дл</w:t>
      </w:r>
      <w:proofErr w:type="gramEnd"/>
      <w:r w:rsidRPr="00421CC7">
        <w:rPr>
          <w:rFonts w:ascii="Times New Roman" w:eastAsia="Times New Roman" w:hAnsi="Times New Roman" w:cs="Times New Roman"/>
          <w:sz w:val="24"/>
          <w:szCs w:val="24"/>
          <w:lang w:eastAsia="ru-RU"/>
        </w:rPr>
        <w:t>я тушения лесных пожаров, обеспечение привлекаемых к этой работе граждан средствами передвижения, питанием и медицинской помощью;</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резерва </w:t>
      </w:r>
      <w:proofErr w:type="spellStart"/>
      <w:r w:rsidRPr="00421CC7">
        <w:rPr>
          <w:rFonts w:ascii="Times New Roman" w:eastAsia="Times New Roman" w:hAnsi="Times New Roman" w:cs="Times New Roman"/>
          <w:sz w:val="24"/>
          <w:szCs w:val="24"/>
          <w:lang w:eastAsia="ru-RU"/>
        </w:rPr>
        <w:t>горючесмазочных</w:t>
      </w:r>
      <w:proofErr w:type="spellEnd"/>
      <w:r w:rsidRPr="00421CC7">
        <w:rPr>
          <w:rFonts w:ascii="Times New Roman" w:eastAsia="Times New Roman" w:hAnsi="Times New Roman" w:cs="Times New Roman"/>
          <w:sz w:val="24"/>
          <w:szCs w:val="24"/>
          <w:lang w:eastAsia="ru-RU"/>
        </w:rPr>
        <w:t xml:space="preserve"> материалов на пожароопасный сезон;</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Конструктивные эксплуатационные противоэрозионные мероприятия;</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резервных линий электроснабжения и резервных источников электропитания.</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Разработка комплекса специальных мероприятий по предотвращению вмешательств в ход технологических процессов и противодействию террористическим проявлениям;</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Информирование населения о необходимых действиях во время ЧС.</w:t>
      </w:r>
    </w:p>
    <w:p w:rsidR="00421CC7" w:rsidRPr="00421CC7" w:rsidRDefault="00421CC7" w:rsidP="00421CC7">
      <w:pPr>
        <w:shd w:val="clear" w:color="auto" w:fill="FFFFFF"/>
        <w:spacing w:before="240" w:after="0" w:line="240" w:lineRule="auto"/>
        <w:ind w:left="34"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Заблаговременное проведение данных мероприятий обеспечит защищённость территорий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в случаях быстроразвивающихся и сложно прогнозируемых природных ЧС.</w:t>
      </w:r>
    </w:p>
    <w:p w:rsidR="00421CC7" w:rsidRPr="00421CC7" w:rsidRDefault="00421CC7" w:rsidP="00421CC7">
      <w:pPr>
        <w:keepNext/>
        <w:spacing w:after="0" w:line="240" w:lineRule="auto"/>
        <w:outlineLvl w:val="1"/>
        <w:rPr>
          <w:rFonts w:ascii="Times New Roman" w:eastAsia="Times New Roman" w:hAnsi="Times New Roman" w:cs="Arial"/>
          <w:b/>
          <w:bCs/>
          <w:i/>
          <w:caps/>
          <w:sz w:val="24"/>
          <w:szCs w:val="24"/>
          <w:highlight w:val="lightGray"/>
          <w:lang w:eastAsia="ru-RU"/>
        </w:rPr>
      </w:pPr>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br w:type="page"/>
      </w:r>
      <w:bookmarkStart w:id="178" w:name="_Toc417911151"/>
      <w:r w:rsidRPr="00421CC7">
        <w:rPr>
          <w:rFonts w:ascii="Times New Roman" w:eastAsia="Times New Roman" w:hAnsi="Times New Roman" w:cs="Times New Roman"/>
          <w:b/>
          <w:bCs/>
          <w:caps/>
          <w:sz w:val="24"/>
          <w:szCs w:val="24"/>
          <w:lang w:eastAsia="ru-RU"/>
        </w:rPr>
        <w:lastRenderedPageBreak/>
        <w:t>13.  Перечень мероприятий по обеспечению пожарной безопасности</w:t>
      </w:r>
      <w:bookmarkEnd w:id="178"/>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p>
    <w:bookmarkEnd w:id="160"/>
    <w:bookmarkEnd w:id="161"/>
    <w:bookmarkEnd w:id="162"/>
    <w:bookmarkEnd w:id="163"/>
    <w:bookmarkEnd w:id="164"/>
    <w:bookmarkEnd w:id="165"/>
    <w:bookmarkEnd w:id="166"/>
    <w:bookmarkEnd w:id="167"/>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Пожароопасные объекты</w:t>
      </w:r>
    </w:p>
    <w:p w:rsidR="00421CC7" w:rsidRPr="00421CC7" w:rsidRDefault="00421CC7" w:rsidP="00421CC7">
      <w:pPr>
        <w:shd w:val="clear" w:color="auto" w:fill="FFFFFF"/>
        <w:spacing w:after="0" w:line="240" w:lineRule="auto"/>
        <w:ind w:left="43" w:right="5" w:firstLine="71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pacing w:val="1"/>
          <w:sz w:val="24"/>
          <w:szCs w:val="24"/>
          <w:lang w:eastAsia="ru-RU"/>
        </w:rPr>
        <w:t xml:space="preserve">Пожароопасная обстановка на территории муниципального образования </w:t>
      </w:r>
      <w:r w:rsidRPr="00421CC7">
        <w:rPr>
          <w:rFonts w:ascii="Times New Roman" w:eastAsia="Times New Roman" w:hAnsi="Times New Roman" w:cs="Times New Roman"/>
          <w:sz w:val="24"/>
          <w:szCs w:val="24"/>
          <w:lang w:eastAsia="ru-RU"/>
        </w:rPr>
        <w:t>обусловлена: наличием взрывопожароопасных объектов, деревянным жилищным фондом, угрозой  бытовых пожаров на предприятиях и объектах жилого сектора.</w:t>
      </w:r>
      <w:bookmarkStart w:id="179" w:name="_Toc248296684"/>
      <w:bookmarkStart w:id="180" w:name="_Toc254090326"/>
    </w:p>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Пожарные части</w:t>
      </w:r>
      <w:bookmarkEnd w:id="179"/>
      <w:bookmarkEnd w:id="180"/>
    </w:p>
    <w:p w:rsidR="00421CC7" w:rsidRPr="00421CC7" w:rsidRDefault="00421CC7" w:rsidP="00421CC7">
      <w:pPr>
        <w:shd w:val="clear" w:color="auto" w:fill="FFFFFF"/>
        <w:spacing w:after="0" w:line="240" w:lineRule="auto"/>
        <w:ind w:left="34" w:firstLine="680"/>
        <w:jc w:val="both"/>
        <w:rPr>
          <w:rFonts w:ascii="Times New Roman" w:eastAsia="Times New Roman" w:hAnsi="Times New Roman" w:cs="Times New Roman"/>
          <w:color w:val="000000"/>
          <w:spacing w:val="1"/>
          <w:sz w:val="24"/>
          <w:szCs w:val="24"/>
          <w:lang w:eastAsia="ru-RU"/>
        </w:rPr>
      </w:pPr>
      <w:r w:rsidRPr="00421CC7">
        <w:rPr>
          <w:rFonts w:ascii="Times New Roman" w:eastAsia="Times New Roman" w:hAnsi="Times New Roman" w:cs="Times New Roman"/>
          <w:color w:val="000000"/>
          <w:spacing w:val="1"/>
          <w:sz w:val="24"/>
          <w:szCs w:val="24"/>
          <w:lang w:eastAsia="ru-RU"/>
        </w:rPr>
        <w:t>На данный момент на территории МО «</w:t>
      </w:r>
      <w:proofErr w:type="spellStart"/>
      <w:r w:rsidRPr="00421CC7">
        <w:rPr>
          <w:rFonts w:ascii="Times New Roman" w:eastAsia="Times New Roman" w:hAnsi="Times New Roman" w:cs="Times New Roman"/>
          <w:color w:val="000000"/>
          <w:spacing w:val="1"/>
          <w:sz w:val="24"/>
          <w:szCs w:val="24"/>
          <w:lang w:eastAsia="ru-RU"/>
        </w:rPr>
        <w:t>З</w:t>
      </w:r>
      <w:r w:rsidRPr="00421CC7">
        <w:rPr>
          <w:rFonts w:ascii="Times New Roman" w:eastAsia="Times New Roman" w:hAnsi="Times New Roman" w:cs="Times New Roman"/>
          <w:sz w:val="24"/>
          <w:szCs w:val="24"/>
          <w:lang w:eastAsia="ru-RU"/>
        </w:rPr>
        <w:t>ональненское</w:t>
      </w:r>
      <w:proofErr w:type="spellEnd"/>
      <w:r w:rsidRPr="00421CC7">
        <w:rPr>
          <w:rFonts w:ascii="Times New Roman" w:eastAsia="Times New Roman" w:hAnsi="Times New Roman" w:cs="Times New Roman"/>
          <w:color w:val="000000"/>
          <w:spacing w:val="1"/>
          <w:sz w:val="24"/>
          <w:szCs w:val="24"/>
          <w:lang w:eastAsia="ru-RU"/>
        </w:rPr>
        <w:t xml:space="preserve"> сельское поселение» нет пожарной части.</w:t>
      </w:r>
    </w:p>
    <w:p w:rsidR="00421CC7" w:rsidRPr="00421CC7" w:rsidRDefault="00421CC7" w:rsidP="00421CC7">
      <w:pPr>
        <w:shd w:val="clear" w:color="auto" w:fill="FFFFFF"/>
        <w:spacing w:after="0" w:line="240" w:lineRule="auto"/>
        <w:ind w:left="34"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случае серьезных пожаров, а так же пожаров, возникающих в населенных пунктах около границ поселения, помощь в тушении пожаров оказывают ПЧ из сопредельных поселений, в которых пожарные части имеются – </w:t>
      </w:r>
      <w:proofErr w:type="spellStart"/>
      <w:r w:rsidRPr="00421CC7">
        <w:rPr>
          <w:rFonts w:ascii="Times New Roman" w:eastAsia="Times New Roman" w:hAnsi="Times New Roman" w:cs="Times New Roman"/>
          <w:sz w:val="24"/>
          <w:szCs w:val="24"/>
          <w:lang w:eastAsia="ru-RU"/>
        </w:rPr>
        <w:t>с</w:t>
      </w:r>
      <w:proofErr w:type="gramStart"/>
      <w:r w:rsidRPr="00421CC7">
        <w:rPr>
          <w:rFonts w:ascii="Times New Roman" w:eastAsia="Times New Roman" w:hAnsi="Times New Roman" w:cs="Times New Roman"/>
          <w:sz w:val="24"/>
          <w:szCs w:val="24"/>
          <w:lang w:eastAsia="ru-RU"/>
        </w:rPr>
        <w:t>.Б</w:t>
      </w:r>
      <w:proofErr w:type="gramEnd"/>
      <w:r w:rsidRPr="00421CC7">
        <w:rPr>
          <w:rFonts w:ascii="Times New Roman" w:eastAsia="Times New Roman" w:hAnsi="Times New Roman" w:cs="Times New Roman"/>
          <w:sz w:val="24"/>
          <w:szCs w:val="24"/>
          <w:lang w:eastAsia="ru-RU"/>
        </w:rPr>
        <w:t>огашево</w:t>
      </w:r>
      <w:proofErr w:type="spell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с.Корнилово</w:t>
      </w:r>
      <w:proofErr w:type="spellEnd"/>
      <w:r w:rsidRPr="00421CC7">
        <w:rPr>
          <w:rFonts w:ascii="Times New Roman" w:eastAsia="Times New Roman" w:hAnsi="Times New Roman" w:cs="Times New Roman"/>
          <w:sz w:val="24"/>
          <w:szCs w:val="24"/>
          <w:lang w:eastAsia="ru-RU"/>
        </w:rPr>
        <w:t xml:space="preserve">, </w:t>
      </w:r>
      <w:proofErr w:type="spellStart"/>
      <w:r w:rsidRPr="00421CC7">
        <w:rPr>
          <w:rFonts w:ascii="Times New Roman" w:eastAsia="Times New Roman" w:hAnsi="Times New Roman" w:cs="Times New Roman"/>
          <w:sz w:val="24"/>
          <w:szCs w:val="24"/>
          <w:lang w:eastAsia="ru-RU"/>
        </w:rPr>
        <w:t>с.Межениновка</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bookmarkStart w:id="181" w:name="_Toc254090327"/>
      <w:r w:rsidRPr="00421CC7">
        <w:rPr>
          <w:rFonts w:ascii="Times New Roman" w:eastAsia="Times New Roman" w:hAnsi="Times New Roman" w:cs="Times New Roman"/>
          <w:b/>
          <w:i/>
          <w:sz w:val="24"/>
          <w:szCs w:val="24"/>
          <w:lang w:eastAsia="ru-RU"/>
        </w:rPr>
        <w:t>Оценка радиусов выезда пожарных машин</w:t>
      </w:r>
      <w:bookmarkEnd w:id="181"/>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Согласно 20-ти минутному критерию прибытия пожарных подразделений (в соответствии с ФЗ №123 «Технический регламент по обеспечению пожарной безопасности» (учитывая, что скорость по дорогам МО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сельское поселение» принимается равной </w:t>
      </w:r>
      <w:smartTag w:uri="urn:schemas-microsoft-com:office:smarttags" w:element="metricconverter">
        <w:smartTagPr>
          <w:attr w:name="ProductID" w:val="45 км/ч"/>
        </w:smartTagPr>
        <w:r w:rsidRPr="00421CC7">
          <w:rPr>
            <w:rFonts w:ascii="Times New Roman" w:eastAsia="Times New Roman" w:hAnsi="Times New Roman" w:cs="Times New Roman"/>
            <w:sz w:val="24"/>
            <w:szCs w:val="24"/>
            <w:lang w:eastAsia="ru-RU"/>
          </w:rPr>
          <w:t>45 км/ч</w:t>
        </w:r>
      </w:smartTag>
      <w:r w:rsidRPr="00421CC7">
        <w:rPr>
          <w:rFonts w:ascii="Times New Roman" w:eastAsia="Times New Roman" w:hAnsi="Times New Roman" w:cs="Times New Roman"/>
          <w:sz w:val="24"/>
          <w:szCs w:val="24"/>
          <w:lang w:eastAsia="ru-RU"/>
        </w:rPr>
        <w:t xml:space="preserve"> или </w:t>
      </w:r>
      <w:smartTag w:uri="urn:schemas-microsoft-com:office:smarttags" w:element="metricconverter">
        <w:smartTagPr>
          <w:attr w:name="ProductID" w:val="15 км"/>
        </w:smartTagPr>
        <w:r w:rsidRPr="00421CC7">
          <w:rPr>
            <w:rFonts w:ascii="Times New Roman" w:eastAsia="Times New Roman" w:hAnsi="Times New Roman" w:cs="Times New Roman"/>
            <w:sz w:val="24"/>
            <w:szCs w:val="24"/>
            <w:lang w:eastAsia="ru-RU"/>
          </w:rPr>
          <w:t>15 км</w:t>
        </w:r>
      </w:smartTag>
      <w:r w:rsidRPr="00421CC7">
        <w:rPr>
          <w:rFonts w:ascii="Times New Roman" w:eastAsia="Times New Roman" w:hAnsi="Times New Roman" w:cs="Times New Roman"/>
          <w:sz w:val="24"/>
          <w:szCs w:val="24"/>
          <w:lang w:eastAsia="ru-RU"/>
        </w:rPr>
        <w:t xml:space="preserve"> пути) и критерию 3-х километрового радиуса обслуживания (в соответствии со СНиП 2.07.01-89*) в зону действия  подразделения пожарной охраны </w:t>
      </w:r>
      <w:proofErr w:type="spellStart"/>
      <w:r w:rsidRPr="00421CC7">
        <w:rPr>
          <w:rFonts w:ascii="Times New Roman" w:eastAsia="Times New Roman" w:hAnsi="Times New Roman" w:cs="Times New Roman"/>
          <w:sz w:val="24"/>
          <w:szCs w:val="24"/>
          <w:lang w:eastAsia="ru-RU"/>
        </w:rPr>
        <w:t>с</w:t>
      </w:r>
      <w:proofErr w:type="gramStart"/>
      <w:r w:rsidRPr="00421CC7">
        <w:rPr>
          <w:rFonts w:ascii="Times New Roman" w:eastAsia="Times New Roman" w:hAnsi="Times New Roman" w:cs="Times New Roman"/>
          <w:sz w:val="24"/>
          <w:szCs w:val="24"/>
          <w:lang w:eastAsia="ru-RU"/>
        </w:rPr>
        <w:t>.Б</w:t>
      </w:r>
      <w:proofErr w:type="gramEnd"/>
      <w:r w:rsidRPr="00421CC7">
        <w:rPr>
          <w:rFonts w:ascii="Times New Roman" w:eastAsia="Times New Roman" w:hAnsi="Times New Roman" w:cs="Times New Roman"/>
          <w:sz w:val="24"/>
          <w:szCs w:val="24"/>
          <w:lang w:eastAsia="ru-RU"/>
        </w:rPr>
        <w:t>огашево</w:t>
      </w:r>
      <w:proofErr w:type="spellEnd"/>
      <w:r w:rsidRPr="00421CC7">
        <w:rPr>
          <w:rFonts w:ascii="Times New Roman" w:eastAsia="Times New Roman" w:hAnsi="Times New Roman" w:cs="Times New Roman"/>
          <w:sz w:val="24"/>
          <w:szCs w:val="24"/>
          <w:lang w:eastAsia="ru-RU"/>
        </w:rPr>
        <w:t xml:space="preserve"> попадают населенные пункты </w:t>
      </w:r>
      <w:proofErr w:type="spellStart"/>
      <w:r w:rsidRPr="00421CC7">
        <w:rPr>
          <w:rFonts w:ascii="Times New Roman" w:eastAsia="Times New Roman" w:hAnsi="Times New Roman" w:cs="Times New Roman"/>
          <w:sz w:val="24"/>
          <w:szCs w:val="24"/>
          <w:lang w:eastAsia="ru-RU"/>
        </w:rPr>
        <w:t>Зональненское</w:t>
      </w:r>
      <w:proofErr w:type="spellEnd"/>
      <w:r w:rsidRPr="00421CC7">
        <w:rPr>
          <w:rFonts w:ascii="Times New Roman" w:eastAsia="Times New Roman" w:hAnsi="Times New Roman" w:cs="Times New Roman"/>
          <w:sz w:val="24"/>
          <w:szCs w:val="24"/>
          <w:lang w:eastAsia="ru-RU"/>
        </w:rPr>
        <w:t xml:space="preserve"> поселения. В тоже время, на проектный период, когда население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 многократно возрастет,   в поселении необходимо разместить пожарную часть. </w:t>
      </w:r>
    </w:p>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bookmarkStart w:id="182" w:name="_Toc254090328"/>
      <w:r w:rsidRPr="00421CC7">
        <w:rPr>
          <w:rFonts w:ascii="Times New Roman" w:eastAsia="Times New Roman" w:hAnsi="Times New Roman" w:cs="Times New Roman"/>
          <w:b/>
          <w:i/>
          <w:sz w:val="24"/>
          <w:szCs w:val="24"/>
          <w:lang w:eastAsia="ru-RU"/>
        </w:rPr>
        <w:t>Мероприятия по повышению пожарной безопасности</w:t>
      </w:r>
      <w:bookmarkEnd w:id="182"/>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pacing w:val="-1"/>
          <w:sz w:val="24"/>
          <w:szCs w:val="24"/>
          <w:lang w:eastAsia="ru-RU"/>
        </w:rPr>
        <w:t>В соответствии с планами развития сельского поселения, а так же в соответствии с НПБ-101-95 «Нормы проектирования объектов пожарной охраны» на первую очередь потребуется</w:t>
      </w:r>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пожарной части в </w:t>
      </w:r>
      <w:proofErr w:type="spellStart"/>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w:t>
      </w:r>
      <w:proofErr w:type="spellEnd"/>
      <w:r w:rsidRPr="00421CC7">
        <w:rPr>
          <w:rFonts w:ascii="Times New Roman" w:eastAsia="Times New Roman" w:hAnsi="Times New Roman" w:cs="Times New Roman"/>
          <w:sz w:val="24"/>
          <w:szCs w:val="24"/>
          <w:lang w:eastAsia="ru-RU"/>
        </w:rPr>
        <w:t xml:space="preserve"> станция.</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новых источников противопожарного водоснабжения в населенных пунктах, где ведется и планируется  новое жилое строительство.</w:t>
      </w:r>
    </w:p>
    <w:p w:rsidR="00421CC7" w:rsidRPr="00421CC7" w:rsidRDefault="00421CC7" w:rsidP="00421CC7">
      <w:pPr>
        <w:shd w:val="clear" w:color="auto" w:fill="FFFFFF"/>
        <w:spacing w:before="120" w:after="0" w:line="240" w:lineRule="auto"/>
        <w:ind w:left="34"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pacing w:val="-1"/>
          <w:sz w:val="24"/>
          <w:szCs w:val="24"/>
          <w:lang w:eastAsia="ru-RU"/>
        </w:rPr>
        <w:t xml:space="preserve">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w:t>
      </w:r>
      <w:r w:rsidRPr="00421CC7">
        <w:rPr>
          <w:rFonts w:ascii="Times New Roman" w:eastAsia="Times New Roman" w:hAnsi="Times New Roman" w:cs="Times New Roman"/>
          <w:color w:val="000000"/>
          <w:sz w:val="24"/>
          <w:szCs w:val="24"/>
          <w:lang w:eastAsia="ru-RU"/>
        </w:rPr>
        <w:t xml:space="preserve">по обеспечению пожарной безопасности на период первой очереди и расчётного срока. </w:t>
      </w:r>
    </w:p>
    <w:p w:rsidR="00421CC7" w:rsidRPr="00421CC7" w:rsidRDefault="00421CC7" w:rsidP="00421CC7">
      <w:pPr>
        <w:shd w:val="clear" w:color="auto" w:fill="FFFFFF"/>
        <w:spacing w:before="120" w:after="0" w:line="240" w:lineRule="auto"/>
        <w:ind w:left="34"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pacing w:val="-1"/>
          <w:sz w:val="24"/>
          <w:szCs w:val="24"/>
          <w:lang w:eastAsia="ru-RU"/>
        </w:rPr>
        <w:t>Данными мероприятиями будут:</w:t>
      </w:r>
    </w:p>
    <w:p w:rsidR="00421CC7" w:rsidRPr="00421CC7" w:rsidRDefault="00421CC7" w:rsidP="00421CC7">
      <w:pPr>
        <w:shd w:val="clear" w:color="auto" w:fill="FFFFFF"/>
        <w:tabs>
          <w:tab w:val="left" w:pos="696"/>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1.</w:t>
      </w:r>
      <w:r w:rsidRPr="00421CC7">
        <w:rPr>
          <w:rFonts w:ascii="Times New Roman" w:eastAsia="Times New Roman" w:hAnsi="Times New Roman" w:cs="Times New Roman"/>
          <w:color w:val="000000"/>
          <w:sz w:val="24"/>
          <w:szCs w:val="24"/>
          <w:lang w:eastAsia="ru-RU"/>
        </w:rPr>
        <w:tab/>
        <w:t>Мероприятия, направленные на развитие сил ликвидации пожаров:</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укомплектование пожарных подразделения современной техникой борьбы с пожарами;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пополнение личного состава;</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обучение населения мерам пожарной безопасности; </w:t>
      </w:r>
    </w:p>
    <w:p w:rsidR="00421CC7" w:rsidRPr="00421CC7" w:rsidRDefault="00421CC7" w:rsidP="00421CC7">
      <w:pPr>
        <w:shd w:val="clear" w:color="auto" w:fill="FFFFFF"/>
        <w:tabs>
          <w:tab w:val="left" w:pos="0"/>
        </w:tabs>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2.</w:t>
      </w:r>
      <w:r w:rsidRPr="00421CC7">
        <w:rPr>
          <w:rFonts w:ascii="Times New Roman" w:eastAsia="Times New Roman" w:hAnsi="Times New Roman" w:cs="Times New Roman"/>
          <w:color w:val="000000"/>
          <w:sz w:val="24"/>
          <w:szCs w:val="24"/>
          <w:lang w:eastAsia="ru-RU"/>
        </w:rPr>
        <w:tab/>
        <w:t>Мероприятия, направленные на повышение технологической безопасности производственных процессов и эксплуатационной надежности оборудования взрывопожароопасных объектов:</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Строжайшее соблюдение действующих норм и правил по эксплуатации </w:t>
      </w:r>
      <w:proofErr w:type="spellStart"/>
      <w:r w:rsidRPr="00421CC7">
        <w:rPr>
          <w:rFonts w:ascii="Times New Roman" w:eastAsia="Times New Roman" w:hAnsi="Times New Roman" w:cs="Times New Roman"/>
          <w:sz w:val="24"/>
          <w:szCs w:val="24"/>
          <w:lang w:eastAsia="ru-RU"/>
        </w:rPr>
        <w:t>взрыво</w:t>
      </w:r>
      <w:proofErr w:type="spellEnd"/>
      <w:r w:rsidRPr="00421CC7">
        <w:rPr>
          <w:rFonts w:ascii="Times New Roman" w:eastAsia="Times New Roman" w:hAnsi="Times New Roman" w:cs="Times New Roman"/>
          <w:sz w:val="24"/>
          <w:szCs w:val="24"/>
          <w:lang w:eastAsia="ru-RU"/>
        </w:rPr>
        <w:t xml:space="preserve">-пожароопасных объектов; </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оборудование </w:t>
      </w:r>
      <w:proofErr w:type="spellStart"/>
      <w:r w:rsidRPr="00421CC7">
        <w:rPr>
          <w:rFonts w:ascii="Times New Roman" w:eastAsia="Times New Roman" w:hAnsi="Times New Roman" w:cs="Times New Roman"/>
          <w:sz w:val="24"/>
          <w:szCs w:val="24"/>
          <w:lang w:eastAsia="ru-RU"/>
        </w:rPr>
        <w:t>взрыв</w:t>
      </w:r>
      <w:proofErr w:type="gramStart"/>
      <w:r w:rsidRPr="00421CC7">
        <w:rPr>
          <w:rFonts w:ascii="Times New Roman" w:eastAsia="Times New Roman" w:hAnsi="Times New Roman" w:cs="Times New Roman"/>
          <w:sz w:val="24"/>
          <w:szCs w:val="24"/>
          <w:lang w:eastAsia="ru-RU"/>
        </w:rPr>
        <w:t>о</w:t>
      </w:r>
      <w:proofErr w:type="spellEnd"/>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пожароопасных объектов как первичными средствами пожаротушения, так и пунктами с запасом различных видов пожарной техники в количествах, определяемых оперативными планами пожаротушения; </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w:t>
      </w:r>
    </w:p>
    <w:p w:rsidR="00421CC7" w:rsidRPr="00421CC7" w:rsidRDefault="00421CC7" w:rsidP="00421C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3. Мероприятия, направленные на повышение пожаробезопасности территории: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своевременная очистка территория в пределах противопожарных разрывов от горючих отходов, мусора, тары, опавших листьев, сухой травы и т.п.;</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содержание дорог, проездов и подъездов к зданиям, сооружениям, открытым складам, наружным пожарным лестницам и </w:t>
      </w:r>
      <w:proofErr w:type="spellStart"/>
      <w:r w:rsidRPr="00421CC7">
        <w:rPr>
          <w:rFonts w:ascii="Times New Roman" w:eastAsia="Times New Roman" w:hAnsi="Times New Roman" w:cs="Times New Roman"/>
          <w:sz w:val="24"/>
          <w:szCs w:val="24"/>
          <w:lang w:eastAsia="ru-RU"/>
        </w:rPr>
        <w:t>водоисточникам</w:t>
      </w:r>
      <w:proofErr w:type="spellEnd"/>
      <w:r w:rsidRPr="00421CC7">
        <w:rPr>
          <w:rFonts w:ascii="Times New Roman" w:eastAsia="Times New Roman" w:hAnsi="Times New Roman" w:cs="Times New Roman"/>
          <w:sz w:val="24"/>
          <w:szCs w:val="24"/>
          <w:lang w:eastAsia="ru-RU"/>
        </w:rPr>
        <w:t>, используемым для целей пожаротушения, исправными и свободными для проезда пожарной техники;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ликвидации незаконных парковок автотранспорта в противопожарных разрывах зданий, сооружений, в местах расположения </w:t>
      </w:r>
      <w:proofErr w:type="spellStart"/>
      <w:r w:rsidRPr="00421CC7">
        <w:rPr>
          <w:rFonts w:ascii="Times New Roman" w:eastAsia="Times New Roman" w:hAnsi="Times New Roman" w:cs="Times New Roman"/>
          <w:sz w:val="24"/>
          <w:szCs w:val="24"/>
          <w:lang w:eastAsia="ru-RU"/>
        </w:rPr>
        <w:t>водоисточников</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421CC7">
        <w:rPr>
          <w:rFonts w:ascii="Times New Roman" w:eastAsia="Times New Roman" w:hAnsi="Times New Roman" w:cs="Times New Roman"/>
          <w:sz w:val="24"/>
          <w:szCs w:val="24"/>
          <w:lang w:eastAsia="ru-RU"/>
        </w:rPr>
        <w:t>водоисточникам</w:t>
      </w:r>
      <w:proofErr w:type="spell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расположение временных строений на расстоянии не менее </w:t>
      </w:r>
      <w:smartTag w:uri="urn:schemas-microsoft-com:office:smarttags" w:element="metricconverter">
        <w:smartTagPr>
          <w:attr w:name="ProductID" w:val="15 м"/>
        </w:smartTagPr>
        <w:r w:rsidRPr="00421CC7">
          <w:rPr>
            <w:rFonts w:ascii="Times New Roman" w:eastAsia="Times New Roman" w:hAnsi="Times New Roman" w:cs="Times New Roman"/>
            <w:sz w:val="24"/>
            <w:szCs w:val="24"/>
            <w:lang w:eastAsia="ru-RU"/>
          </w:rPr>
          <w:t>15 м</w:t>
        </w:r>
      </w:smartTag>
      <w:r w:rsidRPr="00421CC7">
        <w:rPr>
          <w:rFonts w:ascii="Times New Roman" w:eastAsia="Times New Roman" w:hAnsi="Times New Roman" w:cs="Times New Roman"/>
          <w:sz w:val="24"/>
          <w:szCs w:val="24"/>
          <w:lang w:eastAsia="ru-RU"/>
        </w:rPr>
        <w:t xml:space="preserve"> от других зданий и сооружений (кроме случаев, когда по другим нормам требуется больший противопожарный разрыв) или у противопожарных стен;</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организаций проверки территории и объектов жилищной сферы, в том числе ведомственного и частного жилищного фонда.</w:t>
      </w:r>
      <w:bookmarkStart w:id="183" w:name="_Toc325127882"/>
      <w:bookmarkStart w:id="184" w:name="_Toc325131556"/>
      <w:bookmarkEnd w:id="183"/>
      <w:bookmarkEnd w:id="184"/>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bookmarkStart w:id="185" w:name="_Toc327459270"/>
      <w:r w:rsidRPr="00421CC7">
        <w:rPr>
          <w:rFonts w:ascii="Times New Roman" w:eastAsia="Times New Roman" w:hAnsi="Times New Roman" w:cs="Times New Roman"/>
          <w:b/>
          <w:bCs/>
          <w:caps/>
          <w:sz w:val="24"/>
          <w:szCs w:val="24"/>
          <w:lang w:eastAsia="ru-RU"/>
        </w:rPr>
        <w:br w:type="page"/>
      </w:r>
      <w:bookmarkEnd w:id="185"/>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lastRenderedPageBreak/>
        <w:t>14. Основные технико-экономические показатели</w:t>
      </w: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tbl>
      <w:tblPr>
        <w:tblW w:w="97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89"/>
        <w:gridCol w:w="1395"/>
        <w:gridCol w:w="1909"/>
        <w:gridCol w:w="1440"/>
      </w:tblGrid>
      <w:tr w:rsidR="00421CC7" w:rsidRPr="00421CC7" w:rsidTr="00421CC7">
        <w:tblPrEx>
          <w:tblCellMar>
            <w:top w:w="0" w:type="dxa"/>
            <w:bottom w:w="0" w:type="dxa"/>
          </w:tblCellMar>
        </w:tblPrEx>
        <w:trPr>
          <w:trHeight w:val="366"/>
          <w:tblHeader/>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/п</w:t>
            </w:r>
          </w:p>
        </w:tc>
        <w:tc>
          <w:tcPr>
            <w:tcW w:w="4189" w:type="dxa"/>
            <w:vAlign w:val="center"/>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Показатели</w:t>
            </w:r>
          </w:p>
        </w:tc>
        <w:tc>
          <w:tcPr>
            <w:tcW w:w="1395"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Единица</w:t>
            </w:r>
          </w:p>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измерения</w:t>
            </w:r>
          </w:p>
        </w:tc>
        <w:tc>
          <w:tcPr>
            <w:tcW w:w="1909"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Современное состояние</w:t>
            </w: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Расчетный срок</w:t>
            </w:r>
          </w:p>
        </w:tc>
      </w:tr>
      <w:tr w:rsidR="00421CC7" w:rsidRPr="00421CC7" w:rsidTr="00421CC7">
        <w:tblPrEx>
          <w:tblCellMar>
            <w:top w:w="0" w:type="dxa"/>
            <w:bottom w:w="0" w:type="dxa"/>
          </w:tblCellMar>
        </w:tblPrEx>
        <w:trPr>
          <w:jc w:val="center"/>
        </w:trPr>
        <w:tc>
          <w:tcPr>
            <w:tcW w:w="813"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4189"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w:t>
            </w:r>
          </w:p>
        </w:tc>
        <w:tc>
          <w:tcPr>
            <w:tcW w:w="1909"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w:t>
            </w:r>
          </w:p>
        </w:tc>
        <w:tc>
          <w:tcPr>
            <w:tcW w:w="1440"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ru-RU"/>
              </w:rPr>
            </w:pPr>
            <w:r w:rsidRPr="00421CC7">
              <w:rPr>
                <w:rFonts w:ascii="Times New Roman" w:eastAsia="Times New Roman" w:hAnsi="Times New Roman" w:cs="Times New Roman"/>
                <w:b/>
                <w:sz w:val="20"/>
                <w:szCs w:val="20"/>
                <w:lang w:val="en-US" w:eastAsia="ru-RU"/>
              </w:rPr>
              <w:t>6</w:t>
            </w:r>
          </w:p>
        </w:tc>
      </w:tr>
      <w:tr w:rsidR="00421CC7" w:rsidRPr="00421CC7" w:rsidTr="00421CC7">
        <w:tblPrEx>
          <w:tblCellMar>
            <w:top w:w="0" w:type="dxa"/>
            <w:bottom w:w="0" w:type="dxa"/>
          </w:tblCellMar>
        </w:tblPrEx>
        <w:trPr>
          <w:trHeight w:val="196"/>
          <w:jc w:val="center"/>
        </w:trPr>
        <w:tc>
          <w:tcPr>
            <w:tcW w:w="813"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4189"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Территория</w:t>
            </w:r>
          </w:p>
        </w:tc>
        <w:tc>
          <w:tcPr>
            <w:tcW w:w="3304" w:type="dxa"/>
            <w:gridSpan w:val="2"/>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jc w:val="center"/>
        </w:trPr>
        <w:tc>
          <w:tcPr>
            <w:tcW w:w="813" w:type="dxa"/>
            <w:tcBorders>
              <w:top w:val="single" w:sz="4" w:space="0" w:color="auto"/>
              <w:bottom w:val="single" w:sz="4" w:space="0" w:color="auto"/>
              <w:right w:val="single" w:sz="4" w:space="0" w:color="auto"/>
            </w:tcBorders>
            <w:shd w:val="clear" w:color="auto" w:fill="auto"/>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8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Территории в границах населенных пунктов</w:t>
            </w:r>
          </w:p>
        </w:tc>
        <w:tc>
          <w:tcPr>
            <w:tcW w:w="139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372,8</w:t>
            </w:r>
          </w:p>
        </w:tc>
        <w:tc>
          <w:tcPr>
            <w:tcW w:w="1440"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1545,90</w:t>
            </w:r>
          </w:p>
        </w:tc>
      </w:tr>
      <w:tr w:rsidR="00421CC7" w:rsidRPr="00421CC7" w:rsidTr="00421CC7">
        <w:tblPrEx>
          <w:tblCellMar>
            <w:top w:w="0" w:type="dxa"/>
            <w:bottom w:w="0" w:type="dxa"/>
          </w:tblCellMar>
        </w:tblPrEx>
        <w:trPr>
          <w:jc w:val="center"/>
        </w:trPr>
        <w:tc>
          <w:tcPr>
            <w:tcW w:w="813" w:type="dxa"/>
            <w:tcBorders>
              <w:top w:val="single" w:sz="4" w:space="0" w:color="auto"/>
              <w:bottom w:val="single" w:sz="4" w:space="0" w:color="auto"/>
              <w:right w:val="single" w:sz="4" w:space="0" w:color="auto"/>
            </w:tcBorders>
            <w:shd w:val="clear" w:color="auto" w:fill="auto"/>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c>
          <w:tcPr>
            <w:tcW w:w="418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both"/>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w:t>
            </w:r>
          </w:p>
        </w:tc>
        <w:tc>
          <w:tcPr>
            <w:tcW w:w="1395"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tabs>
                <w:tab w:val="left" w:pos="9355"/>
              </w:tabs>
              <w:autoSpaceDE w:val="0"/>
              <w:autoSpaceDN w:val="0"/>
              <w:adjustRightInd w:val="0"/>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342</w:t>
            </w:r>
          </w:p>
        </w:tc>
        <w:tc>
          <w:tcPr>
            <w:tcW w:w="1440"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1308,92</w:t>
            </w:r>
          </w:p>
        </w:tc>
      </w:tr>
      <w:tr w:rsidR="00421CC7" w:rsidRPr="00421CC7" w:rsidTr="00421CC7">
        <w:tblPrEx>
          <w:tblCellMar>
            <w:top w:w="0" w:type="dxa"/>
            <w:bottom w:w="0" w:type="dxa"/>
          </w:tblCellMar>
        </w:tblPrEx>
        <w:trPr>
          <w:jc w:val="center"/>
        </w:trPr>
        <w:tc>
          <w:tcPr>
            <w:tcW w:w="813" w:type="dxa"/>
            <w:tcBorders>
              <w:top w:val="single" w:sz="4" w:space="0" w:color="auto"/>
              <w:bottom w:val="single" w:sz="4" w:space="0" w:color="auto"/>
              <w:right w:val="single" w:sz="4" w:space="0" w:color="auto"/>
            </w:tcBorders>
            <w:shd w:val="clear" w:color="auto" w:fill="auto"/>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c>
          <w:tcPr>
            <w:tcW w:w="418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both"/>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roofErr w:type="spellEnd"/>
          </w:p>
        </w:tc>
        <w:tc>
          <w:tcPr>
            <w:tcW w:w="1395"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30,8</w:t>
            </w:r>
          </w:p>
        </w:tc>
        <w:tc>
          <w:tcPr>
            <w:tcW w:w="1440"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236,98</w:t>
            </w:r>
          </w:p>
        </w:tc>
      </w:tr>
      <w:tr w:rsidR="00421CC7" w:rsidRPr="00421CC7" w:rsidTr="00421CC7">
        <w:tblPrEx>
          <w:tblCellMar>
            <w:top w:w="0" w:type="dxa"/>
            <w:bottom w:w="0" w:type="dxa"/>
          </w:tblCellMar>
        </w:tblPrEx>
        <w:trPr>
          <w:trHeight w:val="139"/>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w:t>
            </w:r>
          </w:p>
        </w:tc>
        <w:tc>
          <w:tcPr>
            <w:tcW w:w="4189" w:type="dxa"/>
          </w:tcPr>
          <w:p w:rsidR="00421CC7" w:rsidRPr="00421CC7" w:rsidRDefault="00421CC7" w:rsidP="00421C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Население</w:t>
            </w:r>
          </w:p>
        </w:tc>
        <w:tc>
          <w:tcPr>
            <w:tcW w:w="1395"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909"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trHeight w:val="139"/>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Численность постоянного населения </w:t>
            </w:r>
          </w:p>
        </w:tc>
        <w:tc>
          <w:tcPr>
            <w:tcW w:w="1395"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1909" w:type="dxa"/>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6,4</w:t>
            </w:r>
          </w:p>
        </w:tc>
        <w:tc>
          <w:tcPr>
            <w:tcW w:w="1440" w:type="dxa"/>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27,0</w:t>
            </w:r>
          </w:p>
        </w:tc>
      </w:tr>
      <w:tr w:rsidR="00421CC7" w:rsidRPr="00421CC7" w:rsidTr="00421CC7">
        <w:tblPrEx>
          <w:tblCellMar>
            <w:top w:w="0" w:type="dxa"/>
            <w:bottom w:w="0" w:type="dxa"/>
          </w:tblCellMar>
        </w:tblPrEx>
        <w:trPr>
          <w:trHeight w:val="70"/>
          <w:jc w:val="center"/>
        </w:trPr>
        <w:tc>
          <w:tcPr>
            <w:tcW w:w="813" w:type="dxa"/>
            <w:vMerge w:val="restart"/>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2.</w:t>
            </w:r>
            <w:r w:rsidRPr="00421CC7">
              <w:rPr>
                <w:rFonts w:ascii="Times New Roman" w:eastAsia="Times New Roman" w:hAnsi="Times New Roman" w:cs="Times New Roman"/>
                <w:sz w:val="20"/>
                <w:szCs w:val="20"/>
                <w:lang w:eastAsia="ru-RU"/>
              </w:rPr>
              <w:t>3</w:t>
            </w: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Трудовые ресурсы:</w:t>
            </w:r>
          </w:p>
        </w:tc>
        <w:tc>
          <w:tcPr>
            <w:tcW w:w="1395"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909"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trHeight w:val="70"/>
          <w:jc w:val="center"/>
        </w:trPr>
        <w:tc>
          <w:tcPr>
            <w:tcW w:w="813" w:type="dxa"/>
            <w:vMerge/>
          </w:tcPr>
          <w:p w:rsidR="00421CC7" w:rsidRPr="00421CC7" w:rsidRDefault="00421CC7" w:rsidP="00421CC7">
            <w:pPr>
              <w:spacing w:after="0" w:line="240" w:lineRule="auto"/>
              <w:ind w:left="1440" w:right="1075"/>
              <w:jc w:val="center"/>
              <w:rPr>
                <w:rFonts w:ascii="Times New Roman" w:eastAsia="Times New Roman" w:hAnsi="Times New Roman" w:cs="Times New Roman"/>
                <w:color w:val="000000"/>
                <w:spacing w:val="-9"/>
                <w:sz w:val="20"/>
                <w:szCs w:val="20"/>
                <w:lang w:eastAsia="ru-RU"/>
              </w:rPr>
            </w:pP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Занятое в поселении население</w:t>
            </w:r>
          </w:p>
        </w:tc>
        <w:tc>
          <w:tcPr>
            <w:tcW w:w="1395" w:type="dxa"/>
            <w:shd w:val="clear" w:color="auto" w:fill="auto"/>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roofErr w:type="spellEnd"/>
            <w:r w:rsidRPr="00421CC7">
              <w:rPr>
                <w:rFonts w:ascii="Times New Roman" w:eastAsia="Times New Roman" w:hAnsi="Times New Roman" w:cs="Times New Roman"/>
                <w:sz w:val="20"/>
                <w:szCs w:val="20"/>
                <w:lang w:eastAsia="ru-RU"/>
              </w:rPr>
              <w:t>.</w:t>
            </w:r>
          </w:p>
        </w:tc>
        <w:tc>
          <w:tcPr>
            <w:tcW w:w="1909"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440"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5,5</w:t>
            </w:r>
          </w:p>
        </w:tc>
      </w:tr>
      <w:tr w:rsidR="00421CC7" w:rsidRPr="00421CC7" w:rsidTr="00421CC7">
        <w:tblPrEx>
          <w:tblCellMar>
            <w:top w:w="0" w:type="dxa"/>
            <w:bottom w:w="0" w:type="dxa"/>
          </w:tblCellMar>
        </w:tblPrEx>
        <w:trPr>
          <w:trHeight w:val="148"/>
          <w:jc w:val="center"/>
        </w:trPr>
        <w:tc>
          <w:tcPr>
            <w:tcW w:w="813" w:type="dxa"/>
            <w:vMerge/>
          </w:tcPr>
          <w:p w:rsidR="00421CC7" w:rsidRPr="00421CC7" w:rsidRDefault="00421CC7" w:rsidP="00421CC7">
            <w:pPr>
              <w:spacing w:after="0" w:line="240" w:lineRule="auto"/>
              <w:ind w:left="1440" w:right="1075"/>
              <w:jc w:val="center"/>
              <w:rPr>
                <w:rFonts w:ascii="Times New Roman" w:eastAsia="Times New Roman" w:hAnsi="Times New Roman" w:cs="Times New Roman"/>
                <w:color w:val="000000"/>
                <w:spacing w:val="-9"/>
                <w:sz w:val="20"/>
                <w:szCs w:val="20"/>
                <w:lang w:eastAsia="ru-RU"/>
              </w:rPr>
            </w:pP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в</w:t>
            </w:r>
            <w:proofErr w:type="gramEnd"/>
            <w:r w:rsidRPr="00421CC7">
              <w:rPr>
                <w:rFonts w:ascii="Times New Roman" w:eastAsia="Times New Roman" w:hAnsi="Times New Roman" w:cs="Times New Roman"/>
                <w:sz w:val="20"/>
                <w:szCs w:val="20"/>
                <w:lang w:eastAsia="ru-RU"/>
              </w:rPr>
              <w:t xml:space="preserve"> % ко всему населению</w:t>
            </w:r>
          </w:p>
        </w:tc>
        <w:tc>
          <w:tcPr>
            <w:tcW w:w="1395" w:type="dxa"/>
            <w:shd w:val="clear" w:color="auto" w:fill="auto"/>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w:t>
            </w:r>
          </w:p>
        </w:tc>
        <w:tc>
          <w:tcPr>
            <w:tcW w:w="1440"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r>
      <w:tr w:rsidR="00421CC7" w:rsidRPr="00421CC7" w:rsidTr="00421CC7">
        <w:tblPrEx>
          <w:tblCellMar>
            <w:top w:w="0" w:type="dxa"/>
            <w:bottom w:w="0" w:type="dxa"/>
          </w:tblCellMar>
        </w:tblPrEx>
        <w:trPr>
          <w:trHeight w:val="194"/>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w:t>
            </w:r>
          </w:p>
        </w:tc>
        <w:tc>
          <w:tcPr>
            <w:tcW w:w="4189" w:type="dxa"/>
          </w:tcPr>
          <w:p w:rsidR="00421CC7" w:rsidRPr="00421CC7" w:rsidRDefault="00421CC7" w:rsidP="00421C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Жилищный фонд</w:t>
            </w:r>
          </w:p>
        </w:tc>
        <w:tc>
          <w:tcPr>
            <w:tcW w:w="3304" w:type="dxa"/>
            <w:gridSpan w:val="2"/>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Жилищный фонд</w:t>
            </w:r>
          </w:p>
        </w:tc>
        <w:tc>
          <w:tcPr>
            <w:tcW w:w="1395"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м</w:t>
            </w:r>
            <w:proofErr w:type="gramStart"/>
            <w:r w:rsidRPr="00421CC7">
              <w:rPr>
                <w:rFonts w:ascii="Times New Roman" w:eastAsia="Times New Roman" w:hAnsi="Times New Roman" w:cs="Times New Roman"/>
                <w:sz w:val="20"/>
                <w:szCs w:val="20"/>
                <w:vertAlign w:val="superscript"/>
                <w:lang w:eastAsia="ru-RU"/>
              </w:rPr>
              <w:t>2</w:t>
            </w:r>
            <w:proofErr w:type="gramEnd"/>
          </w:p>
        </w:tc>
        <w:tc>
          <w:tcPr>
            <w:tcW w:w="1909"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284,4</w:t>
            </w: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958,7</w:t>
            </w:r>
          </w:p>
        </w:tc>
      </w:tr>
      <w:tr w:rsidR="00421CC7" w:rsidRPr="00421CC7" w:rsidTr="00421CC7">
        <w:tblPrEx>
          <w:tblCellMar>
            <w:top w:w="0" w:type="dxa"/>
            <w:bottom w:w="0" w:type="dxa"/>
          </w:tblCellMar>
        </w:tblPrEx>
        <w:trPr>
          <w:jc w:val="center"/>
        </w:trPr>
        <w:tc>
          <w:tcPr>
            <w:tcW w:w="813" w:type="dxa"/>
            <w:vMerge w:val="restar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Распределение жилищного фонда по типу застройки:</w:t>
            </w:r>
          </w:p>
        </w:tc>
        <w:tc>
          <w:tcPr>
            <w:tcW w:w="3304" w:type="dxa"/>
            <w:gridSpan w:val="2"/>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restart"/>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индивидуальными жилыми домами</w:t>
            </w:r>
          </w:p>
        </w:tc>
        <w:tc>
          <w:tcPr>
            <w:tcW w:w="1395" w:type="dxa"/>
            <w:tcBorders>
              <w:bottom w:val="dotDash"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1909"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168,2</w:t>
            </w:r>
          </w:p>
        </w:tc>
        <w:tc>
          <w:tcPr>
            <w:tcW w:w="1440"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362,5</w:t>
            </w:r>
          </w:p>
        </w:tc>
      </w:tr>
      <w:tr w:rsidR="00421CC7" w:rsidRPr="00421CC7" w:rsidTr="00421CC7">
        <w:tblPrEx>
          <w:tblCellMar>
            <w:top w:w="0" w:type="dxa"/>
            <w:bottom w:w="0" w:type="dxa"/>
          </w:tblCellMar>
        </w:tblPrEx>
        <w:trPr>
          <w:trHeight w:val="109"/>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ign w:val="center"/>
          </w:tcPr>
          <w:p w:rsidR="00421CC7" w:rsidRPr="00421CC7" w:rsidRDefault="00421CC7" w:rsidP="00421CC7">
            <w:pPr>
              <w:spacing w:before="20" w:after="20" w:line="240" w:lineRule="auto"/>
              <w:rPr>
                <w:rFonts w:ascii="Times New Roman" w:eastAsia="Times New Roman" w:hAnsi="Times New Roman" w:cs="Times New Roman"/>
                <w:sz w:val="20"/>
                <w:szCs w:val="20"/>
                <w:lang w:eastAsia="ru-RU"/>
              </w:rPr>
            </w:pPr>
          </w:p>
        </w:tc>
        <w:tc>
          <w:tcPr>
            <w:tcW w:w="1395" w:type="dxa"/>
            <w:tcBorders>
              <w:top w:val="dotDash" w:sz="4" w:space="0" w:color="auto"/>
            </w:tcBorders>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1440"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w:t>
            </w:r>
          </w:p>
        </w:tc>
      </w:tr>
      <w:tr w:rsidR="00421CC7" w:rsidRPr="00421CC7" w:rsidTr="00421CC7">
        <w:tblPrEx>
          <w:tblCellMar>
            <w:top w:w="0" w:type="dxa"/>
            <w:bottom w:w="0" w:type="dxa"/>
          </w:tblCellMar>
        </w:tblPrEx>
        <w:trPr>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restart"/>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многоквартирными домами </w:t>
            </w:r>
          </w:p>
        </w:tc>
        <w:tc>
          <w:tcPr>
            <w:tcW w:w="1395" w:type="dxa"/>
            <w:tcBorders>
              <w:bottom w:val="dotDash"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1909"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116,2</w:t>
            </w:r>
          </w:p>
        </w:tc>
        <w:tc>
          <w:tcPr>
            <w:tcW w:w="1440"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596,2</w:t>
            </w:r>
          </w:p>
        </w:tc>
      </w:tr>
      <w:tr w:rsidR="00421CC7" w:rsidRPr="00421CC7" w:rsidTr="00421CC7">
        <w:tblPrEx>
          <w:tblCellMar>
            <w:top w:w="0" w:type="dxa"/>
            <w:bottom w:w="0" w:type="dxa"/>
          </w:tblCellMar>
        </w:tblPrEx>
        <w:trPr>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ign w:val="center"/>
          </w:tcPr>
          <w:p w:rsidR="00421CC7" w:rsidRPr="00421CC7" w:rsidRDefault="00421CC7" w:rsidP="00421CC7">
            <w:pPr>
              <w:spacing w:before="20" w:after="20" w:line="240" w:lineRule="auto"/>
              <w:rPr>
                <w:rFonts w:ascii="Times New Roman" w:eastAsia="Times New Roman" w:hAnsi="Times New Roman" w:cs="Times New Roman"/>
                <w:sz w:val="20"/>
                <w:szCs w:val="20"/>
                <w:lang w:eastAsia="ru-RU"/>
              </w:rPr>
            </w:pPr>
          </w:p>
        </w:tc>
        <w:tc>
          <w:tcPr>
            <w:tcW w:w="1395" w:type="dxa"/>
            <w:tcBorders>
              <w:top w:val="dotDash" w:sz="4" w:space="0" w:color="auto"/>
            </w:tcBorders>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41%</w:t>
            </w:r>
          </w:p>
        </w:tc>
        <w:tc>
          <w:tcPr>
            <w:tcW w:w="1440"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62%</w:t>
            </w: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3.</w:t>
            </w:r>
            <w:r w:rsidRPr="00421CC7">
              <w:rPr>
                <w:rFonts w:ascii="Times New Roman" w:eastAsia="Times New Roman" w:hAnsi="Times New Roman" w:cs="Times New Roman"/>
                <w:sz w:val="20"/>
                <w:szCs w:val="20"/>
                <w:lang w:eastAsia="ru-RU"/>
              </w:rPr>
              <w:t>3</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 строительство, всего общей площади</w:t>
            </w:r>
          </w:p>
        </w:tc>
        <w:tc>
          <w:tcPr>
            <w:tcW w:w="1395"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1909"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674,3</w:t>
            </w: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3.</w:t>
            </w:r>
            <w:r w:rsidRPr="00421CC7">
              <w:rPr>
                <w:rFonts w:ascii="Times New Roman" w:eastAsia="Times New Roman" w:hAnsi="Times New Roman" w:cs="Times New Roman"/>
                <w:sz w:val="20"/>
                <w:szCs w:val="20"/>
                <w:lang w:eastAsia="ru-RU"/>
              </w:rPr>
              <w:t>4</w:t>
            </w:r>
          </w:p>
        </w:tc>
        <w:tc>
          <w:tcPr>
            <w:tcW w:w="4189" w:type="dxa"/>
          </w:tcPr>
          <w:p w:rsidR="00421CC7" w:rsidRPr="00421CC7" w:rsidRDefault="00421CC7" w:rsidP="00421CC7">
            <w:pPr>
              <w:spacing w:before="20" w:after="2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Среднегодовые темпы строительства </w:t>
            </w:r>
          </w:p>
        </w:tc>
        <w:tc>
          <w:tcPr>
            <w:tcW w:w="1395" w:type="dxa"/>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м</w:t>
            </w:r>
            <w:proofErr w:type="gramStart"/>
            <w:r w:rsidRPr="00421CC7">
              <w:rPr>
                <w:rFonts w:ascii="Times New Roman" w:eastAsia="Times New Roman" w:hAnsi="Times New Roman" w:cs="Times New Roman"/>
                <w:sz w:val="20"/>
                <w:szCs w:val="20"/>
                <w:lang w:eastAsia="ru-RU"/>
              </w:rPr>
              <w:t>2</w:t>
            </w:r>
            <w:proofErr w:type="gramEnd"/>
            <w:r w:rsidRPr="00421CC7">
              <w:rPr>
                <w:rFonts w:ascii="Times New Roman" w:eastAsia="Times New Roman" w:hAnsi="Times New Roman" w:cs="Times New Roman"/>
                <w:sz w:val="20"/>
                <w:szCs w:val="20"/>
                <w:lang w:eastAsia="ru-RU"/>
              </w:rPr>
              <w:t>/год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30,7</w:t>
            </w: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3</w:t>
            </w:r>
            <w:r w:rsidRPr="00421CC7">
              <w:rPr>
                <w:rFonts w:ascii="Times New Roman" w:eastAsia="Times New Roman" w:hAnsi="Times New Roman" w:cs="Times New Roman"/>
                <w:sz w:val="20"/>
                <w:szCs w:val="20"/>
                <w:lang w:eastAsia="ru-RU"/>
              </w:rPr>
              <w:t>.5</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Размещение нового жилищного строительства</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479</w:t>
            </w:r>
          </w:p>
        </w:tc>
      </w:tr>
      <w:tr w:rsidR="00421CC7" w:rsidRPr="00421CC7" w:rsidTr="00421CC7">
        <w:tblPrEx>
          <w:tblCellMar>
            <w:top w:w="0" w:type="dxa"/>
            <w:bottom w:w="0" w:type="dxa"/>
          </w:tblCellMar>
        </w:tblPrEx>
        <w:trPr>
          <w:trHeight w:val="431"/>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val="en-US" w:eastAsia="ru-RU"/>
              </w:rPr>
            </w:pPr>
            <w:r w:rsidRPr="00421CC7">
              <w:rPr>
                <w:rFonts w:ascii="Times New Roman" w:eastAsia="Times New Roman" w:hAnsi="Times New Roman" w:cs="Times New Roman"/>
                <w:b/>
                <w:sz w:val="20"/>
                <w:szCs w:val="20"/>
                <w:lang w:val="en-US" w:eastAsia="ru-RU"/>
              </w:rPr>
              <w:t>4</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Объекты социального и культурно- бытового обслуживания </w:t>
            </w:r>
          </w:p>
        </w:tc>
        <w:tc>
          <w:tcPr>
            <w:tcW w:w="3304" w:type="dxa"/>
            <w:gridSpan w:val="2"/>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trHeight w:val="255"/>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4</w:t>
            </w:r>
            <w:r w:rsidRPr="00421CC7">
              <w:rPr>
                <w:rFonts w:ascii="Times New Roman" w:eastAsia="Times New Roman" w:hAnsi="Times New Roman" w:cs="Times New Roman"/>
                <w:sz w:val="20"/>
                <w:szCs w:val="20"/>
                <w:lang w:eastAsia="ru-RU"/>
              </w:rPr>
              <w:t>.1</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Детские дошкольные учреждения проектной емкостью </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1870</w:t>
            </w:r>
          </w:p>
        </w:tc>
      </w:tr>
      <w:tr w:rsidR="00421CC7" w:rsidRPr="00421CC7" w:rsidTr="00421CC7">
        <w:tblPrEx>
          <w:tblCellMar>
            <w:top w:w="0" w:type="dxa"/>
            <w:bottom w:w="0" w:type="dxa"/>
          </w:tblCellMar>
        </w:tblPrEx>
        <w:trPr>
          <w:trHeight w:val="285"/>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4</w:t>
            </w:r>
            <w:r w:rsidRPr="00421CC7">
              <w:rPr>
                <w:rFonts w:ascii="Times New Roman" w:eastAsia="Times New Roman" w:hAnsi="Times New Roman" w:cs="Times New Roman"/>
                <w:sz w:val="20"/>
                <w:szCs w:val="20"/>
                <w:lang w:eastAsia="ru-RU"/>
              </w:rPr>
              <w:t>.2</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Общеобразовательные школы проектной емкостью </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3530</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4</w:t>
            </w:r>
            <w:r w:rsidRPr="00421CC7">
              <w:rPr>
                <w:rFonts w:ascii="Times New Roman" w:eastAsia="Times New Roman" w:hAnsi="Times New Roman" w:cs="Times New Roman"/>
                <w:sz w:val="20"/>
                <w:szCs w:val="20"/>
                <w:lang w:eastAsia="ru-RU"/>
              </w:rPr>
              <w:t>.</w:t>
            </w:r>
            <w:r w:rsidRPr="00421CC7">
              <w:rPr>
                <w:rFonts w:ascii="Times New Roman" w:eastAsia="Times New Roman" w:hAnsi="Times New Roman" w:cs="Times New Roman"/>
                <w:sz w:val="20"/>
                <w:szCs w:val="20"/>
                <w:lang w:val="en-US" w:eastAsia="ru-RU"/>
              </w:rPr>
              <w:t>3</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Спортивные залы </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2358</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4.4</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Плоскостные спортивные сооружения</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6,7</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Объекты культуры клубного типа</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зрит</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ест</w:t>
            </w:r>
            <w:proofErr w:type="spellEnd"/>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1380</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4.6</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Амбулаторно-поликлинические учреждения</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посещ</w:t>
            </w:r>
            <w:proofErr w:type="spellEnd"/>
            <w:r w:rsidRPr="00421CC7">
              <w:rPr>
                <w:rFonts w:ascii="Times New Roman" w:eastAsia="Times New Roman" w:hAnsi="Times New Roman" w:cs="Times New Roman"/>
                <w:sz w:val="20"/>
                <w:szCs w:val="20"/>
                <w:lang w:eastAsia="ru-RU"/>
              </w:rPr>
              <w:t>/смену</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4.7</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Больница</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w:t>
            </w:r>
          </w:p>
        </w:tc>
        <w:tc>
          <w:tcPr>
            <w:tcW w:w="4189"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Транспорт</w:t>
            </w:r>
          </w:p>
        </w:tc>
        <w:tc>
          <w:tcPr>
            <w:tcW w:w="1395"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909"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Протяженность железных дорог</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км</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5.2</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Протяженность автомобильных дорог общего пользования,</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км</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10</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25</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Плотность автодорожной сети общего пользования </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vertAlign w:val="superscript"/>
                <w:lang w:eastAsia="ru-RU"/>
              </w:rPr>
            </w:pPr>
            <w:proofErr w:type="gramStart"/>
            <w:r w:rsidRPr="00421CC7">
              <w:rPr>
                <w:rFonts w:ascii="Times New Roman" w:eastAsia="Times New Roman" w:hAnsi="Times New Roman" w:cs="Times New Roman"/>
                <w:sz w:val="20"/>
                <w:szCs w:val="20"/>
                <w:lang w:eastAsia="ru-RU"/>
              </w:rPr>
              <w:t>км</w:t>
            </w:r>
            <w:proofErr w:type="gramEnd"/>
            <w:r w:rsidRPr="00421CC7">
              <w:rPr>
                <w:rFonts w:ascii="Times New Roman" w:eastAsia="Times New Roman" w:hAnsi="Times New Roman" w:cs="Times New Roman"/>
                <w:sz w:val="20"/>
                <w:szCs w:val="20"/>
                <w:lang w:eastAsia="ru-RU"/>
              </w:rPr>
              <w:t>/1 тыс. кв. км</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1000</w:t>
            </w:r>
          </w:p>
        </w:tc>
      </w:tr>
      <w:tr w:rsidR="00421CC7" w:rsidRPr="00421CC7" w:rsidTr="00421CC7">
        <w:tblPrEx>
          <w:tblCellMar>
            <w:top w:w="0" w:type="dxa"/>
            <w:bottom w:w="0" w:type="dxa"/>
          </w:tblCellMar>
        </w:tblPrEx>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5.4</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Обеспеченность населения легковыми индивидуальными автомобилями (на 1000 жителей)</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автомоб</w:t>
            </w:r>
            <w:proofErr w:type="spellEnd"/>
            <w:r w:rsidRPr="00421CC7">
              <w:rPr>
                <w:rFonts w:ascii="Times New Roman" w:eastAsia="Times New Roman" w:hAnsi="Times New Roman" w:cs="Times New Roman"/>
                <w:sz w:val="20"/>
                <w:szCs w:val="20"/>
                <w:lang w:eastAsia="ru-RU"/>
              </w:rPr>
              <w:t>.</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260</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350</w:t>
            </w: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val="en-US" w:eastAsia="ru-RU"/>
              </w:rPr>
            </w:pPr>
            <w:r w:rsidRPr="00421CC7">
              <w:rPr>
                <w:rFonts w:ascii="Times New Roman" w:eastAsia="Times New Roman" w:hAnsi="Times New Roman" w:cs="Times New Roman"/>
                <w:b/>
                <w:sz w:val="20"/>
                <w:szCs w:val="20"/>
                <w:lang w:val="en-US" w:eastAsia="ru-RU"/>
              </w:rPr>
              <w:t>6</w:t>
            </w:r>
          </w:p>
        </w:tc>
        <w:tc>
          <w:tcPr>
            <w:tcW w:w="4189"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Инженерная инфраструктура </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ahoma"/>
                <w:sz w:val="20"/>
                <w:szCs w:val="20"/>
                <w:highlight w:val="green"/>
                <w:lang w:eastAsia="ru-RU"/>
              </w:rPr>
            </w:pPr>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ahoma"/>
                <w:sz w:val="20"/>
                <w:szCs w:val="20"/>
                <w:highlight w:val="green"/>
                <w:lang w:eastAsia="ru-RU"/>
              </w:rPr>
            </w:pP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ahoma"/>
                <w:sz w:val="20"/>
                <w:szCs w:val="20"/>
                <w:highlight w:val="green"/>
                <w:lang w:eastAsia="ru-RU"/>
              </w:rPr>
            </w:pP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val="en-US" w:eastAsia="ru-RU"/>
              </w:rPr>
              <w:t>6</w:t>
            </w:r>
            <w:r w:rsidRPr="00421CC7">
              <w:rPr>
                <w:rFonts w:ascii="Times New Roman" w:eastAsia="Times New Roman" w:hAnsi="Times New Roman" w:cs="Times New Roman"/>
                <w:b/>
                <w:sz w:val="20"/>
                <w:szCs w:val="20"/>
                <w:lang w:eastAsia="ru-RU"/>
              </w:rPr>
              <w:t>.1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Водопотребление</w:t>
            </w:r>
            <w:r w:rsidRPr="00421CC7">
              <w:rPr>
                <w:rFonts w:ascii="Times New Roman" w:eastAsia="Times New Roman" w:hAnsi="Times New Roman" w:cs="Times New Roman"/>
                <w:sz w:val="20"/>
                <w:szCs w:val="20"/>
                <w:lang w:eastAsia="ru-RU"/>
              </w:rPr>
              <w:t xml:space="preserve"> – всего по поселению</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1,05</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11,28</w:t>
            </w:r>
          </w:p>
        </w:tc>
      </w:tr>
      <w:tr w:rsidR="00421CC7" w:rsidRPr="00421CC7" w:rsidTr="00421CC7">
        <w:tblPrEx>
          <w:tblCellMar>
            <w:top w:w="0" w:type="dxa"/>
            <w:bottom w:w="0" w:type="dxa"/>
          </w:tblCellMar>
        </w:tblPrEx>
        <w:trPr>
          <w:jc w:val="center"/>
        </w:trPr>
        <w:tc>
          <w:tcPr>
            <w:tcW w:w="813" w:type="dxa"/>
            <w:vMerge w:val="restar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6.1.1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11,25</w:t>
            </w:r>
          </w:p>
        </w:tc>
      </w:tr>
      <w:tr w:rsidR="00421CC7" w:rsidRPr="00421CC7" w:rsidTr="00421CC7">
        <w:tblPrEx>
          <w:tblCellMar>
            <w:top w:w="0" w:type="dxa"/>
            <w:bottom w:w="0" w:type="dxa"/>
          </w:tblCellMar>
        </w:tblPrEx>
        <w:trPr>
          <w:cantSplit/>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roofErr w:type="spellEnd"/>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0,03</w:t>
            </w:r>
          </w:p>
        </w:tc>
      </w:tr>
      <w:tr w:rsidR="00421CC7" w:rsidRPr="00421CC7" w:rsidTr="00421CC7">
        <w:tblPrEx>
          <w:tblCellMar>
            <w:top w:w="0" w:type="dxa"/>
            <w:bottom w:w="0" w:type="dxa"/>
          </w:tblCellMar>
        </w:tblPrEx>
        <w:trPr>
          <w:cantSplit/>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Среднесуточное водопотребление на 1 чел.</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л</w:t>
            </w:r>
            <w:proofErr w:type="gramEnd"/>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r w:rsidRPr="00421CC7">
              <w:rPr>
                <w:rFonts w:ascii="Times New Roman" w:eastAsia="Times New Roman" w:hAnsi="Times New Roman" w:cs="Times New Roman"/>
                <w:sz w:val="20"/>
                <w:szCs w:val="20"/>
                <w:lang w:eastAsia="ru-RU"/>
              </w:rPr>
              <w:t>.</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cantSplit/>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для многоэтажной застройки</w:t>
            </w:r>
            <w:r w:rsidRPr="00421CC7">
              <w:rPr>
                <w:rFonts w:ascii="Times New Roman" w:eastAsia="Times New Roman" w:hAnsi="Times New Roman" w:cs="Times New Roman"/>
                <w:b/>
                <w:sz w:val="20"/>
                <w:szCs w:val="20"/>
                <w:lang w:eastAsia="ru-RU"/>
              </w:rPr>
              <w:t xml:space="preserve"> /</w:t>
            </w:r>
            <w:r w:rsidRPr="00421CC7">
              <w:rPr>
                <w:rFonts w:ascii="Times New Roman" w:eastAsia="Times New Roman" w:hAnsi="Times New Roman" w:cs="Times New Roman"/>
                <w:sz w:val="20"/>
                <w:szCs w:val="20"/>
                <w:lang w:eastAsia="ru-RU"/>
              </w:rPr>
              <w:t xml:space="preserve"> для ИЖС</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r w:rsidRPr="00421CC7">
              <w:rPr>
                <w:rFonts w:ascii="Times New Roman" w:eastAsia="Times New Roman" w:hAnsi="Times New Roman" w:cs="Times New Roman"/>
                <w:b/>
                <w:sz w:val="20"/>
                <w:szCs w:val="20"/>
                <w:lang w:eastAsia="ru-RU"/>
              </w:rPr>
              <w:t xml:space="preserve"> /</w:t>
            </w:r>
            <w:r w:rsidRPr="00421CC7">
              <w:rPr>
                <w:rFonts w:ascii="Times New Roman" w:eastAsia="Times New Roman" w:hAnsi="Times New Roman" w:cs="Times New Roman"/>
                <w:sz w:val="20"/>
                <w:szCs w:val="20"/>
                <w:lang w:eastAsia="ru-RU"/>
              </w:rPr>
              <w:t xml:space="preserve"> 180</w:t>
            </w:r>
          </w:p>
        </w:tc>
      </w:tr>
      <w:tr w:rsidR="00421CC7" w:rsidRPr="00421CC7" w:rsidTr="00421CC7">
        <w:tblPrEx>
          <w:tblCellMar>
            <w:top w:w="0" w:type="dxa"/>
            <w:bottom w:w="0" w:type="dxa"/>
          </w:tblCellMar>
        </w:tblPrEx>
        <w:trPr>
          <w:cantSplit/>
          <w:jc w:val="center"/>
        </w:trPr>
        <w:tc>
          <w:tcPr>
            <w:tcW w:w="813" w:type="dxa"/>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6.2</w:t>
            </w:r>
          </w:p>
        </w:tc>
        <w:tc>
          <w:tcPr>
            <w:tcW w:w="4189"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Водоотведение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r w:rsidR="00421CC7" w:rsidRPr="00421CC7" w:rsidTr="00421CC7">
        <w:tblPrEx>
          <w:tblCellMar>
            <w:top w:w="0" w:type="dxa"/>
            <w:bottom w:w="0" w:type="dxa"/>
          </w:tblCellMar>
        </w:tblPrEx>
        <w:trPr>
          <w:cantSplit/>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6.2.1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Общее поступление сточных вод по поселению,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9,932</w:t>
            </w:r>
          </w:p>
        </w:tc>
      </w:tr>
      <w:tr w:rsidR="00421CC7" w:rsidRPr="00421CC7" w:rsidTr="00421CC7">
        <w:tblPrEx>
          <w:tblCellMar>
            <w:top w:w="0" w:type="dxa"/>
            <w:bottom w:w="0" w:type="dxa"/>
          </w:tblCellMar>
        </w:tblPrEx>
        <w:trPr>
          <w:cantSplit/>
          <w:jc w:val="center"/>
        </w:trPr>
        <w:tc>
          <w:tcPr>
            <w:tcW w:w="813" w:type="dxa"/>
            <w:vMerge w:val="restar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6.2.2</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w:t>
            </w:r>
            <w:proofErr w:type="spellEnd"/>
            <w:r w:rsidRPr="00421CC7">
              <w:rPr>
                <w:rFonts w:ascii="Times New Roman" w:eastAsia="Times New Roman" w:hAnsi="Times New Roman" w:cs="Times New Roman"/>
                <w:sz w:val="20"/>
                <w:szCs w:val="20"/>
                <w:lang w:eastAsia="ru-RU"/>
              </w:rPr>
              <w:t xml:space="preserve"> станция</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9,910</w:t>
            </w:r>
          </w:p>
        </w:tc>
      </w:tr>
      <w:tr w:rsidR="00421CC7" w:rsidRPr="00421CC7" w:rsidTr="00421CC7">
        <w:tblPrEx>
          <w:tblCellMar>
            <w:top w:w="0" w:type="dxa"/>
            <w:bottom w:w="0" w:type="dxa"/>
          </w:tblCellMar>
        </w:tblPrEx>
        <w:trPr>
          <w:cantSplit/>
          <w:trHeight w:val="405"/>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roofErr w:type="spellEnd"/>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сут</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0,022</w:t>
            </w:r>
          </w:p>
        </w:tc>
      </w:tr>
      <w:tr w:rsidR="00421CC7" w:rsidRPr="00421CC7" w:rsidTr="00421CC7">
        <w:tblPrEx>
          <w:tblCellMar>
            <w:top w:w="0" w:type="dxa"/>
            <w:bottom w:w="0" w:type="dxa"/>
          </w:tblCellMar>
        </w:tblPrEx>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val="en-US" w:eastAsia="ru-RU"/>
              </w:rPr>
              <w:t>6</w:t>
            </w:r>
            <w:r w:rsidRPr="00421CC7">
              <w:rPr>
                <w:rFonts w:ascii="Times New Roman" w:eastAsia="Times New Roman" w:hAnsi="Times New Roman" w:cs="Times New Roman"/>
                <w:b/>
                <w:sz w:val="20"/>
                <w:szCs w:val="20"/>
                <w:lang w:eastAsia="ru-RU"/>
              </w:rPr>
              <w:t>.3</w:t>
            </w:r>
          </w:p>
        </w:tc>
        <w:tc>
          <w:tcPr>
            <w:tcW w:w="418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Электроснабжение</w:t>
            </w:r>
          </w:p>
        </w:tc>
        <w:tc>
          <w:tcPr>
            <w:tcW w:w="1395"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
        </w:tc>
        <w:tc>
          <w:tcPr>
            <w:tcW w:w="190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
        </w:tc>
        <w:tc>
          <w:tcPr>
            <w:tcW w:w="1440"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6.3.1</w:t>
            </w:r>
          </w:p>
        </w:tc>
        <w:tc>
          <w:tcPr>
            <w:tcW w:w="418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Максимальная электрическая нагрузка,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w:t>
            </w:r>
          </w:p>
        </w:tc>
        <w:tc>
          <w:tcPr>
            <w:tcW w:w="1395"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МВт</w:t>
            </w:r>
          </w:p>
        </w:tc>
        <w:tc>
          <w:tcPr>
            <w:tcW w:w="190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1440"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18,0</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коммунально-бытовые нужды</w:t>
            </w:r>
          </w:p>
        </w:tc>
        <w:tc>
          <w:tcPr>
            <w:tcW w:w="1395"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МВт</w:t>
            </w:r>
          </w:p>
        </w:tc>
        <w:tc>
          <w:tcPr>
            <w:tcW w:w="190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1440"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13,2</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widowControl w:val="0"/>
              <w:autoSpaceDE w:val="0"/>
              <w:autoSpaceDN w:val="0"/>
              <w:adjustRightInd w:val="0"/>
              <w:spacing w:after="0" w:line="240" w:lineRule="auto"/>
              <w:ind w:left="-57" w:right="-11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Удельное коммунально-бытовое электропотребление на человека (</w:t>
            </w:r>
            <w:proofErr w:type="spellStart"/>
            <w:r w:rsidRPr="00421CC7">
              <w:rPr>
                <w:rFonts w:ascii="Times New Roman" w:eastAsia="Times New Roman" w:hAnsi="Times New Roman" w:cs="Times New Roman"/>
                <w:sz w:val="20"/>
                <w:szCs w:val="20"/>
                <w:lang w:eastAsia="ru-RU"/>
              </w:rPr>
              <w:t>газ</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литы</w:t>
            </w:r>
            <w:proofErr w:type="spellEnd"/>
            <w:r w:rsidRPr="00421CC7">
              <w:rPr>
                <w:rFonts w:ascii="Times New Roman" w:eastAsia="Times New Roman" w:hAnsi="Times New Roman" w:cs="Times New Roman"/>
                <w:sz w:val="20"/>
                <w:szCs w:val="20"/>
                <w:lang w:eastAsia="ru-RU"/>
              </w:rPr>
              <w:t>/</w:t>
            </w:r>
            <w:proofErr w:type="spellStart"/>
            <w:r w:rsidRPr="00421CC7">
              <w:rPr>
                <w:rFonts w:ascii="Times New Roman" w:eastAsia="Times New Roman" w:hAnsi="Times New Roman" w:cs="Times New Roman"/>
                <w:sz w:val="20"/>
                <w:szCs w:val="20"/>
                <w:lang w:eastAsia="ru-RU"/>
              </w:rPr>
              <w:t>электр.плиты</w:t>
            </w:r>
            <w:proofErr w:type="spellEnd"/>
            <w:r w:rsidRPr="00421CC7">
              <w:rPr>
                <w:rFonts w:ascii="Times New Roman" w:eastAsia="Times New Roman" w:hAnsi="Times New Roman" w:cs="Times New Roman"/>
                <w:sz w:val="20"/>
                <w:szCs w:val="20"/>
                <w:lang w:eastAsia="ru-RU"/>
              </w:rPr>
              <w:t>)</w:t>
            </w:r>
          </w:p>
        </w:tc>
        <w:tc>
          <w:tcPr>
            <w:tcW w:w="1395"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кВтч</w:t>
            </w:r>
            <w:proofErr w:type="spellEnd"/>
            <w:r w:rsidRPr="00421CC7">
              <w:rPr>
                <w:rFonts w:ascii="Times New Roman" w:eastAsia="Times New Roman" w:hAnsi="Times New Roman" w:cs="Times New Roman"/>
                <w:sz w:val="20"/>
                <w:szCs w:val="20"/>
                <w:lang w:eastAsia="ru-RU"/>
              </w:rPr>
              <w:t>/год</w:t>
            </w:r>
          </w:p>
        </w:tc>
        <w:tc>
          <w:tcPr>
            <w:tcW w:w="1909"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1000</w:t>
            </w:r>
          </w:p>
        </w:tc>
        <w:tc>
          <w:tcPr>
            <w:tcW w:w="1440"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2300/2880</w:t>
            </w:r>
          </w:p>
        </w:tc>
      </w:tr>
      <w:tr w:rsidR="00421CC7" w:rsidRPr="00421CC7" w:rsidTr="00421CC7">
        <w:tblPrEx>
          <w:tblCellMar>
            <w:top w:w="0" w:type="dxa"/>
            <w:bottom w:w="0" w:type="dxa"/>
          </w:tblCellMar>
        </w:tblPrEx>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6.3.2</w:t>
            </w:r>
          </w:p>
        </w:tc>
        <w:tc>
          <w:tcPr>
            <w:tcW w:w="4189" w:type="dxa"/>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Годовое потребление всего,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w:t>
            </w:r>
          </w:p>
        </w:tc>
        <w:tc>
          <w:tcPr>
            <w:tcW w:w="1395"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млн. </w:t>
            </w:r>
            <w:proofErr w:type="spellStart"/>
            <w:r w:rsidRPr="00421CC7">
              <w:rPr>
                <w:rFonts w:ascii="Times New Roman" w:eastAsia="Times New Roman" w:hAnsi="Times New Roman" w:cs="Times New Roman"/>
                <w:sz w:val="20"/>
                <w:szCs w:val="20"/>
                <w:lang w:eastAsia="ru-RU"/>
              </w:rPr>
              <w:t>кВтч</w:t>
            </w:r>
            <w:proofErr w:type="spellEnd"/>
          </w:p>
        </w:tc>
        <w:tc>
          <w:tcPr>
            <w:tcW w:w="1909"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14,5</w:t>
            </w:r>
          </w:p>
        </w:tc>
        <w:tc>
          <w:tcPr>
            <w:tcW w:w="1440"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90,0</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жилищно-коммунального сектора</w:t>
            </w:r>
          </w:p>
        </w:tc>
        <w:tc>
          <w:tcPr>
            <w:tcW w:w="1395"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млн. </w:t>
            </w:r>
            <w:proofErr w:type="spellStart"/>
            <w:r w:rsidRPr="00421CC7">
              <w:rPr>
                <w:rFonts w:ascii="Times New Roman" w:eastAsia="Times New Roman" w:hAnsi="Times New Roman" w:cs="Times New Roman"/>
                <w:sz w:val="20"/>
                <w:szCs w:val="20"/>
                <w:lang w:eastAsia="ru-RU"/>
              </w:rPr>
              <w:t>кВтч</w:t>
            </w:r>
            <w:proofErr w:type="spellEnd"/>
          </w:p>
        </w:tc>
        <w:tc>
          <w:tcPr>
            <w:tcW w:w="1909"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w:t>
            </w:r>
          </w:p>
        </w:tc>
        <w:tc>
          <w:tcPr>
            <w:tcW w:w="1440"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71,9</w:t>
            </w:r>
          </w:p>
        </w:tc>
      </w:tr>
      <w:tr w:rsidR="00421CC7" w:rsidRPr="00421CC7" w:rsidTr="00421CC7">
        <w:tblPrEx>
          <w:tblCellMar>
            <w:top w:w="0" w:type="dxa"/>
            <w:bottom w:w="0" w:type="dxa"/>
          </w:tblCellMar>
        </w:tblPrEx>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6.4</w:t>
            </w:r>
          </w:p>
        </w:tc>
        <w:tc>
          <w:tcPr>
            <w:tcW w:w="4189" w:type="dxa"/>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Теплоснабжение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r>
      <w:tr w:rsidR="00421CC7" w:rsidRPr="00421CC7" w:rsidTr="00421CC7">
        <w:tblPrEx>
          <w:tblCellMar>
            <w:top w:w="0" w:type="dxa"/>
            <w:bottom w:w="0" w:type="dxa"/>
          </w:tblCellMar>
        </w:tblPrEx>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6.4.1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Максимальная тепловая нагрузка всего, в </w:t>
            </w:r>
            <w:proofErr w:type="spellStart"/>
            <w:r w:rsidRPr="00421CC7">
              <w:rPr>
                <w:rFonts w:ascii="Times New Roman" w:eastAsia="Times New Roman" w:hAnsi="Times New Roman" w:cs="Times New Roman"/>
                <w:sz w:val="20"/>
                <w:szCs w:val="20"/>
                <w:lang w:eastAsia="ru-RU"/>
              </w:rPr>
              <w:t>т.ч</w:t>
            </w:r>
            <w:proofErr w:type="spellEnd"/>
            <w:r w:rsidRPr="00421CC7">
              <w:rPr>
                <w:rFonts w:ascii="Times New Roman" w:eastAsia="Times New Roman" w:hAnsi="Times New Roman" w:cs="Times New Roman"/>
                <w:sz w:val="20"/>
                <w:szCs w:val="20"/>
                <w:lang w:eastAsia="ru-RU"/>
              </w:rPr>
              <w:t>.</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Гкал/час</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172,5</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многоквартирной и общественно деловой застройки</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Гкал/час</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103,2</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ИЖС</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Гкал/час</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69,3</w:t>
            </w:r>
          </w:p>
        </w:tc>
      </w:tr>
      <w:tr w:rsidR="00421CC7" w:rsidRPr="00421CC7" w:rsidTr="00421CC7">
        <w:tblPrEx>
          <w:tblCellMar>
            <w:top w:w="0" w:type="dxa"/>
            <w:bottom w:w="0" w:type="dxa"/>
          </w:tblCellMar>
        </w:tblPrEx>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6.5</w:t>
            </w:r>
          </w:p>
        </w:tc>
        <w:tc>
          <w:tcPr>
            <w:tcW w:w="4189" w:type="dxa"/>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Газоснабжение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r>
      <w:tr w:rsidR="00421CC7" w:rsidRPr="00421CC7" w:rsidTr="00421CC7">
        <w:tblPrEx>
          <w:tblCellMar>
            <w:top w:w="0" w:type="dxa"/>
            <w:bottom w:w="0" w:type="dxa"/>
          </w:tblCellMar>
        </w:tblPrEx>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Потребление природного газа всего, в том числе: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куб. м/год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70,0</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пищеприготовление</w:t>
            </w:r>
            <w:proofErr w:type="spellEnd"/>
            <w:r w:rsidRPr="00421CC7">
              <w:rPr>
                <w:rFonts w:ascii="Times New Roman" w:eastAsia="Times New Roman" w:hAnsi="Times New Roman" w:cs="Times New Roman"/>
                <w:sz w:val="20"/>
                <w:szCs w:val="20"/>
                <w:lang w:eastAsia="ru-RU"/>
              </w:rPr>
              <w:t xml:space="preserve"> и коммунально-бытовые нужды </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куб. м/год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r>
      <w:tr w:rsidR="00421CC7" w:rsidRPr="00421CC7" w:rsidTr="00421CC7">
        <w:tblPrEx>
          <w:tblCellMar>
            <w:top w:w="0" w:type="dxa"/>
            <w:bottom w:w="0" w:type="dxa"/>
          </w:tblCellMar>
        </w:tblPrEx>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на выработку </w:t>
            </w:r>
            <w:proofErr w:type="spellStart"/>
            <w:r w:rsidRPr="00421CC7">
              <w:rPr>
                <w:rFonts w:ascii="Times New Roman" w:eastAsia="Times New Roman" w:hAnsi="Times New Roman" w:cs="Times New Roman"/>
                <w:sz w:val="20"/>
                <w:szCs w:val="20"/>
                <w:lang w:eastAsia="ru-RU"/>
              </w:rPr>
              <w:t>теплоэнергии</w:t>
            </w:r>
            <w:proofErr w:type="spellEnd"/>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куб. м/год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66,0</w:t>
            </w:r>
          </w:p>
        </w:tc>
      </w:tr>
      <w:tr w:rsidR="00421CC7" w:rsidRPr="00421CC7" w:rsidTr="00421CC7">
        <w:tblPrEx>
          <w:tblCellMar>
            <w:top w:w="0" w:type="dxa"/>
            <w:bottom w:w="0" w:type="dxa"/>
          </w:tblCellMar>
        </w:tblPrEx>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7</w:t>
            </w:r>
          </w:p>
        </w:tc>
        <w:tc>
          <w:tcPr>
            <w:tcW w:w="4189" w:type="dxa"/>
          </w:tcPr>
          <w:p w:rsidR="00421CC7" w:rsidRPr="00421CC7" w:rsidRDefault="00421CC7" w:rsidP="00421CC7">
            <w:pPr>
              <w:spacing w:after="0" w:line="240" w:lineRule="auto"/>
              <w:jc w:val="both"/>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Инженерная подготовка территории</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r>
      <w:tr w:rsidR="00421CC7" w:rsidRPr="00421CC7" w:rsidTr="00421CC7">
        <w:tblPrEx>
          <w:tblCellMar>
            <w:top w:w="0" w:type="dxa"/>
            <w:bottom w:w="0" w:type="dxa"/>
          </w:tblCellMar>
        </w:tblPrEx>
        <w:trPr>
          <w:trHeight w:val="277"/>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w:t>
            </w:r>
          </w:p>
        </w:tc>
        <w:tc>
          <w:tcPr>
            <w:tcW w:w="4189" w:type="dxa"/>
            <w:vAlign w:val="center"/>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Дождевая канализация (водостоки) </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км</w:t>
            </w:r>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26,7</w:t>
            </w:r>
          </w:p>
        </w:tc>
      </w:tr>
      <w:tr w:rsidR="00421CC7" w:rsidRPr="00421CC7" w:rsidTr="00421CC7">
        <w:tblPrEx>
          <w:tblCellMar>
            <w:top w:w="0" w:type="dxa"/>
            <w:bottom w:w="0" w:type="dxa"/>
          </w:tblCellMar>
        </w:tblPrEx>
        <w:trPr>
          <w:trHeight w:val="98"/>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7.2</w:t>
            </w:r>
          </w:p>
        </w:tc>
        <w:tc>
          <w:tcPr>
            <w:tcW w:w="4189" w:type="dxa"/>
            <w:vAlign w:val="center"/>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Очистные сооружения (модульные)</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421CC7">
              <w:rPr>
                <w:rFonts w:ascii="Times New Roman" w:eastAsia="Times New Roman" w:hAnsi="Times New Roman" w:cs="Times New Roman"/>
                <w:sz w:val="20"/>
                <w:szCs w:val="20"/>
                <w:lang w:eastAsia="ru-RU"/>
              </w:rPr>
              <w:t>шт</w:t>
            </w:r>
            <w:proofErr w:type="spellEnd"/>
            <w:proofErr w:type="gramEnd"/>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r>
      <w:tr w:rsidR="00421CC7" w:rsidRPr="00421CC7" w:rsidTr="00421CC7">
        <w:tblPrEx>
          <w:tblCellMar>
            <w:top w:w="0" w:type="dxa"/>
            <w:bottom w:w="0" w:type="dxa"/>
          </w:tblCellMar>
        </w:tblPrEx>
        <w:trPr>
          <w:trHeight w:val="98"/>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7.3</w:t>
            </w:r>
          </w:p>
        </w:tc>
        <w:tc>
          <w:tcPr>
            <w:tcW w:w="4189" w:type="dxa"/>
            <w:vAlign w:val="center"/>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Обустройство рекреационных зон</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61,5</w:t>
            </w:r>
          </w:p>
        </w:tc>
      </w:tr>
      <w:tr w:rsidR="00421CC7" w:rsidRPr="00421CC7" w:rsidTr="00421CC7">
        <w:tblPrEx>
          <w:tblCellMar>
            <w:top w:w="0" w:type="dxa"/>
            <w:bottom w:w="0" w:type="dxa"/>
          </w:tblCellMar>
        </w:tblPrEx>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8</w:t>
            </w:r>
          </w:p>
        </w:tc>
        <w:tc>
          <w:tcPr>
            <w:tcW w:w="4189"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Отходы потребления</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blPrEx>
          <w:tblCellMar>
            <w:top w:w="0" w:type="dxa"/>
            <w:bottom w:w="0" w:type="dxa"/>
          </w:tblCellMar>
        </w:tblPrEx>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w:t>
            </w:r>
          </w:p>
        </w:tc>
        <w:tc>
          <w:tcPr>
            <w:tcW w:w="4189"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твердых бытовых отходов в год</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spellStart"/>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.т</w:t>
            </w:r>
            <w:proofErr w:type="gramEnd"/>
            <w:r w:rsidRPr="00421CC7">
              <w:rPr>
                <w:rFonts w:ascii="Times New Roman" w:eastAsia="Times New Roman" w:hAnsi="Times New Roman" w:cs="Times New Roman"/>
                <w:sz w:val="20"/>
                <w:szCs w:val="20"/>
                <w:lang w:eastAsia="ru-RU"/>
              </w:rPr>
              <w:t>онн</w:t>
            </w:r>
            <w:proofErr w:type="spellEnd"/>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9,3</w:t>
            </w:r>
          </w:p>
        </w:tc>
      </w:tr>
    </w:tbl>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C36C72" w:rsidRDefault="00C36C72"/>
    <w:sectPr w:rsidR="00C36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C7" w:rsidRDefault="00421CC7" w:rsidP="00421CC7">
      <w:pPr>
        <w:spacing w:after="0" w:line="240" w:lineRule="auto"/>
      </w:pPr>
      <w:r>
        <w:separator/>
      </w:r>
    </w:p>
  </w:endnote>
  <w:endnote w:type="continuationSeparator" w:id="0">
    <w:p w:rsidR="00421CC7" w:rsidRDefault="00421CC7" w:rsidP="0042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FreeSet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3AFF" w:usb1="C0007841" w:usb2="00000009" w:usb3="00000000" w:csb0="000001FF" w:csb1="00000000"/>
  </w:font>
  <w:font w:name="Arial CYR">
    <w:panose1 w:val="020B0604020202020204"/>
    <w:charset w:val="CC"/>
    <w:family w:val="swiss"/>
    <w:pitch w:val="variable"/>
    <w:sig w:usb0="E0003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C7" w:rsidRDefault="00421CC7" w:rsidP="00421CC7">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421CC7" w:rsidRDefault="00421CC7" w:rsidP="00421CC7">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C7" w:rsidRDefault="00421CC7" w:rsidP="00421CC7">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DA42A0">
      <w:rPr>
        <w:rStyle w:val="af"/>
        <w:noProof/>
      </w:rPr>
      <w:t>91</w:t>
    </w:r>
    <w:r>
      <w:rPr>
        <w:rStyle w:val="af"/>
      </w:rPr>
      <w:fldChar w:fldCharType="end"/>
    </w:r>
  </w:p>
  <w:p w:rsidR="00421CC7" w:rsidRDefault="00421CC7" w:rsidP="00421CC7">
    <w:pPr>
      <w:pStyle w:val="ad"/>
      <w:pBdr>
        <w:bottom w:val="single" w:sz="6" w:space="1" w:color="auto"/>
      </w:pBdr>
      <w:ind w:right="360" w:firstLine="360"/>
    </w:pPr>
  </w:p>
  <w:p w:rsidR="00421CC7" w:rsidRPr="00976C5D" w:rsidRDefault="00421CC7" w:rsidP="00421CC7">
    <w:pPr>
      <w:pStyle w:val="ad"/>
      <w:jc w:val="center"/>
      <w:rPr>
        <w:i/>
        <w:sz w:val="20"/>
        <w:szCs w:val="20"/>
      </w:rPr>
    </w:pPr>
    <w:r w:rsidRPr="00976C5D">
      <w:rPr>
        <w:i/>
        <w:sz w:val="20"/>
        <w:szCs w:val="20"/>
      </w:rPr>
      <w:t>ОА</w:t>
    </w:r>
    <w:r>
      <w:rPr>
        <w:i/>
        <w:sz w:val="20"/>
        <w:szCs w:val="20"/>
      </w:rPr>
      <w:t>О «</w:t>
    </w:r>
    <w:proofErr w:type="spellStart"/>
    <w:r>
      <w:rPr>
        <w:i/>
        <w:sz w:val="20"/>
        <w:szCs w:val="20"/>
      </w:rPr>
      <w:t>РосНИПИ</w:t>
    </w:r>
    <w:proofErr w:type="spellEnd"/>
    <w:r>
      <w:rPr>
        <w:i/>
        <w:sz w:val="20"/>
        <w:szCs w:val="20"/>
      </w:rPr>
      <w:t xml:space="preserve"> </w:t>
    </w:r>
    <w:proofErr w:type="spellStart"/>
    <w:r>
      <w:rPr>
        <w:i/>
        <w:sz w:val="20"/>
        <w:szCs w:val="20"/>
      </w:rPr>
      <w:t>Урбанистики</w:t>
    </w:r>
    <w:proofErr w:type="spellEnd"/>
    <w:r>
      <w:rPr>
        <w:i/>
        <w:sz w:val="20"/>
        <w:szCs w:val="20"/>
      </w:rPr>
      <w:t>»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C7" w:rsidRDefault="00421CC7" w:rsidP="00421CC7">
      <w:pPr>
        <w:spacing w:after="0" w:line="240" w:lineRule="auto"/>
      </w:pPr>
      <w:r>
        <w:separator/>
      </w:r>
    </w:p>
  </w:footnote>
  <w:footnote w:type="continuationSeparator" w:id="0">
    <w:p w:rsidR="00421CC7" w:rsidRDefault="00421CC7" w:rsidP="00421CC7">
      <w:pPr>
        <w:spacing w:after="0" w:line="240" w:lineRule="auto"/>
      </w:pPr>
      <w:r>
        <w:continuationSeparator/>
      </w:r>
    </w:p>
  </w:footnote>
  <w:footnote w:id="1">
    <w:p w:rsidR="00421CC7" w:rsidRDefault="00421CC7" w:rsidP="00421CC7">
      <w:pPr>
        <w:pStyle w:val="a4"/>
      </w:pPr>
      <w:r w:rsidRPr="00400644">
        <w:rPr>
          <w:rStyle w:val="a6"/>
        </w:rPr>
        <w:sym w:font="Symbol" w:char="F02A"/>
      </w:r>
      <w:r>
        <w:t xml:space="preserve"> Правила создания, охраны и содержания зеленых насаждений в городах Российской Федерации, МДС 13-5-2000</w:t>
      </w:r>
    </w:p>
    <w:p w:rsidR="00421CC7" w:rsidRDefault="00421CC7" w:rsidP="00421CC7">
      <w:pPr>
        <w:pStyle w:val="a4"/>
      </w:pPr>
    </w:p>
  </w:footnote>
  <w:footnote w:id="2">
    <w:p w:rsidR="00421CC7" w:rsidRPr="00095D9E" w:rsidRDefault="00421CC7" w:rsidP="00421CC7">
      <w:pPr>
        <w:pStyle w:val="ConsPlusNormal"/>
        <w:widowControl/>
        <w:ind w:firstLine="539"/>
        <w:jc w:val="both"/>
        <w:rPr>
          <w:rFonts w:ascii="Times New Roman" w:hAnsi="Times New Roman" w:cs="Times New Roman"/>
        </w:rPr>
      </w:pPr>
      <w:r w:rsidRPr="000D2BF9">
        <w:rPr>
          <w:rStyle w:val="a6"/>
          <w:sz w:val="28"/>
          <w:szCs w:val="28"/>
        </w:rPr>
        <w:sym w:font="Symbol" w:char="F02A"/>
      </w:r>
      <w:r>
        <w:t xml:space="preserve"> </w:t>
      </w:r>
      <w:proofErr w:type="gramStart"/>
      <w:r w:rsidRPr="00095D9E">
        <w:rPr>
          <w:rFonts w:ascii="Times New Roman" w:hAnsi="Times New Roman" w:cs="Times New Roman"/>
        </w:rPr>
        <w:t xml:space="preserve">Определение потребности в нормируемых видах обслуживания выполнено согласно </w:t>
      </w:r>
      <w:r w:rsidRPr="009D66EA">
        <w:rPr>
          <w:rFonts w:ascii="Times New Roman" w:hAnsi="Times New Roman" w:cs="Times New Roman"/>
          <w:bCs/>
        </w:rPr>
        <w:t>СП 42.13330.2011</w:t>
      </w:r>
      <w:r>
        <w:rPr>
          <w:rFonts w:ascii="Times New Roman" w:hAnsi="Times New Roman" w:cs="Times New Roman"/>
          <w:bCs/>
        </w:rPr>
        <w:t xml:space="preserve"> (актуализированная версия </w:t>
      </w:r>
      <w:r w:rsidRPr="00095D9E">
        <w:rPr>
          <w:rFonts w:ascii="Times New Roman" w:hAnsi="Times New Roman" w:cs="Times New Roman"/>
        </w:rPr>
        <w:t>СНиП 2.07.01 – 89* “Градостроительство.</w:t>
      </w:r>
      <w:proofErr w:type="gramEnd"/>
      <w:r w:rsidRPr="00095D9E">
        <w:rPr>
          <w:rFonts w:ascii="Times New Roman" w:hAnsi="Times New Roman" w:cs="Times New Roman"/>
        </w:rPr>
        <w:t xml:space="preserve"> </w:t>
      </w:r>
      <w:proofErr w:type="gramStart"/>
      <w:r w:rsidRPr="00095D9E">
        <w:rPr>
          <w:rFonts w:ascii="Times New Roman" w:hAnsi="Times New Roman" w:cs="Times New Roman"/>
        </w:rPr>
        <w:t>Планировка и застройка городских и сельских поселений</w:t>
      </w:r>
      <w:r>
        <w:rPr>
          <w:rFonts w:ascii="Times New Roman" w:hAnsi="Times New Roman" w:cs="Times New Roman"/>
        </w:rPr>
        <w:t>) и «Социальным нормативам и нормам», одобренным распоряжением Правительства РФ от 03.07.1996г. №1063-р.</w:t>
      </w:r>
      <w:proofErr w:type="gramEnd"/>
    </w:p>
    <w:p w:rsidR="00421CC7" w:rsidRDefault="00421CC7" w:rsidP="00421CC7">
      <w:pPr>
        <w:pStyle w:val="ConsPlusNormal"/>
        <w:widowControl/>
        <w:ind w:firstLine="539"/>
        <w:jc w:val="both"/>
      </w:pPr>
    </w:p>
  </w:footnote>
  <w:footnote w:id="3">
    <w:p w:rsidR="00421CC7" w:rsidRDefault="00421CC7" w:rsidP="00421CC7">
      <w:pPr>
        <w:pStyle w:val="a4"/>
      </w:pPr>
      <w:r>
        <w:rPr>
          <w:rStyle w:val="a6"/>
        </w:rPr>
        <w:footnoteRef/>
      </w:r>
      <w:r>
        <w:t xml:space="preserve"> К зонам </w:t>
      </w:r>
      <w:r w:rsidRPr="00184986">
        <w:rPr>
          <w:bCs/>
          <w:lang/>
        </w:rPr>
        <w:t>с особыми условиями использования территорий</w:t>
      </w:r>
      <w:r w:rsidRPr="00184986">
        <w:rPr>
          <w:b/>
          <w:bCs/>
          <w:lang/>
        </w:rPr>
        <w:t xml:space="preserve">, </w:t>
      </w:r>
      <w:r w:rsidRPr="00184986">
        <w:rPr>
          <w:bCs/>
          <w:lang/>
        </w:rPr>
        <w:t xml:space="preserve">в соответствии с п. 4 </w:t>
      </w:r>
      <w:r w:rsidRPr="00184986">
        <w:t xml:space="preserve">ст. 1 ГК РФ, относятся охранные, санитарно-защитные зоны, зоны охраны объектов культурного наследия (памятников истории и культуры), </w:t>
      </w:r>
      <w:proofErr w:type="spellStart"/>
      <w:r w:rsidRPr="00184986">
        <w:t>водоохранные</w:t>
      </w:r>
      <w:proofErr w:type="spellEnd"/>
      <w:r w:rsidRPr="00184986">
        <w:t xml:space="preserve"> зоны, зоны охр</w:t>
      </w:r>
      <w:r w:rsidRPr="00184986">
        <w:t>а</w:t>
      </w:r>
      <w:r w:rsidRPr="00184986">
        <w:t>ны источников питьевого водоснабжения, зоны охраняемых объектов, иные зоны, устанавливаемые в соответствии с законодательством Ро</w:t>
      </w:r>
      <w:r w:rsidRPr="00184986">
        <w:t>с</w:t>
      </w:r>
      <w:r w:rsidRPr="00184986">
        <w:t>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C7" w:rsidRPr="00976C5D" w:rsidRDefault="00421CC7" w:rsidP="00421CC7">
    <w:pPr>
      <w:pStyle w:val="ab"/>
      <w:jc w:val="center"/>
      <w:rPr>
        <w:b/>
        <w:i/>
        <w:sz w:val="20"/>
        <w:szCs w:val="20"/>
      </w:rPr>
    </w:pPr>
    <w:r w:rsidRPr="00976C5D">
      <w:rPr>
        <w:b/>
        <w:i/>
        <w:sz w:val="20"/>
        <w:szCs w:val="20"/>
      </w:rPr>
      <w:t>Генеральный план МО «</w:t>
    </w:r>
    <w:proofErr w:type="spellStart"/>
    <w:r w:rsidRPr="00976C5D">
      <w:rPr>
        <w:b/>
        <w:i/>
        <w:sz w:val="20"/>
        <w:szCs w:val="20"/>
      </w:rPr>
      <w:t>Зональненское</w:t>
    </w:r>
    <w:proofErr w:type="spellEnd"/>
    <w:r w:rsidRPr="00976C5D">
      <w:rPr>
        <w:b/>
        <w:i/>
        <w:sz w:val="20"/>
        <w:szCs w:val="20"/>
      </w:rPr>
      <w:t xml:space="preserve"> сельское поселение»</w:t>
    </w:r>
  </w:p>
  <w:p w:rsidR="00421CC7" w:rsidRDefault="00421CC7" w:rsidP="00421CC7">
    <w:pPr>
      <w:pStyle w:val="ab"/>
      <w:pBdr>
        <w:bottom w:val="single" w:sz="6" w:space="1" w:color="auto"/>
      </w:pBdr>
      <w:jc w:val="center"/>
      <w:rPr>
        <w:i/>
        <w:sz w:val="20"/>
        <w:szCs w:val="20"/>
      </w:rPr>
    </w:pPr>
    <w:r w:rsidRPr="00976C5D">
      <w:rPr>
        <w:i/>
        <w:sz w:val="20"/>
        <w:szCs w:val="20"/>
      </w:rPr>
      <w:t>Материалы по обоснованию</w:t>
    </w:r>
    <w:r>
      <w:rPr>
        <w:i/>
        <w:sz w:val="20"/>
        <w:szCs w:val="20"/>
      </w:rPr>
      <w:t xml:space="preserve"> проекта</w:t>
    </w:r>
  </w:p>
  <w:p w:rsidR="00421CC7" w:rsidRPr="00976C5D" w:rsidRDefault="00421CC7" w:rsidP="00421CC7">
    <w:pPr>
      <w:pStyle w:val="ab"/>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A0C72"/>
    <w:multiLevelType w:val="hybridMultilevel"/>
    <w:tmpl w:val="B44851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14267E7"/>
    <w:multiLevelType w:val="hybridMultilevel"/>
    <w:tmpl w:val="C918486E"/>
    <w:lvl w:ilvl="0" w:tplc="581E12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22022"/>
    <w:multiLevelType w:val="hybridMultilevel"/>
    <w:tmpl w:val="BCD2656A"/>
    <w:lvl w:ilvl="0" w:tplc="59F0C60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55428"/>
    <w:multiLevelType w:val="hybridMultilevel"/>
    <w:tmpl w:val="9CFAB754"/>
    <w:lvl w:ilvl="0" w:tplc="33C4323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6C4FE9"/>
    <w:multiLevelType w:val="hybridMultilevel"/>
    <w:tmpl w:val="D908B76E"/>
    <w:lvl w:ilvl="0" w:tplc="33C43236">
      <w:start w:val="1"/>
      <w:numFmt w:val="bullet"/>
      <w:lvlText w:val=""/>
      <w:lvlJc w:val="left"/>
      <w:pPr>
        <w:tabs>
          <w:tab w:val="num" w:pos="644"/>
        </w:tabs>
        <w:ind w:left="64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04125D"/>
    <w:multiLevelType w:val="hybridMultilevel"/>
    <w:tmpl w:val="6BF6235E"/>
    <w:lvl w:ilvl="0" w:tplc="33C43236">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783574"/>
    <w:multiLevelType w:val="hybridMultilevel"/>
    <w:tmpl w:val="E20439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8150BF"/>
    <w:multiLevelType w:val="hybridMultilevel"/>
    <w:tmpl w:val="77C64E5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96077C"/>
    <w:multiLevelType w:val="hybridMultilevel"/>
    <w:tmpl w:val="AA4CBD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0D06451B"/>
    <w:multiLevelType w:val="hybridMultilevel"/>
    <w:tmpl w:val="B5783F3E"/>
    <w:lvl w:ilvl="0" w:tplc="59F0C606">
      <w:start w:val="1"/>
      <w:numFmt w:val="bullet"/>
      <w:lvlText w:val=""/>
      <w:lvlJc w:val="left"/>
      <w:pPr>
        <w:tabs>
          <w:tab w:val="num" w:pos="644"/>
        </w:tabs>
        <w:ind w:left="644" w:hanging="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6626C0"/>
    <w:multiLevelType w:val="hybridMultilevel"/>
    <w:tmpl w:val="9362C344"/>
    <w:lvl w:ilvl="0" w:tplc="9FC23F4E">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B0642"/>
    <w:multiLevelType w:val="hybridMultilevel"/>
    <w:tmpl w:val="97BC7538"/>
    <w:lvl w:ilvl="0" w:tplc="04190005">
      <w:start w:val="1"/>
      <w:numFmt w:val="decimal"/>
      <w:lvlText w:val="%1."/>
      <w:lvlJc w:val="left"/>
      <w:pPr>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3">
    <w:nsid w:val="0FEA3057"/>
    <w:multiLevelType w:val="hybridMultilevel"/>
    <w:tmpl w:val="4D088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EC7401"/>
    <w:multiLevelType w:val="hybridMultilevel"/>
    <w:tmpl w:val="18942E0E"/>
    <w:lvl w:ilvl="0" w:tplc="33C43236">
      <w:start w:val="1"/>
      <w:numFmt w:val="bullet"/>
      <w:lvlText w:val=""/>
      <w:lvlJc w:val="left"/>
      <w:pPr>
        <w:tabs>
          <w:tab w:val="num" w:pos="1353"/>
        </w:tabs>
        <w:ind w:left="1353" w:hanging="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4953EF8"/>
    <w:multiLevelType w:val="hybridMultilevel"/>
    <w:tmpl w:val="D4F422E8"/>
    <w:lvl w:ilvl="0" w:tplc="33C43236">
      <w:start w:val="1"/>
      <w:numFmt w:val="bullet"/>
      <w:lvlText w:val=""/>
      <w:lvlJc w:val="left"/>
      <w:pPr>
        <w:tabs>
          <w:tab w:val="num" w:pos="644"/>
        </w:tabs>
        <w:ind w:left="644" w:hanging="284"/>
      </w:pPr>
      <w:rPr>
        <w:rFonts w:ascii="Wingdings" w:hAnsi="Wingdings" w:hint="default"/>
      </w:rPr>
    </w:lvl>
    <w:lvl w:ilvl="1" w:tplc="2146C496">
      <w:start w:val="1"/>
      <w:numFmt w:val="bullet"/>
      <w:lvlText w:val=""/>
      <w:lvlJc w:val="left"/>
      <w:pPr>
        <w:tabs>
          <w:tab w:val="num" w:pos="1327"/>
        </w:tabs>
        <w:ind w:left="1327" w:hanging="24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382E0C"/>
    <w:multiLevelType w:val="hybridMultilevel"/>
    <w:tmpl w:val="730885E6"/>
    <w:lvl w:ilvl="0" w:tplc="C4021C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4C39B7"/>
    <w:multiLevelType w:val="hybridMultilevel"/>
    <w:tmpl w:val="A7F4B842"/>
    <w:lvl w:ilvl="0" w:tplc="68AE501E">
      <w:start w:val="1"/>
      <w:numFmt w:val="bullet"/>
      <w:lvlText w:val=""/>
      <w:lvlJc w:val="left"/>
      <w:pPr>
        <w:tabs>
          <w:tab w:val="num" w:pos="1500"/>
        </w:tabs>
        <w:ind w:left="1500" w:hanging="360"/>
      </w:pPr>
      <w:rPr>
        <w:rFonts w:ascii="Symbol" w:hAnsi="Symbol" w:hint="default"/>
        <w:b w:val="0"/>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184129D0"/>
    <w:multiLevelType w:val="hybridMultilevel"/>
    <w:tmpl w:val="AED0FC20"/>
    <w:lvl w:ilvl="0" w:tplc="D0FA8C5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8C901A1"/>
    <w:multiLevelType w:val="hybridMultilevel"/>
    <w:tmpl w:val="735AC52C"/>
    <w:lvl w:ilvl="0" w:tplc="AE569AD2">
      <w:start w:val="1"/>
      <w:numFmt w:val="bullet"/>
      <w:lvlText w:val=""/>
      <w:lvlJc w:val="left"/>
      <w:pPr>
        <w:tabs>
          <w:tab w:val="num" w:pos="1980"/>
        </w:tabs>
        <w:ind w:left="1980" w:hanging="360"/>
      </w:pPr>
      <w:rPr>
        <w:rFonts w:ascii="Symbol" w:hAnsi="Symbol" w:hint="default"/>
      </w:rPr>
    </w:lvl>
    <w:lvl w:ilvl="1" w:tplc="D6E0DBF0">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198941CA"/>
    <w:multiLevelType w:val="hybridMultilevel"/>
    <w:tmpl w:val="65ECAB98"/>
    <w:lvl w:ilvl="0" w:tplc="0BA412C6">
      <w:start w:val="1"/>
      <w:numFmt w:val="bullet"/>
      <w:lvlText w:val="­"/>
      <w:lvlJc w:val="left"/>
      <w:pPr>
        <w:ind w:left="720" w:hanging="360"/>
      </w:pPr>
      <w:rPr>
        <w:rFonts w:ascii="Courier New" w:hAnsi="Courier New"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FE4848"/>
    <w:multiLevelType w:val="hybridMultilevel"/>
    <w:tmpl w:val="5DD665B6"/>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51444D"/>
    <w:multiLevelType w:val="hybridMultilevel"/>
    <w:tmpl w:val="81D0A374"/>
    <w:lvl w:ilvl="0" w:tplc="2892D224">
      <w:start w:val="1"/>
      <w:numFmt w:val="bullet"/>
      <w:lvlText w:val=""/>
      <w:lvlJc w:val="left"/>
      <w:pPr>
        <w:tabs>
          <w:tab w:val="num" w:pos="720"/>
        </w:tabs>
        <w:ind w:left="720" w:hanging="360"/>
      </w:pPr>
      <w:rPr>
        <w:rFonts w:ascii="Symbol" w:hAnsi="Symbol" w:hint="default"/>
      </w:rPr>
    </w:lvl>
    <w:lvl w:ilvl="1" w:tplc="EE26CA5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7B600E"/>
    <w:multiLevelType w:val="hybridMultilevel"/>
    <w:tmpl w:val="9A4263C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5">
    <w:nsid w:val="24EE7536"/>
    <w:multiLevelType w:val="hybridMultilevel"/>
    <w:tmpl w:val="ADE01308"/>
    <w:lvl w:ilvl="0" w:tplc="847CFA8C">
      <w:start w:val="1"/>
      <w:numFmt w:val="bullet"/>
      <w:lvlText w:val=""/>
      <w:lvlJc w:val="left"/>
      <w:pPr>
        <w:tabs>
          <w:tab w:val="num" w:pos="1247"/>
        </w:tabs>
        <w:ind w:left="1247" w:hanging="283"/>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27231C81"/>
    <w:multiLevelType w:val="hybridMultilevel"/>
    <w:tmpl w:val="5F6066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681FDD"/>
    <w:multiLevelType w:val="hybridMultilevel"/>
    <w:tmpl w:val="4D761240"/>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16B6A432">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ADC0752"/>
    <w:multiLevelType w:val="hybridMultilevel"/>
    <w:tmpl w:val="D504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E5127EE"/>
    <w:multiLevelType w:val="hybridMultilevel"/>
    <w:tmpl w:val="EBE8AA3E"/>
    <w:lvl w:ilvl="0" w:tplc="04190005">
      <w:start w:val="1"/>
      <w:numFmt w:val="bullet"/>
      <w:lvlText w:val=""/>
      <w:lvlJc w:val="left"/>
      <w:pPr>
        <w:tabs>
          <w:tab w:val="num" w:pos="720"/>
        </w:tabs>
        <w:ind w:left="720" w:hanging="360"/>
      </w:pPr>
      <w:rPr>
        <w:rFonts w:ascii="Wingdings" w:hAnsi="Wingdings" w:hint="default"/>
        <w:b w:val="0"/>
        <w:color w:val="auto"/>
      </w:rPr>
    </w:lvl>
    <w:lvl w:ilvl="1" w:tplc="68AE501E">
      <w:start w:val="1"/>
      <w:numFmt w:val="bullet"/>
      <w:lvlText w:val=""/>
      <w:lvlJc w:val="left"/>
      <w:pPr>
        <w:tabs>
          <w:tab w:val="num" w:pos="1440"/>
        </w:tabs>
        <w:ind w:left="1440" w:hanging="360"/>
      </w:pPr>
      <w:rPr>
        <w:rFonts w:ascii="Symbol" w:hAnsi="Symbol"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706F02"/>
    <w:multiLevelType w:val="hybridMultilevel"/>
    <w:tmpl w:val="E5360904"/>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0771137"/>
    <w:multiLevelType w:val="hybridMultilevel"/>
    <w:tmpl w:val="3F1A4ED0"/>
    <w:lvl w:ilvl="0" w:tplc="847CFA8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7438AE"/>
    <w:multiLevelType w:val="hybridMultilevel"/>
    <w:tmpl w:val="6FBAB02E"/>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1077B8"/>
    <w:multiLevelType w:val="hybridMultilevel"/>
    <w:tmpl w:val="318E9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589022F"/>
    <w:multiLevelType w:val="hybridMultilevel"/>
    <w:tmpl w:val="04BE55CA"/>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16B6A432">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58A22AB"/>
    <w:multiLevelType w:val="hybridMultilevel"/>
    <w:tmpl w:val="439E7478"/>
    <w:lvl w:ilvl="0" w:tplc="82E0380A">
      <w:start w:val="1"/>
      <w:numFmt w:val="bullet"/>
      <w:lvlText w:val="•"/>
      <w:lvlJc w:val="left"/>
      <w:pPr>
        <w:tabs>
          <w:tab w:val="num" w:pos="720"/>
        </w:tabs>
        <w:ind w:left="720" w:hanging="360"/>
      </w:pPr>
      <w:rPr>
        <w:rFonts w:ascii="Times New Roman" w:hAnsi="Times New Roman" w:hint="default"/>
      </w:rPr>
    </w:lvl>
    <w:lvl w:ilvl="1" w:tplc="3A30C722" w:tentative="1">
      <w:start w:val="1"/>
      <w:numFmt w:val="bullet"/>
      <w:lvlText w:val="•"/>
      <w:lvlJc w:val="left"/>
      <w:pPr>
        <w:tabs>
          <w:tab w:val="num" w:pos="1440"/>
        </w:tabs>
        <w:ind w:left="1440" w:hanging="360"/>
      </w:pPr>
      <w:rPr>
        <w:rFonts w:ascii="Times New Roman" w:hAnsi="Times New Roman" w:hint="default"/>
      </w:rPr>
    </w:lvl>
    <w:lvl w:ilvl="2" w:tplc="FF6680D2" w:tentative="1">
      <w:start w:val="1"/>
      <w:numFmt w:val="bullet"/>
      <w:lvlText w:val="•"/>
      <w:lvlJc w:val="left"/>
      <w:pPr>
        <w:tabs>
          <w:tab w:val="num" w:pos="2160"/>
        </w:tabs>
        <w:ind w:left="2160" w:hanging="360"/>
      </w:pPr>
      <w:rPr>
        <w:rFonts w:ascii="Times New Roman" w:hAnsi="Times New Roman" w:hint="default"/>
      </w:rPr>
    </w:lvl>
    <w:lvl w:ilvl="3" w:tplc="826CF2C2" w:tentative="1">
      <w:start w:val="1"/>
      <w:numFmt w:val="bullet"/>
      <w:lvlText w:val="•"/>
      <w:lvlJc w:val="left"/>
      <w:pPr>
        <w:tabs>
          <w:tab w:val="num" w:pos="2880"/>
        </w:tabs>
        <w:ind w:left="2880" w:hanging="360"/>
      </w:pPr>
      <w:rPr>
        <w:rFonts w:ascii="Times New Roman" w:hAnsi="Times New Roman" w:hint="default"/>
      </w:rPr>
    </w:lvl>
    <w:lvl w:ilvl="4" w:tplc="B380B162" w:tentative="1">
      <w:start w:val="1"/>
      <w:numFmt w:val="bullet"/>
      <w:lvlText w:val="•"/>
      <w:lvlJc w:val="left"/>
      <w:pPr>
        <w:tabs>
          <w:tab w:val="num" w:pos="3600"/>
        </w:tabs>
        <w:ind w:left="3600" w:hanging="360"/>
      </w:pPr>
      <w:rPr>
        <w:rFonts w:ascii="Times New Roman" w:hAnsi="Times New Roman" w:hint="default"/>
      </w:rPr>
    </w:lvl>
    <w:lvl w:ilvl="5" w:tplc="8C5ADBF6" w:tentative="1">
      <w:start w:val="1"/>
      <w:numFmt w:val="bullet"/>
      <w:lvlText w:val="•"/>
      <w:lvlJc w:val="left"/>
      <w:pPr>
        <w:tabs>
          <w:tab w:val="num" w:pos="4320"/>
        </w:tabs>
        <w:ind w:left="4320" w:hanging="360"/>
      </w:pPr>
      <w:rPr>
        <w:rFonts w:ascii="Times New Roman" w:hAnsi="Times New Roman" w:hint="default"/>
      </w:rPr>
    </w:lvl>
    <w:lvl w:ilvl="6" w:tplc="25522B76" w:tentative="1">
      <w:start w:val="1"/>
      <w:numFmt w:val="bullet"/>
      <w:lvlText w:val="•"/>
      <w:lvlJc w:val="left"/>
      <w:pPr>
        <w:tabs>
          <w:tab w:val="num" w:pos="5040"/>
        </w:tabs>
        <w:ind w:left="5040" w:hanging="360"/>
      </w:pPr>
      <w:rPr>
        <w:rFonts w:ascii="Times New Roman" w:hAnsi="Times New Roman" w:hint="default"/>
      </w:rPr>
    </w:lvl>
    <w:lvl w:ilvl="7" w:tplc="CEBCB684" w:tentative="1">
      <w:start w:val="1"/>
      <w:numFmt w:val="bullet"/>
      <w:lvlText w:val="•"/>
      <w:lvlJc w:val="left"/>
      <w:pPr>
        <w:tabs>
          <w:tab w:val="num" w:pos="5760"/>
        </w:tabs>
        <w:ind w:left="5760" w:hanging="360"/>
      </w:pPr>
      <w:rPr>
        <w:rFonts w:ascii="Times New Roman" w:hAnsi="Times New Roman" w:hint="default"/>
      </w:rPr>
    </w:lvl>
    <w:lvl w:ilvl="8" w:tplc="7266438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6B87F44"/>
    <w:multiLevelType w:val="hybridMultilevel"/>
    <w:tmpl w:val="3844D280"/>
    <w:lvl w:ilvl="0" w:tplc="A742324C">
      <w:start w:val="1"/>
      <w:numFmt w:val="bullet"/>
      <w:lvlText w:val=""/>
      <w:lvlJc w:val="left"/>
      <w:pPr>
        <w:tabs>
          <w:tab w:val="num" w:pos="1440"/>
        </w:tabs>
        <w:ind w:left="144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242A72"/>
    <w:multiLevelType w:val="hybridMultilevel"/>
    <w:tmpl w:val="15CECE4A"/>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38">
    <w:nsid w:val="3CDB6A32"/>
    <w:multiLevelType w:val="hybridMultilevel"/>
    <w:tmpl w:val="97807CDE"/>
    <w:lvl w:ilvl="0" w:tplc="33C43236">
      <w:start w:val="1"/>
      <w:numFmt w:val="bullet"/>
      <w:lvlText w:val=""/>
      <w:lvlJc w:val="left"/>
      <w:pPr>
        <w:tabs>
          <w:tab w:val="num" w:pos="644"/>
        </w:tabs>
        <w:ind w:left="644" w:hanging="284"/>
      </w:pPr>
      <w:rPr>
        <w:rFonts w:ascii="Wingdings" w:hAnsi="Wingdings" w:hint="default"/>
      </w:rPr>
    </w:lvl>
    <w:lvl w:ilvl="1" w:tplc="F2DEE92A">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7C004F"/>
    <w:multiLevelType w:val="hybridMultilevel"/>
    <w:tmpl w:val="23A276D0"/>
    <w:lvl w:ilvl="0" w:tplc="16B6A4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324A1D"/>
    <w:multiLevelType w:val="hybridMultilevel"/>
    <w:tmpl w:val="0A2C80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3BF47DE"/>
    <w:multiLevelType w:val="hybridMultilevel"/>
    <w:tmpl w:val="929864B8"/>
    <w:lvl w:ilvl="0" w:tplc="FBD4986A">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4D97A70"/>
    <w:multiLevelType w:val="hybridMultilevel"/>
    <w:tmpl w:val="F8D6DB48"/>
    <w:lvl w:ilvl="0" w:tplc="FFFFFFFF">
      <w:start w:val="1"/>
      <w:numFmt w:val="bullet"/>
      <w:lvlText w:val="−"/>
      <w:lvlJc w:val="left"/>
      <w:pPr>
        <w:tabs>
          <w:tab w:val="num" w:pos="360"/>
        </w:tabs>
        <w:ind w:left="36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52E2CDA"/>
    <w:multiLevelType w:val="hybridMultilevel"/>
    <w:tmpl w:val="6D920B98"/>
    <w:lvl w:ilvl="0" w:tplc="86D4FB6C">
      <w:start w:val="1"/>
      <w:numFmt w:val="decimal"/>
      <w:lvlText w:val="%1."/>
      <w:lvlJc w:val="left"/>
      <w:pPr>
        <w:ind w:left="343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47DF0A8F"/>
    <w:multiLevelType w:val="hybridMultilevel"/>
    <w:tmpl w:val="8B4ED7A2"/>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9BE45D0"/>
    <w:multiLevelType w:val="hybridMultilevel"/>
    <w:tmpl w:val="EE90BC34"/>
    <w:lvl w:ilvl="0" w:tplc="0000000A">
      <w:start w:val="1"/>
      <w:numFmt w:val="bullet"/>
      <w:lvlText w:val=""/>
      <w:lvlJc w:val="left"/>
      <w:pPr>
        <w:tabs>
          <w:tab w:val="num" w:pos="720"/>
        </w:tabs>
        <w:ind w:left="720" w:hanging="360"/>
      </w:pPr>
      <w:rPr>
        <w:rFonts w:ascii="Wingdings" w:hAnsi="Wingdings"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473BBB"/>
    <w:multiLevelType w:val="hybridMultilevel"/>
    <w:tmpl w:val="50EE2900"/>
    <w:lvl w:ilvl="0" w:tplc="0000000A">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A822D30"/>
    <w:multiLevelType w:val="hybridMultilevel"/>
    <w:tmpl w:val="CF28BE88"/>
    <w:lvl w:ilvl="0" w:tplc="66BCB664">
      <w:start w:val="1"/>
      <w:numFmt w:val="bullet"/>
      <w:lvlText w:val="+"/>
      <w:lvlJc w:val="left"/>
      <w:pPr>
        <w:tabs>
          <w:tab w:val="num" w:pos="900"/>
        </w:tabs>
        <w:ind w:left="900" w:hanging="360"/>
      </w:pPr>
      <w:rPr>
        <w:rFonts w:ascii="Tahoma" w:hAnsi="Tahoma"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FAEAAA26">
      <w:numFmt w:val="bullet"/>
      <w:lvlText w:val=""/>
      <w:lvlJc w:val="left"/>
      <w:pPr>
        <w:tabs>
          <w:tab w:val="num" w:pos="2160"/>
        </w:tabs>
        <w:ind w:left="2160" w:hanging="360"/>
      </w:pPr>
      <w:rPr>
        <w:rFonts w:ascii="Wingdings" w:eastAsia="Times New Roman" w:hAnsi="Wingdings" w:cs="Times New Roman" w:hint="default"/>
        <w:sz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BF24E3E"/>
    <w:multiLevelType w:val="hybridMultilevel"/>
    <w:tmpl w:val="B838CE56"/>
    <w:lvl w:ilvl="0" w:tplc="847CFA8C">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4E9276E9"/>
    <w:multiLevelType w:val="hybridMultilevel"/>
    <w:tmpl w:val="99F6F656"/>
    <w:lvl w:ilvl="0" w:tplc="B35A309C">
      <w:start w:val="1"/>
      <w:numFmt w:val="bullet"/>
      <w:lvlText w:val="-"/>
      <w:lvlJc w:val="left"/>
      <w:pPr>
        <w:tabs>
          <w:tab w:val="num" w:pos="1080"/>
        </w:tabs>
        <w:ind w:left="1080" w:hanging="360"/>
      </w:pPr>
      <w:rPr>
        <w:rFonts w:ascii="Times New Roman" w:hAnsi="Times New Roman" w:cs="Times New Roman" w:hint="default"/>
      </w:rPr>
    </w:lvl>
    <w:lvl w:ilvl="1" w:tplc="977AC494">
      <w:start w:val="1"/>
      <w:numFmt w:val="bullet"/>
      <w:lvlText w:val=""/>
      <w:lvlJc w:val="left"/>
      <w:pPr>
        <w:tabs>
          <w:tab w:val="num" w:pos="1457"/>
        </w:tabs>
        <w:ind w:left="1457" w:hanging="377"/>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FDF7113"/>
    <w:multiLevelType w:val="hybridMultilevel"/>
    <w:tmpl w:val="7B3E6634"/>
    <w:lvl w:ilvl="0" w:tplc="E7EA9066">
      <w:start w:val="1"/>
      <w:numFmt w:val="bullet"/>
      <w:lvlText w:val=""/>
      <w:lvlJc w:val="left"/>
      <w:pPr>
        <w:tabs>
          <w:tab w:val="num" w:pos="1352"/>
        </w:tabs>
        <w:ind w:left="135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505B6682"/>
    <w:multiLevelType w:val="hybridMultilevel"/>
    <w:tmpl w:val="A8185528"/>
    <w:lvl w:ilvl="0" w:tplc="59F0C60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24B3F99"/>
    <w:multiLevelType w:val="hybridMultilevel"/>
    <w:tmpl w:val="217E3B66"/>
    <w:lvl w:ilvl="0" w:tplc="2B6C1C7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2C62FDF"/>
    <w:multiLevelType w:val="hybridMultilevel"/>
    <w:tmpl w:val="59769E82"/>
    <w:lvl w:ilvl="0" w:tplc="5DC4A084">
      <w:start w:val="1"/>
      <w:numFmt w:val="decimal"/>
      <w:lvlText w:val="%1."/>
      <w:lvlJc w:val="left"/>
      <w:pPr>
        <w:tabs>
          <w:tab w:val="num" w:pos="360"/>
        </w:tabs>
        <w:ind w:left="360" w:hanging="360"/>
      </w:pPr>
      <w:rPr>
        <w:rFonts w:hint="default"/>
      </w:rPr>
    </w:lvl>
    <w:lvl w:ilvl="1" w:tplc="E67CDF00">
      <w:start w:val="1"/>
      <w:numFmt w:val="none"/>
      <w:lvlText w:val="19"/>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6C45D78"/>
    <w:multiLevelType w:val="hybridMultilevel"/>
    <w:tmpl w:val="0A968182"/>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575F1369"/>
    <w:multiLevelType w:val="hybridMultilevel"/>
    <w:tmpl w:val="CE2E3432"/>
    <w:lvl w:ilvl="0" w:tplc="D038AB4A">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caaieiaie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A7B7983"/>
    <w:multiLevelType w:val="hybridMultilevel"/>
    <w:tmpl w:val="C8668E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C3C306D"/>
    <w:multiLevelType w:val="hybridMultilevel"/>
    <w:tmpl w:val="11F09B1C"/>
    <w:lvl w:ilvl="0" w:tplc="B0146564">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F0D3199"/>
    <w:multiLevelType w:val="hybridMultilevel"/>
    <w:tmpl w:val="D756A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0D05B03"/>
    <w:multiLevelType w:val="hybridMultilevel"/>
    <w:tmpl w:val="AEAEDE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4816E24"/>
    <w:multiLevelType w:val="hybridMultilevel"/>
    <w:tmpl w:val="3500A94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69621B5A"/>
    <w:multiLevelType w:val="hybridMultilevel"/>
    <w:tmpl w:val="E9A86988"/>
    <w:lvl w:ilvl="0" w:tplc="2892D2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F166047"/>
    <w:multiLevelType w:val="hybridMultilevel"/>
    <w:tmpl w:val="66F40100"/>
    <w:lvl w:ilvl="0" w:tplc="67AC9D06">
      <w:start w:val="1"/>
      <w:numFmt w:val="bullet"/>
      <w:lvlText w:val="­"/>
      <w:lvlJc w:val="left"/>
      <w:pPr>
        <w:tabs>
          <w:tab w:val="num" w:pos="1440"/>
        </w:tabs>
        <w:ind w:left="1440" w:hanging="360"/>
      </w:pPr>
      <w:rPr>
        <w:rFonts w:ascii="Courier New" w:hAnsi="Courier New" w:hint="default"/>
        <w:sz w:val="24"/>
      </w:rPr>
    </w:lvl>
    <w:lvl w:ilvl="1" w:tplc="D720A846">
      <w:numFmt w:val="bullet"/>
      <w:lvlText w:val="·"/>
      <w:lvlJc w:val="left"/>
      <w:pPr>
        <w:tabs>
          <w:tab w:val="num" w:pos="2790"/>
        </w:tabs>
        <w:ind w:left="2790" w:hanging="990"/>
      </w:pPr>
      <w:rPr>
        <w:rFonts w:ascii="Symbol" w:eastAsia="Times New Roman"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70FD577C"/>
    <w:multiLevelType w:val="hybridMultilevel"/>
    <w:tmpl w:val="7B921492"/>
    <w:lvl w:ilvl="0" w:tplc="0000000A">
      <w:start w:val="1"/>
      <w:numFmt w:val="bullet"/>
      <w:lvlText w:val=""/>
      <w:lvlJc w:val="left"/>
      <w:pPr>
        <w:tabs>
          <w:tab w:val="num" w:pos="720"/>
        </w:tabs>
        <w:ind w:left="720" w:hanging="360"/>
      </w:pPr>
      <w:rPr>
        <w:rFonts w:ascii="Wingdings" w:hAnsi="Wingdings" w:cs="Courier New" w:hint="default"/>
      </w:rPr>
    </w:lvl>
    <w:lvl w:ilvl="1" w:tplc="A86488A4">
      <w:start w:val="1"/>
      <w:numFmt w:val="bullet"/>
      <w:lvlText w:val=""/>
      <w:lvlJc w:val="left"/>
      <w:pPr>
        <w:tabs>
          <w:tab w:val="num" w:pos="1505"/>
        </w:tabs>
        <w:ind w:left="1505" w:hanging="42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384F2D"/>
    <w:multiLevelType w:val="hybridMultilevel"/>
    <w:tmpl w:val="2EA49678"/>
    <w:lvl w:ilvl="0" w:tplc="04190001">
      <w:start w:val="1"/>
      <w:numFmt w:val="bullet"/>
      <w:lvlText w:val=""/>
      <w:lvlJc w:val="left"/>
      <w:pPr>
        <w:tabs>
          <w:tab w:val="num" w:pos="2496"/>
        </w:tabs>
        <w:ind w:left="249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16B6A432">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1BD3766"/>
    <w:multiLevelType w:val="hybridMultilevel"/>
    <w:tmpl w:val="E2D23014"/>
    <w:lvl w:ilvl="0" w:tplc="FB5EFDC0">
      <w:start w:val="1"/>
      <w:numFmt w:val="bullet"/>
      <w:lvlText w:val=""/>
      <w:lvlJc w:val="left"/>
      <w:pPr>
        <w:tabs>
          <w:tab w:val="num" w:pos="1080"/>
        </w:tabs>
        <w:ind w:left="1080" w:hanging="360"/>
      </w:pPr>
      <w:rPr>
        <w:rFonts w:ascii="Wingdings" w:hAnsi="Wingdings"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72C70649"/>
    <w:multiLevelType w:val="hybridMultilevel"/>
    <w:tmpl w:val="ABEE6C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43C6740"/>
    <w:multiLevelType w:val="hybridMultilevel"/>
    <w:tmpl w:val="B2781446"/>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4DB3AEF"/>
    <w:multiLevelType w:val="hybridMultilevel"/>
    <w:tmpl w:val="27C2AA56"/>
    <w:lvl w:ilvl="0" w:tplc="67AC9D06">
      <w:start w:val="1"/>
      <w:numFmt w:val="bullet"/>
      <w:lvlText w:val="­"/>
      <w:lvlJc w:val="left"/>
      <w:pPr>
        <w:tabs>
          <w:tab w:val="num" w:pos="1440"/>
        </w:tabs>
        <w:ind w:left="1440" w:hanging="360"/>
      </w:pPr>
      <w:rPr>
        <w:rFonts w:ascii="Courier New" w:hAnsi="Courier New"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FAEAAA26">
      <w:numFmt w:val="bullet"/>
      <w:lvlText w:val=""/>
      <w:lvlJc w:val="left"/>
      <w:pPr>
        <w:tabs>
          <w:tab w:val="num" w:pos="2160"/>
        </w:tabs>
        <w:ind w:left="2160" w:hanging="360"/>
      </w:pPr>
      <w:rPr>
        <w:rFonts w:ascii="Wingdings" w:eastAsia="Times New Roman" w:hAnsi="Wingdings" w:cs="Times New Roman" w:hint="default"/>
        <w:sz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5F61DBF"/>
    <w:multiLevelType w:val="hybridMultilevel"/>
    <w:tmpl w:val="C97C1B9A"/>
    <w:lvl w:ilvl="0" w:tplc="04190005">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72">
    <w:nsid w:val="78540278"/>
    <w:multiLevelType w:val="hybridMultilevel"/>
    <w:tmpl w:val="B21C6B56"/>
    <w:lvl w:ilvl="0" w:tplc="99F021C0">
      <w:start w:val="1"/>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73">
    <w:nsid w:val="79E7742E"/>
    <w:multiLevelType w:val="hybridMultilevel"/>
    <w:tmpl w:val="6B2834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A1307F0"/>
    <w:multiLevelType w:val="hybridMultilevel"/>
    <w:tmpl w:val="148A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BE16DD"/>
    <w:multiLevelType w:val="hybridMultilevel"/>
    <w:tmpl w:val="B4049CC8"/>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6">
    <w:nsid w:val="7B2B70E9"/>
    <w:multiLevelType w:val="hybridMultilevel"/>
    <w:tmpl w:val="B9BE618E"/>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7BF11455"/>
    <w:multiLevelType w:val="hybridMultilevel"/>
    <w:tmpl w:val="7786AA7A"/>
    <w:lvl w:ilvl="0" w:tplc="59F0C606">
      <w:start w:val="1"/>
      <w:numFmt w:val="bullet"/>
      <w:lvlText w:val=""/>
      <w:lvlJc w:val="left"/>
      <w:pPr>
        <w:tabs>
          <w:tab w:val="num" w:pos="1364"/>
        </w:tabs>
        <w:ind w:left="1364" w:hanging="284"/>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0"/>
  </w:num>
  <w:num w:numId="2">
    <w:abstractNumId w:val="68"/>
  </w:num>
  <w:num w:numId="3">
    <w:abstractNumId w:val="71"/>
  </w:num>
  <w:num w:numId="4">
    <w:abstractNumId w:val="24"/>
  </w:num>
  <w:num w:numId="5">
    <w:abstractNumId w:val="75"/>
  </w:num>
  <w:num w:numId="6">
    <w:abstractNumId w:val="32"/>
  </w:num>
  <w:num w:numId="7">
    <w:abstractNumId w:val="42"/>
  </w:num>
  <w:num w:numId="8">
    <w:abstractNumId w:val="47"/>
  </w:num>
  <w:num w:numId="9">
    <w:abstractNumId w:val="70"/>
  </w:num>
  <w:num w:numId="10">
    <w:abstractNumId w:val="55"/>
  </w:num>
  <w:num w:numId="11">
    <w:abstractNumId w:val="73"/>
  </w:num>
  <w:num w:numId="12">
    <w:abstractNumId w:val="64"/>
  </w:num>
  <w:num w:numId="13">
    <w:abstractNumId w:val="0"/>
  </w:num>
  <w:num w:numId="14">
    <w:abstractNumId w:val="28"/>
  </w:num>
  <w:num w:numId="15">
    <w:abstractNumId w:val="2"/>
  </w:num>
  <w:num w:numId="16">
    <w:abstractNumId w:val="62"/>
  </w:num>
  <w:num w:numId="17">
    <w:abstractNumId w:val="56"/>
  </w:num>
  <w:num w:numId="18">
    <w:abstractNumId w:val="41"/>
  </w:num>
  <w:num w:numId="19">
    <w:abstractNumId w:val="45"/>
  </w:num>
  <w:num w:numId="20">
    <w:abstractNumId w:val="69"/>
  </w:num>
  <w:num w:numId="21">
    <w:abstractNumId w:val="53"/>
  </w:num>
  <w:num w:numId="22">
    <w:abstractNumId w:val="63"/>
  </w:num>
  <w:num w:numId="23">
    <w:abstractNumId w:val="21"/>
  </w:num>
  <w:num w:numId="24">
    <w:abstractNumId w:val="11"/>
  </w:num>
  <w:num w:numId="25">
    <w:abstractNumId w:val="54"/>
  </w:num>
  <w:num w:numId="26">
    <w:abstractNumId w:val="19"/>
  </w:num>
  <w:num w:numId="27">
    <w:abstractNumId w:val="12"/>
  </w:num>
  <w:num w:numId="28">
    <w:abstractNumId w:val="39"/>
  </w:num>
  <w:num w:numId="29">
    <w:abstractNumId w:val="27"/>
  </w:num>
  <w:num w:numId="30">
    <w:abstractNumId w:val="66"/>
  </w:num>
  <w:num w:numId="31">
    <w:abstractNumId w:val="59"/>
  </w:num>
  <w:num w:numId="32">
    <w:abstractNumId w:val="20"/>
  </w:num>
  <w:num w:numId="33">
    <w:abstractNumId w:val="33"/>
  </w:num>
  <w:num w:numId="34">
    <w:abstractNumId w:val="29"/>
  </w:num>
  <w:num w:numId="35">
    <w:abstractNumId w:val="30"/>
  </w:num>
  <w:num w:numId="36">
    <w:abstractNumId w:val="37"/>
  </w:num>
  <w:num w:numId="37">
    <w:abstractNumId w:val="40"/>
  </w:num>
  <w:num w:numId="38">
    <w:abstractNumId w:val="7"/>
  </w:num>
  <w:num w:numId="39">
    <w:abstractNumId w:val="49"/>
  </w:num>
  <w:num w:numId="40">
    <w:abstractNumId w:val="9"/>
  </w:num>
  <w:num w:numId="41">
    <w:abstractNumId w:val="43"/>
  </w:num>
  <w:num w:numId="4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3">
    <w:abstractNumId w:val="23"/>
  </w:num>
  <w:num w:numId="44">
    <w:abstractNumId w:val="51"/>
  </w:num>
  <w:num w:numId="45">
    <w:abstractNumId w:val="8"/>
  </w:num>
  <w:num w:numId="46">
    <w:abstractNumId w:val="10"/>
  </w:num>
  <w:num w:numId="47">
    <w:abstractNumId w:val="4"/>
  </w:num>
  <w:num w:numId="48">
    <w:abstractNumId w:val="5"/>
  </w:num>
  <w:num w:numId="49">
    <w:abstractNumId w:val="38"/>
  </w:num>
  <w:num w:numId="50">
    <w:abstractNumId w:val="26"/>
  </w:num>
  <w:num w:numId="51">
    <w:abstractNumId w:val="74"/>
  </w:num>
  <w:num w:numId="52">
    <w:abstractNumId w:val="61"/>
  </w:num>
  <w:num w:numId="53">
    <w:abstractNumId w:val="77"/>
  </w:num>
  <w:num w:numId="54">
    <w:abstractNumId w:val="18"/>
  </w:num>
  <w:num w:numId="55">
    <w:abstractNumId w:val="14"/>
  </w:num>
  <w:num w:numId="56">
    <w:abstractNumId w:val="17"/>
  </w:num>
  <w:num w:numId="57">
    <w:abstractNumId w:val="3"/>
  </w:num>
  <w:num w:numId="58">
    <w:abstractNumId w:val="67"/>
  </w:num>
  <w:num w:numId="59">
    <w:abstractNumId w:val="72"/>
  </w:num>
  <w:num w:numId="60">
    <w:abstractNumId w:val="15"/>
  </w:num>
  <w:num w:numId="61">
    <w:abstractNumId w:val="65"/>
  </w:num>
  <w:num w:numId="62">
    <w:abstractNumId w:val="34"/>
  </w:num>
  <w:num w:numId="63">
    <w:abstractNumId w:val="57"/>
  </w:num>
  <w:num w:numId="64">
    <w:abstractNumId w:val="44"/>
  </w:num>
  <w:num w:numId="65">
    <w:abstractNumId w:val="76"/>
  </w:num>
  <w:num w:numId="66">
    <w:abstractNumId w:val="22"/>
  </w:num>
  <w:num w:numId="67">
    <w:abstractNumId w:val="36"/>
  </w:num>
  <w:num w:numId="68">
    <w:abstractNumId w:val="13"/>
  </w:num>
  <w:num w:numId="69">
    <w:abstractNumId w:val="52"/>
  </w:num>
  <w:num w:numId="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num>
  <w:num w:numId="73">
    <w:abstractNumId w:val="6"/>
  </w:num>
  <w:num w:numId="74">
    <w:abstractNumId w:val="50"/>
  </w:num>
  <w:num w:numId="75">
    <w:abstractNumId w:val="58"/>
  </w:num>
  <w:num w:numId="76">
    <w:abstractNumId w:val="48"/>
  </w:num>
  <w:num w:numId="77">
    <w:abstractNumId w:val="31"/>
  </w:num>
  <w:num w:numId="78">
    <w:abstractNumId w:val="35"/>
  </w:num>
  <w:num w:numId="79">
    <w:abstractNumId w:val="16"/>
  </w:num>
  <w:num w:numId="80">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7"/>
    <w:rsid w:val="00421CC7"/>
    <w:rsid w:val="00C36C72"/>
    <w:rsid w:val="00DA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3D effects 2"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1CC7"/>
    <w:pPr>
      <w:keepNext/>
      <w:spacing w:after="0" w:line="240" w:lineRule="auto"/>
      <w:outlineLvl w:val="0"/>
    </w:pPr>
    <w:rPr>
      <w:rFonts w:ascii="Times New Roman" w:eastAsia="Times New Roman" w:hAnsi="Times New Roman" w:cs="Times New Roman"/>
      <w:i/>
      <w:sz w:val="24"/>
      <w:szCs w:val="24"/>
      <w:lang w:eastAsia="ru-RU"/>
    </w:rPr>
  </w:style>
  <w:style w:type="paragraph" w:styleId="2">
    <w:name w:val="heading 2"/>
    <w:aliases w:val="ГЛАВА,ГЛАВА + не все прописные,Перед:  0 пт,После:  0 пт"/>
    <w:basedOn w:val="a"/>
    <w:next w:val="a"/>
    <w:link w:val="21"/>
    <w:qFormat/>
    <w:rsid w:val="00421CC7"/>
    <w:pPr>
      <w:keepNext/>
      <w:spacing w:before="240" w:after="60" w:line="240" w:lineRule="auto"/>
      <w:outlineLvl w:val="1"/>
    </w:pPr>
    <w:rPr>
      <w:rFonts w:ascii="Times New Roman" w:eastAsia="Times New Roman" w:hAnsi="Times New Roman" w:cs="Arial"/>
      <w:b/>
      <w:bCs/>
      <w:iCs/>
      <w:caps/>
      <w:sz w:val="24"/>
      <w:szCs w:val="24"/>
      <w:lang w:eastAsia="ru-RU"/>
    </w:rPr>
  </w:style>
  <w:style w:type="paragraph" w:styleId="3">
    <w:name w:val="heading 3"/>
    <w:basedOn w:val="a"/>
    <w:next w:val="a"/>
    <w:link w:val="30"/>
    <w:qFormat/>
    <w:rsid w:val="00421C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ТАБЛИЦ"/>
    <w:basedOn w:val="a"/>
    <w:next w:val="a"/>
    <w:link w:val="40"/>
    <w:qFormat/>
    <w:rsid w:val="00421CC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Таблицы,Заголовок№ТАблиц"/>
    <w:basedOn w:val="a"/>
    <w:next w:val="a"/>
    <w:link w:val="50"/>
    <w:qFormat/>
    <w:rsid w:val="00421CC7"/>
    <w:pPr>
      <w:keepNext/>
      <w:spacing w:before="240"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421CC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21CC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21CC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21CC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C7"/>
    <w:rPr>
      <w:rFonts w:ascii="Times New Roman" w:eastAsia="Times New Roman" w:hAnsi="Times New Roman" w:cs="Times New Roman"/>
      <w:i/>
      <w:sz w:val="24"/>
      <w:szCs w:val="24"/>
      <w:lang w:eastAsia="ru-RU"/>
    </w:rPr>
  </w:style>
  <w:style w:type="character" w:customStyle="1" w:styleId="20">
    <w:name w:val="Заголовок 2 Знак"/>
    <w:basedOn w:val="a0"/>
    <w:uiPriority w:val="9"/>
    <w:semiHidden/>
    <w:rsid w:val="00421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21CC7"/>
    <w:rPr>
      <w:rFonts w:ascii="Arial" w:eastAsia="Times New Roman" w:hAnsi="Arial" w:cs="Arial"/>
      <w:b/>
      <w:bCs/>
      <w:sz w:val="26"/>
      <w:szCs w:val="26"/>
      <w:lang w:eastAsia="ru-RU"/>
    </w:rPr>
  </w:style>
  <w:style w:type="character" w:customStyle="1" w:styleId="40">
    <w:name w:val="Заголовок 4 Знак"/>
    <w:aliases w:val="Заголовок 4ТАБЛИЦ Знак"/>
    <w:basedOn w:val="a0"/>
    <w:link w:val="4"/>
    <w:rsid w:val="00421C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1CC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21CC7"/>
    <w:rPr>
      <w:rFonts w:ascii="Times New Roman" w:eastAsia="Times New Roman" w:hAnsi="Times New Roman" w:cs="Times New Roman"/>
      <w:b/>
      <w:bCs/>
      <w:lang w:eastAsia="ru-RU"/>
    </w:rPr>
  </w:style>
  <w:style w:type="character" w:customStyle="1" w:styleId="70">
    <w:name w:val="Заголовок 7 Знак"/>
    <w:basedOn w:val="a0"/>
    <w:link w:val="7"/>
    <w:rsid w:val="00421CC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1CC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1CC7"/>
    <w:rPr>
      <w:rFonts w:ascii="Arial" w:eastAsia="Times New Roman" w:hAnsi="Arial" w:cs="Arial"/>
    </w:rPr>
  </w:style>
  <w:style w:type="numbering" w:customStyle="1" w:styleId="11">
    <w:name w:val="Нет списка1"/>
    <w:next w:val="a2"/>
    <w:semiHidden/>
    <w:rsid w:val="00421CC7"/>
  </w:style>
  <w:style w:type="character" w:customStyle="1" w:styleId="21">
    <w:name w:val="Заголовок 2 Знак1"/>
    <w:aliases w:val="ГЛАВА Знак1,Заголовок 2 Знак Знак,ГЛАВА + не все прописные Знак1,Перед:  0 пт Знак1,После:  0 пт Знак"/>
    <w:basedOn w:val="a0"/>
    <w:link w:val="2"/>
    <w:rsid w:val="00421CC7"/>
    <w:rPr>
      <w:rFonts w:ascii="Times New Roman" w:eastAsia="Times New Roman" w:hAnsi="Times New Roman" w:cs="Arial"/>
      <w:b/>
      <w:bCs/>
      <w:iCs/>
      <w:caps/>
      <w:sz w:val="24"/>
      <w:szCs w:val="24"/>
      <w:lang w:eastAsia="ru-RU"/>
    </w:rPr>
  </w:style>
  <w:style w:type="paragraph" w:styleId="12">
    <w:name w:val="toc 1"/>
    <w:basedOn w:val="a"/>
    <w:next w:val="a"/>
    <w:autoRedefine/>
    <w:uiPriority w:val="39"/>
    <w:rsid w:val="00421CC7"/>
    <w:pPr>
      <w:spacing w:before="120" w:after="0" w:line="240" w:lineRule="auto"/>
    </w:pPr>
    <w:rPr>
      <w:rFonts w:ascii="Times New Roman" w:eastAsia="Times New Roman" w:hAnsi="Times New Roman" w:cs="Times New Roman"/>
      <w:bCs/>
      <w:iCs/>
      <w:sz w:val="24"/>
      <w:szCs w:val="24"/>
      <w:lang w:eastAsia="ru-RU"/>
    </w:rPr>
  </w:style>
  <w:style w:type="table" w:styleId="a3">
    <w:name w:val="Table Grid"/>
    <w:aliases w:val="Table Grid Report"/>
    <w:basedOn w:val="a1"/>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21C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5"/>
    <w:semiHidden/>
    <w:rsid w:val="00421CC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
    <w:basedOn w:val="a0"/>
    <w:link w:val="a4"/>
    <w:semiHidden/>
    <w:rsid w:val="00421CC7"/>
    <w:rPr>
      <w:rFonts w:ascii="Times New Roman" w:eastAsia="Times New Roman" w:hAnsi="Times New Roman" w:cs="Times New Roman"/>
      <w:sz w:val="20"/>
      <w:szCs w:val="20"/>
      <w:lang w:eastAsia="ru-RU"/>
    </w:rPr>
  </w:style>
  <w:style w:type="character" w:styleId="a6">
    <w:name w:val="footnote reference"/>
    <w:basedOn w:val="a0"/>
    <w:semiHidden/>
    <w:rsid w:val="00421CC7"/>
    <w:rPr>
      <w:vertAlign w:val="superscript"/>
    </w:rPr>
  </w:style>
  <w:style w:type="paragraph" w:styleId="a7">
    <w:name w:val="Body Text Indent"/>
    <w:aliases w:val="Нумерованный список !!,Основной текст 1,Основной текст 11"/>
    <w:basedOn w:val="a"/>
    <w:link w:val="a8"/>
    <w:rsid w:val="00421CC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Нумерованный список !! Знак2,Основной текст 1 Знак1,Основной текст 11 Знак"/>
    <w:basedOn w:val="a0"/>
    <w:link w:val="a7"/>
    <w:rsid w:val="00421CC7"/>
    <w:rPr>
      <w:rFonts w:ascii="Times New Roman" w:eastAsia="Times New Roman" w:hAnsi="Times New Roman" w:cs="Times New Roman"/>
      <w:sz w:val="24"/>
      <w:szCs w:val="20"/>
      <w:lang w:eastAsia="ru-RU"/>
    </w:rPr>
  </w:style>
  <w:style w:type="paragraph" w:styleId="22">
    <w:name w:val="Body Text Indent 2"/>
    <w:basedOn w:val="a"/>
    <w:link w:val="23"/>
    <w:rsid w:val="00421CC7"/>
    <w:pPr>
      <w:spacing w:after="0" w:line="240" w:lineRule="auto"/>
      <w:ind w:firstLine="99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421CC7"/>
    <w:rPr>
      <w:rFonts w:ascii="Times New Roman" w:eastAsia="Times New Roman" w:hAnsi="Times New Roman" w:cs="Times New Roman"/>
      <w:sz w:val="24"/>
      <w:szCs w:val="20"/>
      <w:lang w:eastAsia="ru-RU"/>
    </w:rPr>
  </w:style>
  <w:style w:type="paragraph" w:styleId="24">
    <w:name w:val="Body Text 2"/>
    <w:basedOn w:val="a"/>
    <w:link w:val="25"/>
    <w:rsid w:val="00421CC7"/>
    <w:pPr>
      <w:widowControl w:val="0"/>
      <w:autoSpaceDE w:val="0"/>
      <w:autoSpaceDN w:val="0"/>
      <w:adjustRightInd w:val="0"/>
      <w:spacing w:after="0" w:line="220" w:lineRule="auto"/>
      <w:jc w:val="both"/>
    </w:pPr>
    <w:rPr>
      <w:rFonts w:ascii="Times New Roman" w:eastAsia="Times New Roman" w:hAnsi="Times New Roman" w:cs="Times New Roman"/>
      <w:sz w:val="24"/>
      <w:lang w:eastAsia="ru-RU"/>
    </w:rPr>
  </w:style>
  <w:style w:type="character" w:customStyle="1" w:styleId="25">
    <w:name w:val="Основной текст 2 Знак"/>
    <w:basedOn w:val="a0"/>
    <w:link w:val="24"/>
    <w:rsid w:val="00421CC7"/>
    <w:rPr>
      <w:rFonts w:ascii="Times New Roman" w:eastAsia="Times New Roman" w:hAnsi="Times New Roman" w:cs="Times New Roman"/>
      <w:sz w:val="24"/>
      <w:lang w:eastAsia="ru-RU"/>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421C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421CC7"/>
    <w:rPr>
      <w:rFonts w:ascii="Times New Roman" w:eastAsia="Times New Roman" w:hAnsi="Times New Roman" w:cs="Times New Roman"/>
      <w:sz w:val="24"/>
      <w:szCs w:val="24"/>
      <w:lang w:eastAsia="ru-RU"/>
    </w:rPr>
  </w:style>
  <w:style w:type="paragraph" w:styleId="ab">
    <w:name w:val="header"/>
    <w:basedOn w:val="a"/>
    <w:link w:val="ac"/>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21CC7"/>
    <w:rPr>
      <w:rFonts w:ascii="Times New Roman" w:eastAsia="Times New Roman" w:hAnsi="Times New Roman" w:cs="Times New Roman"/>
      <w:sz w:val="24"/>
      <w:szCs w:val="24"/>
      <w:lang w:eastAsia="ru-RU"/>
    </w:rPr>
  </w:style>
  <w:style w:type="paragraph" w:styleId="ad">
    <w:name w:val="footer"/>
    <w:basedOn w:val="a"/>
    <w:link w:val="ae"/>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21CC7"/>
    <w:rPr>
      <w:rFonts w:ascii="Times New Roman" w:eastAsia="Times New Roman" w:hAnsi="Times New Roman" w:cs="Times New Roman"/>
      <w:sz w:val="24"/>
      <w:szCs w:val="24"/>
      <w:lang w:eastAsia="ru-RU"/>
    </w:rPr>
  </w:style>
  <w:style w:type="character" w:styleId="af">
    <w:name w:val="page number"/>
    <w:basedOn w:val="a0"/>
    <w:rsid w:val="00421CC7"/>
  </w:style>
  <w:style w:type="paragraph" w:customStyle="1" w:styleId="100">
    <w:name w:val="Заголовок 10"/>
    <w:basedOn w:val="a"/>
    <w:rsid w:val="00421CC7"/>
    <w:pPr>
      <w:spacing w:after="0" w:line="240" w:lineRule="auto"/>
      <w:ind w:firstLine="708"/>
      <w:jc w:val="both"/>
    </w:pPr>
    <w:rPr>
      <w:rFonts w:ascii="Times New Roman" w:eastAsia="Times New Roman" w:hAnsi="Times New Roman" w:cs="Times New Roman"/>
      <w:b/>
      <w:sz w:val="24"/>
      <w:szCs w:val="24"/>
      <w:lang w:eastAsia="ru-RU"/>
    </w:rPr>
  </w:style>
  <w:style w:type="paragraph" w:customStyle="1" w:styleId="31">
    <w:name w:val="Уровень 3"/>
    <w:basedOn w:val="a"/>
    <w:rsid w:val="00421CC7"/>
    <w:pPr>
      <w:spacing w:after="0" w:line="240" w:lineRule="auto"/>
      <w:ind w:firstLine="708"/>
      <w:jc w:val="both"/>
    </w:pPr>
    <w:rPr>
      <w:rFonts w:ascii="Times New Roman" w:eastAsia="Times New Roman" w:hAnsi="Times New Roman" w:cs="Times New Roman"/>
      <w:i/>
      <w:sz w:val="24"/>
      <w:szCs w:val="24"/>
      <w:u w:val="single"/>
      <w:lang w:eastAsia="ru-RU"/>
    </w:rPr>
  </w:style>
  <w:style w:type="paragraph" w:styleId="26">
    <w:name w:val="toc 2"/>
    <w:basedOn w:val="a"/>
    <w:next w:val="a"/>
    <w:autoRedefine/>
    <w:uiPriority w:val="39"/>
    <w:rsid w:val="00421CC7"/>
    <w:pPr>
      <w:spacing w:after="0" w:line="240" w:lineRule="auto"/>
      <w:ind w:left="240"/>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39"/>
    <w:rsid w:val="00421CC7"/>
    <w:pPr>
      <w:spacing w:after="0" w:line="240" w:lineRule="auto"/>
      <w:ind w:left="480"/>
    </w:pPr>
    <w:rPr>
      <w:rFonts w:ascii="Times New Roman" w:eastAsia="Times New Roman" w:hAnsi="Times New Roman" w:cs="Times New Roman"/>
      <w:i/>
      <w:iCs/>
      <w:sz w:val="20"/>
      <w:szCs w:val="20"/>
      <w:lang w:eastAsia="ru-RU"/>
    </w:rPr>
  </w:style>
  <w:style w:type="character" w:styleId="af0">
    <w:name w:val="Hyperlink"/>
    <w:basedOn w:val="a0"/>
    <w:uiPriority w:val="99"/>
    <w:rsid w:val="00421CC7"/>
    <w:rPr>
      <w:color w:val="0000FF"/>
      <w:u w:val="single"/>
    </w:rPr>
  </w:style>
  <w:style w:type="paragraph" w:customStyle="1" w:styleId="13">
    <w:name w:val="Уровень 1"/>
    <w:basedOn w:val="2"/>
    <w:link w:val="14"/>
    <w:rsid w:val="00421CC7"/>
    <w:pPr>
      <w:spacing w:before="120" w:after="0"/>
    </w:pPr>
  </w:style>
  <w:style w:type="character" w:customStyle="1" w:styleId="14">
    <w:name w:val="Уровень 1 Знак"/>
    <w:basedOn w:val="a0"/>
    <w:link w:val="13"/>
    <w:rsid w:val="00421CC7"/>
    <w:rPr>
      <w:rFonts w:ascii="Times New Roman" w:eastAsia="Times New Roman" w:hAnsi="Times New Roman" w:cs="Arial"/>
      <w:b/>
      <w:bCs/>
      <w:iCs/>
      <w:caps/>
      <w:sz w:val="24"/>
      <w:szCs w:val="24"/>
      <w:lang w:eastAsia="ru-RU"/>
    </w:rPr>
  </w:style>
  <w:style w:type="paragraph" w:styleId="33">
    <w:name w:val="List Bullet 3"/>
    <w:basedOn w:val="a"/>
    <w:rsid w:val="00421CC7"/>
    <w:pPr>
      <w:tabs>
        <w:tab w:val="num" w:pos="926"/>
      </w:tabs>
      <w:spacing w:after="0" w:line="240" w:lineRule="auto"/>
      <w:ind w:left="926" w:hanging="360"/>
      <w:jc w:val="both"/>
    </w:pPr>
    <w:rPr>
      <w:rFonts w:ascii="Times New Roman" w:eastAsia="MS Mincho" w:hAnsi="Times New Roman" w:cs="Times New Roman"/>
      <w:sz w:val="24"/>
      <w:szCs w:val="24"/>
      <w:lang w:eastAsia="ru-RU"/>
    </w:rPr>
  </w:style>
  <w:style w:type="paragraph" w:customStyle="1" w:styleId="Heading">
    <w:name w:val="Heading"/>
    <w:rsid w:val="00421CC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421CC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Уровень 4"/>
    <w:basedOn w:val="31"/>
    <w:rsid w:val="00421CC7"/>
  </w:style>
  <w:style w:type="paragraph" w:customStyle="1" w:styleId="27">
    <w:name w:val="Уровень 2"/>
    <w:basedOn w:val="100"/>
    <w:rsid w:val="00421CC7"/>
  </w:style>
  <w:style w:type="paragraph" w:customStyle="1" w:styleId="34">
    <w:name w:val="Уровень3"/>
    <w:basedOn w:val="31"/>
    <w:rsid w:val="00421CC7"/>
    <w:pPr>
      <w:ind w:firstLine="1260"/>
    </w:pPr>
    <w:rPr>
      <w:b/>
    </w:rPr>
  </w:style>
  <w:style w:type="paragraph" w:styleId="42">
    <w:name w:val="toc 4"/>
    <w:basedOn w:val="a"/>
    <w:next w:val="a"/>
    <w:autoRedefine/>
    <w:semiHidden/>
    <w:rsid w:val="00421CC7"/>
    <w:pPr>
      <w:spacing w:after="0" w:line="240" w:lineRule="auto"/>
      <w:ind w:left="720"/>
    </w:pPr>
    <w:rPr>
      <w:rFonts w:ascii="Times New Roman" w:eastAsia="Times New Roman" w:hAnsi="Times New Roman" w:cs="Times New Roman"/>
      <w:sz w:val="18"/>
      <w:szCs w:val="18"/>
      <w:lang w:eastAsia="ru-RU"/>
    </w:rPr>
  </w:style>
  <w:style w:type="paragraph" w:customStyle="1" w:styleId="af1">
    <w:name w:val="Для записок"/>
    <w:basedOn w:val="a"/>
    <w:link w:val="af2"/>
    <w:rsid w:val="00421CC7"/>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2">
    <w:name w:val="Для записок Знак"/>
    <w:basedOn w:val="a0"/>
    <w:link w:val="af1"/>
    <w:rsid w:val="00421CC7"/>
    <w:rPr>
      <w:rFonts w:ascii="Times New Roman" w:eastAsia="Times New Roman" w:hAnsi="Times New Roman" w:cs="Times New Roman"/>
      <w:sz w:val="24"/>
      <w:szCs w:val="20"/>
      <w:lang w:eastAsia="ru-RU"/>
    </w:rPr>
  </w:style>
  <w:style w:type="paragraph" w:customStyle="1" w:styleId="af3">
    <w:name w:val="обыкновенный"/>
    <w:basedOn w:val="a"/>
    <w:rsid w:val="00421CC7"/>
    <w:pPr>
      <w:spacing w:after="0" w:line="240" w:lineRule="auto"/>
      <w:jc w:val="both"/>
    </w:pPr>
    <w:rPr>
      <w:rFonts w:ascii="Times New Roman" w:eastAsia="Times New Roman" w:hAnsi="Times New Roman" w:cs="Times New Roman"/>
      <w:sz w:val="24"/>
      <w:szCs w:val="20"/>
      <w:lang w:eastAsia="ru-RU"/>
    </w:rPr>
  </w:style>
  <w:style w:type="paragraph" w:styleId="af4">
    <w:name w:val="Document Map"/>
    <w:basedOn w:val="a"/>
    <w:link w:val="af5"/>
    <w:semiHidden/>
    <w:rsid w:val="00421CC7"/>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421CC7"/>
    <w:rPr>
      <w:rFonts w:ascii="Tahoma" w:eastAsia="Times New Roman" w:hAnsi="Tahoma" w:cs="Tahoma"/>
      <w:sz w:val="20"/>
      <w:szCs w:val="20"/>
      <w:shd w:val="clear" w:color="auto" w:fill="000080"/>
      <w:lang w:eastAsia="ru-RU"/>
    </w:rPr>
  </w:style>
  <w:style w:type="paragraph" w:customStyle="1" w:styleId="210">
    <w:name w:val="Основной текст 21"/>
    <w:basedOn w:val="a"/>
    <w:rsid w:val="00421CC7"/>
    <w:pPr>
      <w:widowControl w:val="0"/>
      <w:suppressAutoHyphens/>
      <w:spacing w:after="120" w:line="480" w:lineRule="auto"/>
    </w:pPr>
    <w:rPr>
      <w:rFonts w:ascii="Times New Roman" w:eastAsia="Lucida Sans Unicode" w:hAnsi="Times New Roman" w:cs="Times New Roman"/>
      <w:sz w:val="24"/>
      <w:szCs w:val="24"/>
      <w:lang/>
    </w:rPr>
  </w:style>
  <w:style w:type="paragraph" w:styleId="35">
    <w:name w:val="Body Text 3"/>
    <w:basedOn w:val="a"/>
    <w:link w:val="36"/>
    <w:rsid w:val="00421CC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421CC7"/>
    <w:rPr>
      <w:rFonts w:ascii="Times New Roman" w:eastAsia="Times New Roman" w:hAnsi="Times New Roman" w:cs="Times New Roman"/>
      <w:sz w:val="16"/>
      <w:szCs w:val="16"/>
      <w:lang w:eastAsia="ru-RU"/>
    </w:rPr>
  </w:style>
  <w:style w:type="paragraph" w:customStyle="1" w:styleId="220">
    <w:name w:val="Основной текст 22"/>
    <w:basedOn w:val="a"/>
    <w:rsid w:val="00421CC7"/>
    <w:pPr>
      <w:widowControl w:val="0"/>
      <w:suppressAutoHyphens/>
      <w:spacing w:after="120" w:line="480" w:lineRule="auto"/>
    </w:pPr>
    <w:rPr>
      <w:rFonts w:ascii="Times New Roman" w:eastAsia="Lucida Sans Unicode" w:hAnsi="Times New Roman" w:cs="Times New Roman"/>
      <w:sz w:val="24"/>
      <w:szCs w:val="24"/>
      <w:lang/>
    </w:rPr>
  </w:style>
  <w:style w:type="paragraph" w:customStyle="1" w:styleId="310">
    <w:name w:val="Основной текст с отступом 31"/>
    <w:basedOn w:val="a"/>
    <w:rsid w:val="00421CC7"/>
    <w:pPr>
      <w:suppressAutoHyphens/>
      <w:spacing w:after="120" w:line="240" w:lineRule="auto"/>
      <w:ind w:left="283"/>
    </w:pPr>
    <w:rPr>
      <w:rFonts w:ascii="Times New Roman" w:eastAsia="Times New Roman" w:hAnsi="Times New Roman" w:cs="Times New Roman"/>
      <w:sz w:val="16"/>
      <w:szCs w:val="16"/>
      <w:lang w:eastAsia="ar-SA"/>
    </w:rPr>
  </w:style>
  <w:style w:type="paragraph" w:styleId="af6">
    <w:name w:val="Normal (Web)"/>
    <w:aliases w:val="Обычный (Web),Обычный (Web)1"/>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basedOn w:val="a0"/>
    <w:rsid w:val="00421CC7"/>
  </w:style>
  <w:style w:type="paragraph" w:customStyle="1" w:styleId="311">
    <w:name w:val="Основной текст 31"/>
    <w:basedOn w:val="a"/>
    <w:link w:val="312"/>
    <w:rsid w:val="00421CC7"/>
    <w:pPr>
      <w:suppressAutoHyphens/>
      <w:spacing w:after="120" w:line="240" w:lineRule="auto"/>
    </w:pPr>
    <w:rPr>
      <w:rFonts w:ascii="Times New Roman" w:eastAsia="Times New Roman" w:hAnsi="Times New Roman" w:cs="Times New Roman"/>
      <w:sz w:val="16"/>
      <w:szCs w:val="16"/>
      <w:lang w:eastAsia="ar-SA"/>
    </w:rPr>
  </w:style>
  <w:style w:type="character" w:customStyle="1" w:styleId="312">
    <w:name w:val="Основной текст 31 Знак"/>
    <w:basedOn w:val="a0"/>
    <w:link w:val="311"/>
    <w:rsid w:val="00421CC7"/>
    <w:rPr>
      <w:rFonts w:ascii="Times New Roman" w:eastAsia="Times New Roman" w:hAnsi="Times New Roman" w:cs="Times New Roman"/>
      <w:sz w:val="16"/>
      <w:szCs w:val="16"/>
      <w:lang w:eastAsia="ar-SA"/>
    </w:rPr>
  </w:style>
  <w:style w:type="paragraph" w:customStyle="1" w:styleId="BodyTextIndent3">
    <w:name w:val="Body Text Indent 3"/>
    <w:basedOn w:val="a"/>
    <w:rsid w:val="00421CC7"/>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Îñíîâíîé òåêñò 2"/>
    <w:basedOn w:val="a"/>
    <w:rsid w:val="00421CC7"/>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Normal">
    <w:name w:val="Normal"/>
    <w:link w:val="Normal0"/>
    <w:rsid w:val="00421CC7"/>
    <w:pPr>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0"/>
    <w:link w:val="Normal"/>
    <w:rsid w:val="00421CC7"/>
    <w:rPr>
      <w:rFonts w:ascii="Times New Roman" w:eastAsia="Times New Roman" w:hAnsi="Times New Roman" w:cs="Times New Roman"/>
      <w:szCs w:val="20"/>
      <w:lang w:eastAsia="ru-RU"/>
    </w:rPr>
  </w:style>
  <w:style w:type="paragraph" w:styleId="af7">
    <w:name w:val="caption"/>
    <w:aliases w:val="Номер объекта"/>
    <w:basedOn w:val="a"/>
    <w:next w:val="a"/>
    <w:link w:val="af8"/>
    <w:qFormat/>
    <w:rsid w:val="00421CC7"/>
    <w:pPr>
      <w:keepNext/>
      <w:autoSpaceDE w:val="0"/>
      <w:autoSpaceDN w:val="0"/>
      <w:spacing w:after="60" w:line="240" w:lineRule="auto"/>
      <w:outlineLvl w:val="5"/>
    </w:pPr>
    <w:rPr>
      <w:rFonts w:ascii="Times New Roman" w:eastAsia="Times New Roman" w:hAnsi="Times New Roman" w:cs="Times New Roman"/>
      <w:iCs/>
      <w:sz w:val="20"/>
      <w:szCs w:val="28"/>
      <w:lang w:eastAsia="ru-RU"/>
    </w:rPr>
  </w:style>
  <w:style w:type="paragraph" w:styleId="af9">
    <w:name w:val="Plain Text"/>
    <w:basedOn w:val="a"/>
    <w:link w:val="afa"/>
    <w:rsid w:val="00421CC7"/>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21CC7"/>
    <w:rPr>
      <w:rFonts w:ascii="Courier New" w:eastAsia="Times New Roman" w:hAnsi="Courier New" w:cs="Times New Roman"/>
      <w:sz w:val="20"/>
      <w:szCs w:val="20"/>
      <w:lang w:eastAsia="ru-RU"/>
    </w:rPr>
  </w:style>
  <w:style w:type="paragraph" w:styleId="afb">
    <w:name w:val="Block Text"/>
    <w:basedOn w:val="a"/>
    <w:rsid w:val="00421CC7"/>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paragraph" w:customStyle="1" w:styleId="15">
    <w:name w:val=" Знак1"/>
    <w:basedOn w:val="a"/>
    <w:rsid w:val="00421CC7"/>
    <w:pPr>
      <w:spacing w:after="160" w:line="240" w:lineRule="exact"/>
    </w:pPr>
    <w:rPr>
      <w:rFonts w:ascii="Verdana" w:eastAsia="Times New Roman" w:hAnsi="Verdana" w:cs="Times New Roman"/>
      <w:sz w:val="24"/>
      <w:szCs w:val="24"/>
      <w:lang w:val="en-US"/>
    </w:rPr>
  </w:style>
  <w:style w:type="paragraph" w:customStyle="1" w:styleId="29">
    <w:name w:val=" Знак Знак Знак2 Знак Знак Знак Знак Знак Знак Знак"/>
    <w:basedOn w:val="a"/>
    <w:rsid w:val="00421CC7"/>
    <w:pPr>
      <w:spacing w:after="0" w:line="240" w:lineRule="auto"/>
    </w:pPr>
    <w:rPr>
      <w:rFonts w:ascii="Verdana" w:eastAsia="Times New Roman" w:hAnsi="Verdana" w:cs="Verdana"/>
      <w:sz w:val="20"/>
      <w:szCs w:val="20"/>
      <w:lang w:val="en-US"/>
    </w:rPr>
  </w:style>
  <w:style w:type="character" w:customStyle="1" w:styleId="justify">
    <w:name w:val="_Обычный+justify Знак"/>
    <w:basedOn w:val="a0"/>
    <w:link w:val="justify0"/>
    <w:rsid w:val="00421CC7"/>
    <w:rPr>
      <w:sz w:val="24"/>
      <w:szCs w:val="24"/>
      <w:lang w:eastAsia="ru-RU"/>
    </w:rPr>
  </w:style>
  <w:style w:type="paragraph" w:customStyle="1" w:styleId="justify0">
    <w:name w:val="_Обычный+justify"/>
    <w:basedOn w:val="a"/>
    <w:link w:val="justify"/>
    <w:rsid w:val="00421CC7"/>
    <w:pPr>
      <w:spacing w:after="0" w:line="240" w:lineRule="auto"/>
      <w:ind w:firstLine="709"/>
      <w:jc w:val="both"/>
    </w:pPr>
    <w:rPr>
      <w:sz w:val="24"/>
      <w:szCs w:val="24"/>
      <w:lang w:eastAsia="ru-RU"/>
    </w:rPr>
  </w:style>
  <w:style w:type="paragraph" w:customStyle="1" w:styleId="afc">
    <w:name w:val=" 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afd">
    <w:name w:val=" Знак"/>
    <w:basedOn w:val="a"/>
    <w:rsid w:val="00421CC7"/>
    <w:pPr>
      <w:spacing w:after="0" w:line="240" w:lineRule="auto"/>
    </w:pPr>
    <w:rPr>
      <w:rFonts w:ascii="Verdana" w:eastAsia="Times New Roman" w:hAnsi="Verdana" w:cs="Verdana"/>
      <w:sz w:val="20"/>
      <w:szCs w:val="20"/>
      <w:lang w:val="en-US"/>
    </w:rPr>
  </w:style>
  <w:style w:type="paragraph" w:customStyle="1" w:styleId="-">
    <w:name w:val="_Список маркеров -"/>
    <w:basedOn w:val="a"/>
    <w:rsid w:val="00421CC7"/>
    <w:pPr>
      <w:widowControl w:val="0"/>
      <w:tabs>
        <w:tab w:val="num" w:pos="352"/>
      </w:tabs>
      <w:autoSpaceDE w:val="0"/>
      <w:autoSpaceDN w:val="0"/>
      <w:adjustRightInd w:val="0"/>
      <w:spacing w:after="0" w:line="240" w:lineRule="auto"/>
      <w:ind w:left="709" w:hanging="352"/>
      <w:jc w:val="both"/>
    </w:pPr>
    <w:rPr>
      <w:rFonts w:ascii="Times New Roman" w:eastAsia="Times New Roman" w:hAnsi="Times New Roman" w:cs="Times New Roman"/>
      <w:sz w:val="24"/>
      <w:szCs w:val="20"/>
      <w:lang w:eastAsia="ru-RU"/>
    </w:rPr>
  </w:style>
  <w:style w:type="paragraph" w:customStyle="1" w:styleId="afe">
    <w:name w:val="_Список маркеров *"/>
    <w:basedOn w:val="a"/>
    <w:rsid w:val="00421CC7"/>
    <w:pPr>
      <w:widowControl w:val="0"/>
      <w:tabs>
        <w:tab w:val="num" w:pos="352"/>
      </w:tabs>
      <w:autoSpaceDE w:val="0"/>
      <w:autoSpaceDN w:val="0"/>
      <w:adjustRightInd w:val="0"/>
      <w:spacing w:after="120" w:line="240" w:lineRule="auto"/>
      <w:ind w:left="709" w:hanging="352"/>
    </w:pPr>
    <w:rPr>
      <w:rFonts w:ascii="Times New Roman" w:eastAsia="Times New Roman" w:hAnsi="Times New Roman" w:cs="Times New Roman"/>
      <w:sz w:val="24"/>
      <w:szCs w:val="20"/>
      <w:lang w:eastAsia="ru-RU"/>
    </w:rPr>
  </w:style>
  <w:style w:type="paragraph" w:customStyle="1" w:styleId="justifybold-italic">
    <w:name w:val="_Обычный+justify+bold-italic"/>
    <w:basedOn w:val="a"/>
    <w:link w:val="justifybold-italic0"/>
    <w:rsid w:val="00421CC7"/>
    <w:pPr>
      <w:widowControl w:val="0"/>
      <w:spacing w:after="0" w:line="240" w:lineRule="auto"/>
      <w:ind w:firstLine="709"/>
    </w:pPr>
    <w:rPr>
      <w:rFonts w:ascii="Times New Roman" w:eastAsia="Times New Roman" w:hAnsi="Times New Roman" w:cs="Times New Roman"/>
      <w:b/>
      <w:bCs/>
      <w:i/>
      <w:iCs/>
      <w:sz w:val="24"/>
      <w:szCs w:val="24"/>
      <w:lang w:eastAsia="ru-RU"/>
    </w:rPr>
  </w:style>
  <w:style w:type="character" w:customStyle="1" w:styleId="justifybold-italic0">
    <w:name w:val="_Обычный+justify+bold-italic Знак Знак"/>
    <w:basedOn w:val="a0"/>
    <w:link w:val="justifybold-italic"/>
    <w:rsid w:val="00421CC7"/>
    <w:rPr>
      <w:rFonts w:ascii="Times New Roman" w:eastAsia="Times New Roman" w:hAnsi="Times New Roman" w:cs="Times New Roman"/>
      <w:b/>
      <w:bCs/>
      <w:i/>
      <w:iCs/>
      <w:sz w:val="24"/>
      <w:szCs w:val="24"/>
      <w:lang w:eastAsia="ru-RU"/>
    </w:rPr>
  </w:style>
  <w:style w:type="paragraph" w:customStyle="1" w:styleId="aff">
    <w:name w:val="Содержимое таблицы"/>
    <w:basedOn w:val="a"/>
    <w:rsid w:val="00421C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Theme"/>
    <w:basedOn w:val="a1"/>
    <w:rsid w:val="00421CC7"/>
    <w:pPr>
      <w:spacing w:after="0" w:line="240" w:lineRule="auto"/>
      <w:ind w:firstLine="72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421CC7"/>
    <w:rPr>
      <w:b/>
      <w:bCs/>
    </w:rPr>
  </w:style>
  <w:style w:type="paragraph" w:customStyle="1" w:styleId="ConsPlusTitle">
    <w:name w:val="ConsPlusTitle"/>
    <w:rsid w:val="00421C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a">
    <w:name w:val="2 уровень + По ширине"/>
    <w:aliases w:val="Слева:  0,63 см,Первая строка:  1,27 см"/>
    <w:basedOn w:val="a"/>
    <w:rsid w:val="00421CC7"/>
    <w:pPr>
      <w:spacing w:after="0" w:line="240" w:lineRule="auto"/>
      <w:ind w:left="360"/>
      <w:jc w:val="both"/>
    </w:pPr>
    <w:rPr>
      <w:rFonts w:ascii="Times New Roman" w:eastAsia="Times New Roman" w:hAnsi="Times New Roman" w:cs="Times New Roman"/>
      <w:b/>
      <w:bCs/>
      <w:sz w:val="24"/>
      <w:szCs w:val="24"/>
      <w:lang w:eastAsia="ru-RU"/>
    </w:rPr>
  </w:style>
  <w:style w:type="paragraph" w:customStyle="1" w:styleId="16">
    <w:name w:val=" Знак Знак Знак1 Знак"/>
    <w:basedOn w:val="a"/>
    <w:rsid w:val="00421CC7"/>
    <w:pPr>
      <w:spacing w:after="0" w:line="240" w:lineRule="auto"/>
    </w:pPr>
    <w:rPr>
      <w:rFonts w:ascii="Verdana" w:eastAsia="Times New Roman" w:hAnsi="Verdana" w:cs="Verdana"/>
      <w:sz w:val="20"/>
      <w:szCs w:val="20"/>
      <w:lang w:val="en-US"/>
    </w:rPr>
  </w:style>
  <w:style w:type="paragraph" w:customStyle="1" w:styleId="37">
    <w:name w:val="Верхний колонтит.3л"/>
    <w:basedOn w:val="a"/>
    <w:rsid w:val="00421CC7"/>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xl33">
    <w:name w:val="xl33"/>
    <w:basedOn w:val="a"/>
    <w:rsid w:val="00421CC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
    <w:link w:val="39"/>
    <w:rsid w:val="00421CC7"/>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421CC7"/>
    <w:rPr>
      <w:rFonts w:ascii="Times New Roman" w:eastAsia="Times New Roman" w:hAnsi="Times New Roman" w:cs="Times New Roman"/>
      <w:sz w:val="16"/>
      <w:szCs w:val="16"/>
      <w:lang w:eastAsia="ru-RU"/>
    </w:rPr>
  </w:style>
  <w:style w:type="paragraph" w:styleId="aff2">
    <w:name w:val="List Bullet"/>
    <w:basedOn w:val="a"/>
    <w:link w:val="aff3"/>
    <w:rsid w:val="00421CC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customStyle="1" w:styleId="aff3">
    <w:name w:val="Маркированный список Знак"/>
    <w:basedOn w:val="a0"/>
    <w:link w:val="aff2"/>
    <w:rsid w:val="00421CC7"/>
    <w:rPr>
      <w:rFonts w:ascii="Times New Roman" w:eastAsia="Times New Roman" w:hAnsi="Times New Roman" w:cs="Times New Roman"/>
      <w:sz w:val="24"/>
      <w:szCs w:val="24"/>
      <w:lang w:eastAsia="ru-RU"/>
    </w:rPr>
  </w:style>
  <w:style w:type="paragraph" w:customStyle="1" w:styleId="aff4">
    <w:name w:val=" Знак Знак Знак Знак Знак Знак Знак Знак Знак Знак Знак Знак Знак"/>
    <w:basedOn w:val="a"/>
    <w:rsid w:val="00421CC7"/>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42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21CC7"/>
    <w:rPr>
      <w:rFonts w:ascii="Courier New" w:eastAsia="Times New Roman" w:hAnsi="Courier New" w:cs="Courier New"/>
      <w:sz w:val="20"/>
      <w:szCs w:val="20"/>
      <w:lang w:eastAsia="ru-RU"/>
    </w:rPr>
  </w:style>
  <w:style w:type="paragraph" w:customStyle="1" w:styleId="xl41">
    <w:name w:val="xl41"/>
    <w:basedOn w:val="a"/>
    <w:rsid w:val="00421C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efault">
    <w:name w:val="Default"/>
    <w:rsid w:val="00421C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Title"/>
    <w:basedOn w:val="a"/>
    <w:link w:val="aff6"/>
    <w:qFormat/>
    <w:rsid w:val="00421CC7"/>
    <w:pPr>
      <w:spacing w:after="0" w:line="240" w:lineRule="auto"/>
      <w:jc w:val="center"/>
    </w:pPr>
    <w:rPr>
      <w:rFonts w:ascii="Times New Roman" w:eastAsia="Times New Roman" w:hAnsi="Times New Roman" w:cs="Times New Roman"/>
      <w:sz w:val="28"/>
      <w:szCs w:val="20"/>
      <w:lang w:eastAsia="ru-RU"/>
    </w:rPr>
  </w:style>
  <w:style w:type="character" w:customStyle="1" w:styleId="aff6">
    <w:name w:val="Название Знак"/>
    <w:basedOn w:val="a0"/>
    <w:link w:val="aff5"/>
    <w:rsid w:val="00421CC7"/>
    <w:rPr>
      <w:rFonts w:ascii="Times New Roman" w:eastAsia="Times New Roman" w:hAnsi="Times New Roman" w:cs="Times New Roman"/>
      <w:sz w:val="28"/>
      <w:szCs w:val="20"/>
      <w:lang w:eastAsia="ru-RU"/>
    </w:rPr>
  </w:style>
  <w:style w:type="paragraph" w:customStyle="1" w:styleId="17">
    <w:name w:val="Перечисление 1"/>
    <w:basedOn w:val="a"/>
    <w:rsid w:val="00421CC7"/>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ConsPlusNonformat">
    <w:name w:val="ConsPlusNonformat"/>
    <w:rsid w:val="00421C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61">
    <w:name w:val="toc 6"/>
    <w:basedOn w:val="a"/>
    <w:next w:val="a"/>
    <w:autoRedefine/>
    <w:semiHidden/>
    <w:rsid w:val="00421CC7"/>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21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21CC7"/>
    <w:rPr>
      <w:rFonts w:ascii="Arial" w:eastAsia="Times New Roman" w:hAnsi="Arial" w:cs="Arial"/>
      <w:sz w:val="20"/>
      <w:szCs w:val="20"/>
      <w:lang w:eastAsia="ru-RU"/>
    </w:rPr>
  </w:style>
  <w:style w:type="paragraph" w:styleId="aff7">
    <w:name w:val="No Spacing"/>
    <w:link w:val="aff8"/>
    <w:qFormat/>
    <w:rsid w:val="00421CC7"/>
    <w:pPr>
      <w:spacing w:after="0" w:line="240" w:lineRule="auto"/>
    </w:pPr>
    <w:rPr>
      <w:rFonts w:ascii="Times New Roman" w:eastAsia="Times New Roman" w:hAnsi="Times New Roman" w:cs="Times New Roman"/>
      <w:sz w:val="28"/>
      <w:szCs w:val="20"/>
      <w:lang w:eastAsia="ru-RU"/>
    </w:rPr>
  </w:style>
  <w:style w:type="character" w:customStyle="1" w:styleId="aff8">
    <w:name w:val="Без интервала Знак"/>
    <w:basedOn w:val="a0"/>
    <w:link w:val="aff7"/>
    <w:rsid w:val="00421CC7"/>
    <w:rPr>
      <w:rFonts w:ascii="Times New Roman" w:eastAsia="Times New Roman" w:hAnsi="Times New Roman" w:cs="Times New Roman"/>
      <w:sz w:val="28"/>
      <w:szCs w:val="20"/>
      <w:lang w:eastAsia="ru-RU"/>
    </w:rPr>
  </w:style>
  <w:style w:type="paragraph" w:customStyle="1" w:styleId="just">
    <w:name w:val="jus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аголовок 1"/>
    <w:basedOn w:val="a"/>
    <w:next w:val="a"/>
    <w:link w:val="19"/>
    <w:rsid w:val="00421CC7"/>
    <w:pPr>
      <w:keepNext/>
      <w:spacing w:after="0" w:line="240" w:lineRule="auto"/>
      <w:ind w:firstLine="720"/>
      <w:jc w:val="both"/>
    </w:pPr>
    <w:rPr>
      <w:rFonts w:ascii="Times New Roman" w:eastAsia="Times New Roman" w:hAnsi="Times New Roman" w:cs="Times New Roman"/>
      <w:b/>
      <w:sz w:val="24"/>
      <w:szCs w:val="20"/>
    </w:rPr>
  </w:style>
  <w:style w:type="character" w:customStyle="1" w:styleId="19">
    <w:name w:val="заголовок 1 Знак"/>
    <w:basedOn w:val="a0"/>
    <w:link w:val="18"/>
    <w:rsid w:val="00421CC7"/>
    <w:rPr>
      <w:rFonts w:ascii="Times New Roman" w:eastAsia="Times New Roman" w:hAnsi="Times New Roman" w:cs="Times New Roman"/>
      <w:b/>
      <w:sz w:val="24"/>
      <w:szCs w:val="20"/>
    </w:rPr>
  </w:style>
  <w:style w:type="character" w:customStyle="1" w:styleId="apple-style-span">
    <w:name w:val="apple-style-span"/>
    <w:basedOn w:val="a0"/>
    <w:rsid w:val="00421CC7"/>
  </w:style>
  <w:style w:type="character" w:customStyle="1" w:styleId="apple-converted-space">
    <w:name w:val="apple-converted-space"/>
    <w:basedOn w:val="a0"/>
    <w:rsid w:val="00421CC7"/>
  </w:style>
  <w:style w:type="paragraph" w:customStyle="1" w:styleId="211">
    <w:name w:val="Основной текст с отступом 21"/>
    <w:basedOn w:val="a"/>
    <w:rsid w:val="00421CC7"/>
    <w:pPr>
      <w:suppressAutoHyphens/>
      <w:spacing w:after="0" w:line="240" w:lineRule="auto"/>
      <w:ind w:firstLine="720"/>
    </w:pPr>
    <w:rPr>
      <w:rFonts w:ascii="Times New Roman" w:eastAsia="Lucida Sans Unicode" w:hAnsi="Times New Roman" w:cs="Times New Roman"/>
      <w:sz w:val="24"/>
      <w:szCs w:val="24"/>
      <w:lang w:eastAsia="ar-SA"/>
    </w:rPr>
  </w:style>
  <w:style w:type="paragraph" w:customStyle="1" w:styleId="l">
    <w:name w:val="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421CC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ff9">
    <w:name w:val="Обычный в таблице Знак"/>
    <w:basedOn w:val="a0"/>
    <w:link w:val="affa"/>
    <w:semiHidden/>
    <w:locked/>
    <w:rsid w:val="00421CC7"/>
    <w:rPr>
      <w:szCs w:val="24"/>
    </w:rPr>
  </w:style>
  <w:style w:type="paragraph" w:customStyle="1" w:styleId="affa">
    <w:name w:val="Обычный в таблице"/>
    <w:basedOn w:val="a"/>
    <w:link w:val="aff9"/>
    <w:semiHidden/>
    <w:rsid w:val="00421CC7"/>
    <w:pPr>
      <w:spacing w:after="0" w:line="360" w:lineRule="auto"/>
      <w:ind w:hanging="6"/>
      <w:jc w:val="center"/>
    </w:pPr>
    <w:rPr>
      <w:szCs w:val="24"/>
    </w:rPr>
  </w:style>
  <w:style w:type="paragraph" w:customStyle="1" w:styleId="110">
    <w:name w:val="Заголовок 11"/>
    <w:basedOn w:val="1"/>
    <w:rsid w:val="00421CC7"/>
    <w:rPr>
      <w:i w:val="0"/>
      <w:caps/>
    </w:rPr>
  </w:style>
  <w:style w:type="paragraph" w:customStyle="1" w:styleId="2b">
    <w:name w:val=" Знак2"/>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Report">
    <w:name w:val="Report"/>
    <w:basedOn w:val="a"/>
    <w:rsid w:val="00421CC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43">
    <w:name w:val="Заголовок4"/>
    <w:basedOn w:val="a"/>
    <w:qFormat/>
    <w:rsid w:val="00421CC7"/>
    <w:pPr>
      <w:autoSpaceDE w:val="0"/>
      <w:autoSpaceDN w:val="0"/>
      <w:adjustRightInd w:val="0"/>
      <w:spacing w:line="360" w:lineRule="auto"/>
      <w:ind w:firstLine="540"/>
      <w:jc w:val="both"/>
    </w:pPr>
    <w:rPr>
      <w:rFonts w:ascii="Times New Roman" w:eastAsia="Times New Roman" w:hAnsi="Times New Roman" w:cs="Arial"/>
      <w:b/>
      <w:sz w:val="24"/>
      <w:lang w:eastAsia="ru-RU" w:bidi="en-US"/>
    </w:rPr>
  </w:style>
  <w:style w:type="paragraph" w:customStyle="1" w:styleId="1a">
    <w:name w:val="Знак Знак Знак Знак Знак Знак Знак Знак1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1">
    <w:name w:val="Normal Знак Знак"/>
    <w:basedOn w:val="a0"/>
    <w:rsid w:val="00421CC7"/>
    <w:rPr>
      <w:sz w:val="22"/>
      <w:lang w:val="ru-RU" w:eastAsia="ru-RU" w:bidi="ar-SA"/>
    </w:rPr>
  </w:style>
  <w:style w:type="character" w:customStyle="1" w:styleId="grame">
    <w:name w:val="grame"/>
    <w:basedOn w:val="a0"/>
    <w:rsid w:val="00421CC7"/>
  </w:style>
  <w:style w:type="paragraph" w:customStyle="1" w:styleId="1b">
    <w:name w:val=" Знак Знак1 Знак"/>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a12">
    <w:name w:val="a12"/>
    <w:basedOn w:val="a0"/>
    <w:rsid w:val="00421CC7"/>
  </w:style>
  <w:style w:type="character" w:customStyle="1" w:styleId="spelle">
    <w:name w:val="spelle"/>
    <w:basedOn w:val="a0"/>
    <w:rsid w:val="00421CC7"/>
  </w:style>
  <w:style w:type="paragraph" w:customStyle="1" w:styleId="affb">
    <w:name w:val="......."/>
    <w:basedOn w:val="Default"/>
    <w:next w:val="Default"/>
    <w:rsid w:val="00421CC7"/>
    <w:rPr>
      <w:color w:val="auto"/>
    </w:rPr>
  </w:style>
  <w:style w:type="paragraph" w:customStyle="1" w:styleId="formattexttopleveltext">
    <w:name w:val="formattext topleve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Elegant"/>
    <w:basedOn w:val="a1"/>
    <w:rsid w:val="00421CC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c">
    <w:name w:val="Table 3D effects 2"/>
    <w:basedOn w:val="a1"/>
    <w:rsid w:val="00421CC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1">
    <w:name w:val="Стиль Текст диплома + 10 пт"/>
    <w:basedOn w:val="a"/>
    <w:rsid w:val="00421CC7"/>
    <w:pPr>
      <w:spacing w:after="0" w:line="360" w:lineRule="auto"/>
      <w:ind w:firstLine="709"/>
      <w:jc w:val="both"/>
    </w:pPr>
    <w:rPr>
      <w:rFonts w:ascii="Tahoma" w:eastAsia="Times New Roman" w:hAnsi="Tahoma" w:cs="Times New Roman"/>
      <w:sz w:val="20"/>
      <w:szCs w:val="24"/>
      <w:lang w:eastAsia="ru-RU"/>
    </w:rPr>
  </w:style>
  <w:style w:type="character" w:customStyle="1" w:styleId="affd">
    <w:name w:val="Цветовое выделение"/>
    <w:rsid w:val="00421CC7"/>
    <w:rPr>
      <w:b/>
      <w:bCs/>
      <w:color w:val="000080"/>
      <w:sz w:val="20"/>
      <w:szCs w:val="20"/>
    </w:rPr>
  </w:style>
  <w:style w:type="paragraph" w:customStyle="1" w:styleId="BodyText2">
    <w:name w:val="Body Text 2"/>
    <w:basedOn w:val="a"/>
    <w:rsid w:val="00421CC7"/>
    <w:pPr>
      <w:spacing w:after="0" w:line="360" w:lineRule="auto"/>
      <w:ind w:firstLine="851"/>
      <w:jc w:val="both"/>
    </w:pPr>
    <w:rPr>
      <w:rFonts w:ascii="Times New Roman" w:eastAsia="Times New Roman" w:hAnsi="Times New Roman" w:cs="Times New Roman"/>
      <w:sz w:val="24"/>
      <w:szCs w:val="20"/>
      <w:lang w:eastAsia="ru-RU"/>
    </w:rPr>
  </w:style>
  <w:style w:type="paragraph" w:customStyle="1" w:styleId="FORMATTEXT">
    <w:name w:val=".FORMATTEXT"/>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Body Text First Indent"/>
    <w:basedOn w:val="a9"/>
    <w:link w:val="afff"/>
    <w:rsid w:val="00421CC7"/>
    <w:pPr>
      <w:ind w:firstLine="210"/>
    </w:pPr>
  </w:style>
  <w:style w:type="character" w:customStyle="1" w:styleId="afff">
    <w:name w:val="Красная строка Знак"/>
    <w:basedOn w:val="aa"/>
    <w:link w:val="affe"/>
    <w:rsid w:val="00421CC7"/>
    <w:rPr>
      <w:rFonts w:ascii="Times New Roman" w:eastAsia="Times New Roman" w:hAnsi="Times New Roman" w:cs="Times New Roman"/>
      <w:sz w:val="24"/>
      <w:szCs w:val="24"/>
      <w:lang w:eastAsia="ru-RU"/>
    </w:rPr>
  </w:style>
  <w:style w:type="paragraph" w:customStyle="1" w:styleId="1c">
    <w:name w:val="Стиль1 Знак Знак"/>
    <w:basedOn w:val="a"/>
    <w:link w:val="1d"/>
    <w:rsid w:val="00421CC7"/>
    <w:pPr>
      <w:spacing w:after="0" w:line="240" w:lineRule="auto"/>
      <w:jc w:val="both"/>
    </w:pPr>
    <w:rPr>
      <w:rFonts w:ascii="Times New Roman" w:eastAsia="Times New Roman" w:hAnsi="Times New Roman" w:cs="Times New Roman"/>
      <w:sz w:val="24"/>
      <w:szCs w:val="24"/>
      <w:lang w:eastAsia="ru-RU"/>
    </w:rPr>
  </w:style>
  <w:style w:type="character" w:customStyle="1" w:styleId="1d">
    <w:name w:val="Стиль1 Знак Знак Знак"/>
    <w:basedOn w:val="a0"/>
    <w:link w:val="1c"/>
    <w:locked/>
    <w:rsid w:val="00421CC7"/>
    <w:rPr>
      <w:rFonts w:ascii="Times New Roman" w:eastAsia="Times New Roman" w:hAnsi="Times New Roman" w:cs="Times New Roman"/>
      <w:sz w:val="24"/>
      <w:szCs w:val="24"/>
      <w:lang w:eastAsia="ru-RU"/>
    </w:rPr>
  </w:style>
  <w:style w:type="character" w:customStyle="1" w:styleId="afff0">
    <w:name w:val="Основной текст_"/>
    <w:basedOn w:val="a0"/>
    <w:rsid w:val="00421CC7"/>
    <w:rPr>
      <w:sz w:val="24"/>
      <w:szCs w:val="24"/>
      <w:lang w:val="ru-RU" w:eastAsia="ru-RU" w:bidi="ar-SA"/>
    </w:rPr>
  </w:style>
  <w:style w:type="character" w:customStyle="1" w:styleId="novigation">
    <w:name w:val="novigation"/>
    <w:basedOn w:val="a0"/>
    <w:rsid w:val="00421CC7"/>
  </w:style>
  <w:style w:type="paragraph" w:customStyle="1" w:styleId="content1">
    <w:name w:val="content1"/>
    <w:basedOn w:val="a"/>
    <w:rsid w:val="00421CC7"/>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paragraph" w:customStyle="1" w:styleId="Pa13">
    <w:name w:val="Pa13"/>
    <w:basedOn w:val="a"/>
    <w:next w:val="a"/>
    <w:rsid w:val="00421CC7"/>
    <w:pPr>
      <w:autoSpaceDE w:val="0"/>
      <w:autoSpaceDN w:val="0"/>
      <w:adjustRightInd w:val="0"/>
      <w:spacing w:after="0" w:line="171" w:lineRule="atLeast"/>
    </w:pPr>
    <w:rPr>
      <w:rFonts w:ascii="FreeSetC" w:eastAsia="Times New Roman" w:hAnsi="FreeSetC" w:cs="Times New Roman"/>
      <w:sz w:val="24"/>
      <w:szCs w:val="24"/>
      <w:lang w:eastAsia="ru-RU"/>
    </w:rPr>
  </w:style>
  <w:style w:type="paragraph" w:customStyle="1" w:styleId="1e">
    <w:name w:val="1 уровень"/>
    <w:basedOn w:val="1"/>
    <w:rsid w:val="00421CC7"/>
    <w:pPr>
      <w:spacing w:before="240" w:after="60" w:line="360" w:lineRule="auto"/>
      <w:ind w:firstLine="720"/>
    </w:pPr>
    <w:rPr>
      <w:rFonts w:cs="Arial"/>
      <w:b/>
      <w:bCs/>
      <w:i w:val="0"/>
      <w:caps/>
      <w:kern w:val="32"/>
      <w:szCs w:val="28"/>
    </w:rPr>
  </w:style>
  <w:style w:type="paragraph" w:customStyle="1" w:styleId="afff1">
    <w:name w:val="Стиль текст диплома"/>
    <w:basedOn w:val="a"/>
    <w:rsid w:val="00421CC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421CC7"/>
    <w:rPr>
      <w:rFonts w:ascii="Times New Roman" w:hAnsi="Times New Roman" w:cs="Times New Roman"/>
      <w:sz w:val="22"/>
      <w:szCs w:val="22"/>
    </w:rPr>
  </w:style>
  <w:style w:type="character" w:customStyle="1" w:styleId="rvts6">
    <w:name w:val="rvts6"/>
    <w:basedOn w:val="a0"/>
    <w:rsid w:val="00421CC7"/>
  </w:style>
  <w:style w:type="paragraph" w:customStyle="1" w:styleId="tekstob">
    <w:name w:val="tekstob"/>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Footnotelast1">
    <w:name w:val="Table_Footnote_last Знак Знак1"/>
    <w:aliases w:val="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Знак"/>
    <w:basedOn w:val="a0"/>
    <w:rsid w:val="00421CC7"/>
    <w:rPr>
      <w:lang w:val="ru-RU" w:eastAsia="ru-RU" w:bidi="ar-SA"/>
    </w:rPr>
  </w:style>
  <w:style w:type="paragraph" w:customStyle="1" w:styleId="Text9">
    <w:name w:val="Text9"/>
    <w:rsid w:val="00421C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Основной"/>
    <w:basedOn w:val="a7"/>
    <w:rsid w:val="00421CC7"/>
    <w:pPr>
      <w:ind w:firstLine="680"/>
    </w:pPr>
    <w:rPr>
      <w:sz w:val="28"/>
      <w:szCs w:val="24"/>
    </w:rPr>
  </w:style>
  <w:style w:type="character" w:customStyle="1" w:styleId="match">
    <w:name w:val="match"/>
    <w:basedOn w:val="a0"/>
    <w:rsid w:val="00421CC7"/>
  </w:style>
  <w:style w:type="paragraph" w:customStyle="1" w:styleId="1f">
    <w:name w:val=" Знак Знак Знак1"/>
    <w:basedOn w:val="a"/>
    <w:rsid w:val="00421CC7"/>
    <w:pPr>
      <w:tabs>
        <w:tab w:val="num" w:pos="360"/>
      </w:tabs>
      <w:spacing w:after="160" w:line="240" w:lineRule="exact"/>
    </w:pPr>
    <w:rPr>
      <w:rFonts w:ascii="Verdana" w:eastAsia="Times New Roman" w:hAnsi="Verdana" w:cs="Verdana"/>
      <w:sz w:val="20"/>
      <w:szCs w:val="20"/>
      <w:lang w:val="en-US"/>
    </w:rPr>
  </w:style>
  <w:style w:type="character" w:customStyle="1" w:styleId="91">
    <w:name w:val="Заголовок №9_"/>
    <w:basedOn w:val="a0"/>
    <w:link w:val="910"/>
    <w:rsid w:val="00421CC7"/>
    <w:rPr>
      <w:b/>
      <w:bCs/>
      <w:shd w:val="clear" w:color="auto" w:fill="FFFFFF"/>
    </w:rPr>
  </w:style>
  <w:style w:type="paragraph" w:customStyle="1" w:styleId="910">
    <w:name w:val="Заголовок №91"/>
    <w:basedOn w:val="a"/>
    <w:link w:val="91"/>
    <w:rsid w:val="00421CC7"/>
    <w:pPr>
      <w:shd w:val="clear" w:color="auto" w:fill="FFFFFF"/>
      <w:spacing w:after="0" w:line="541" w:lineRule="exact"/>
      <w:ind w:hanging="1260"/>
      <w:outlineLvl w:val="8"/>
    </w:pPr>
    <w:rPr>
      <w:b/>
      <w:bCs/>
    </w:rPr>
  </w:style>
  <w:style w:type="character" w:customStyle="1" w:styleId="923">
    <w:name w:val="Заголовок №923"/>
    <w:basedOn w:val="91"/>
    <w:rsid w:val="00421CC7"/>
    <w:rPr>
      <w:b/>
      <w:bCs/>
      <w:shd w:val="clear" w:color="auto" w:fill="FFFFFF"/>
    </w:rPr>
  </w:style>
  <w:style w:type="character" w:customStyle="1" w:styleId="92">
    <w:name w:val="Заголовок №9"/>
    <w:basedOn w:val="91"/>
    <w:rsid w:val="00421CC7"/>
    <w:rPr>
      <w:rFonts w:ascii="Times New Roman" w:hAnsi="Times New Roman" w:cs="Times New Roman"/>
      <w:b w:val="0"/>
      <w:bCs w:val="0"/>
      <w:spacing w:val="0"/>
      <w:shd w:val="clear" w:color="auto" w:fill="FFFFFF"/>
    </w:rPr>
  </w:style>
  <w:style w:type="character" w:customStyle="1" w:styleId="931">
    <w:name w:val="Заголовок №931"/>
    <w:basedOn w:val="91"/>
    <w:rsid w:val="00421CC7"/>
    <w:rPr>
      <w:rFonts w:ascii="Times New Roman" w:hAnsi="Times New Roman" w:cs="Times New Roman"/>
      <w:b w:val="0"/>
      <w:bCs w:val="0"/>
      <w:spacing w:val="0"/>
      <w:u w:val="single"/>
      <w:shd w:val="clear" w:color="auto" w:fill="FFFFFF"/>
    </w:rPr>
  </w:style>
  <w:style w:type="paragraph" w:customStyle="1" w:styleId="Pa21">
    <w:name w:val="Pa21"/>
    <w:basedOn w:val="Default"/>
    <w:next w:val="Default"/>
    <w:rsid w:val="00421CC7"/>
    <w:pPr>
      <w:spacing w:line="161" w:lineRule="atLeast"/>
    </w:pPr>
    <w:rPr>
      <w:rFonts w:ascii="FreeSetC" w:hAnsi="FreeSetC"/>
      <w:color w:val="auto"/>
    </w:rPr>
  </w:style>
  <w:style w:type="paragraph" w:customStyle="1" w:styleId="Pa19">
    <w:name w:val="Pa19"/>
    <w:basedOn w:val="Default"/>
    <w:next w:val="Default"/>
    <w:rsid w:val="00421CC7"/>
    <w:pPr>
      <w:spacing w:line="161" w:lineRule="atLeast"/>
    </w:pPr>
    <w:rPr>
      <w:rFonts w:ascii="FreeSetC" w:hAnsi="FreeSetC"/>
      <w:color w:val="auto"/>
    </w:rPr>
  </w:style>
  <w:style w:type="character" w:customStyle="1" w:styleId="A60">
    <w:name w:val="A6"/>
    <w:rsid w:val="00421CC7"/>
    <w:rPr>
      <w:rFonts w:cs="FreeSetC"/>
      <w:color w:val="000000"/>
      <w:sz w:val="10"/>
      <w:szCs w:val="10"/>
    </w:rPr>
  </w:style>
  <w:style w:type="character" w:customStyle="1" w:styleId="93">
    <w:name w:val=" Знак Знак9"/>
    <w:basedOn w:val="a0"/>
    <w:rsid w:val="00421CC7"/>
    <w:rPr>
      <w:rFonts w:ascii="Arial" w:hAnsi="Arial" w:cs="Arial"/>
      <w:b/>
      <w:bCs/>
      <w:kern w:val="32"/>
      <w:sz w:val="32"/>
      <w:szCs w:val="32"/>
      <w:lang w:val="ru-RU" w:eastAsia="en-US" w:bidi="ar-SA"/>
    </w:rPr>
  </w:style>
  <w:style w:type="character" w:customStyle="1" w:styleId="81">
    <w:name w:val=" Знак Знак8"/>
    <w:basedOn w:val="a0"/>
    <w:rsid w:val="00421CC7"/>
    <w:rPr>
      <w:b/>
      <w:iCs/>
      <w:sz w:val="24"/>
      <w:szCs w:val="24"/>
      <w:lang w:val="ru-RU" w:eastAsia="en-US" w:bidi="ar-SA"/>
    </w:rPr>
  </w:style>
  <w:style w:type="character" w:customStyle="1" w:styleId="afff3">
    <w:name w:val="Нумерованный список !! Знак"/>
    <w:aliases w:val="Основной текст 1 Знак Знак,Основной текст 1 Знак,Основной текст 11 Знак Знак,Нумерованный список !! Знак1"/>
    <w:basedOn w:val="a0"/>
    <w:rsid w:val="00421CC7"/>
    <w:rPr>
      <w:sz w:val="24"/>
      <w:szCs w:val="24"/>
      <w:lang w:val="ru-RU" w:eastAsia="en-US" w:bidi="ar-SA"/>
    </w:rPr>
  </w:style>
  <w:style w:type="paragraph" w:customStyle="1" w:styleId="Normal10">
    <w:name w:val="Normal1"/>
    <w:rsid w:val="00421CC7"/>
    <w:pPr>
      <w:spacing w:after="0" w:line="240" w:lineRule="auto"/>
    </w:pPr>
    <w:rPr>
      <w:rFonts w:ascii="Times New Roman" w:eastAsia="Times New Roman" w:hAnsi="Times New Roman" w:cs="Times New Roman"/>
      <w:sz w:val="24"/>
      <w:szCs w:val="20"/>
      <w:lang w:eastAsia="ru-RU"/>
    </w:rPr>
  </w:style>
  <w:style w:type="paragraph" w:customStyle="1" w:styleId="afff4">
    <w:name w:val="Таблицы (моноширинный)"/>
    <w:basedOn w:val="a"/>
    <w:next w:val="a"/>
    <w:rsid w:val="00421C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5">
    <w:name w:val="Subtitle"/>
    <w:basedOn w:val="a"/>
    <w:link w:val="afff6"/>
    <w:qFormat/>
    <w:rsid w:val="00421CC7"/>
    <w:pPr>
      <w:spacing w:after="60" w:line="240" w:lineRule="auto"/>
      <w:jc w:val="center"/>
      <w:outlineLvl w:val="1"/>
    </w:pPr>
    <w:rPr>
      <w:rFonts w:ascii="Arial" w:eastAsia="Times New Roman" w:hAnsi="Arial" w:cs="Arial"/>
      <w:sz w:val="24"/>
      <w:szCs w:val="24"/>
    </w:rPr>
  </w:style>
  <w:style w:type="character" w:customStyle="1" w:styleId="afff6">
    <w:name w:val="Подзаголовок Знак"/>
    <w:basedOn w:val="a0"/>
    <w:link w:val="afff5"/>
    <w:rsid w:val="00421CC7"/>
    <w:rPr>
      <w:rFonts w:ascii="Arial" w:eastAsia="Times New Roman" w:hAnsi="Arial" w:cs="Arial"/>
      <w:sz w:val="24"/>
      <w:szCs w:val="24"/>
    </w:rPr>
  </w:style>
  <w:style w:type="paragraph" w:customStyle="1" w:styleId="122">
    <w:name w:val=" Знак Знак Знак Знак Знак Знак Знак Знак Знак Знак Знак Знак Знак Знак Знак1 Знак Знак Знак2 Знак Знак Знак Знак Знак Знак2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d">
    <w:name w:val="заголовок 2"/>
    <w:basedOn w:val="a"/>
    <w:next w:val="a"/>
    <w:rsid w:val="00421CC7"/>
    <w:pPr>
      <w:keepNext/>
      <w:spacing w:after="0" w:line="240" w:lineRule="auto"/>
      <w:jc w:val="both"/>
    </w:pPr>
    <w:rPr>
      <w:rFonts w:ascii="Times New Roman" w:eastAsia="Times New Roman" w:hAnsi="Times New Roman" w:cs="Times New Roman"/>
      <w:b/>
      <w:sz w:val="20"/>
      <w:szCs w:val="20"/>
    </w:rPr>
  </w:style>
  <w:style w:type="paragraph" w:customStyle="1" w:styleId="BodyCopy">
    <w:name w:val="Body Copy"/>
    <w:basedOn w:val="a"/>
    <w:qFormat/>
    <w:rsid w:val="00421CC7"/>
    <w:pPr>
      <w:spacing w:after="0" w:line="240" w:lineRule="auto"/>
    </w:pPr>
    <w:rPr>
      <w:rFonts w:ascii="Calibri" w:eastAsia="Calibri" w:hAnsi="Calibri" w:cs="Times New Roman"/>
      <w:spacing w:val="8"/>
      <w:sz w:val="16"/>
    </w:rPr>
  </w:style>
  <w:style w:type="paragraph" w:customStyle="1" w:styleId="MinutesandAgendaTitles">
    <w:name w:val="Minutes and Agenda Titles"/>
    <w:basedOn w:val="a"/>
    <w:qFormat/>
    <w:rsid w:val="00421CC7"/>
    <w:pPr>
      <w:spacing w:after="0" w:line="240" w:lineRule="auto"/>
    </w:pPr>
    <w:rPr>
      <w:rFonts w:ascii="Calibri" w:eastAsia="Calibri" w:hAnsi="Calibri" w:cs="Times New Roman"/>
      <w:b/>
      <w:color w:val="FFFFFF"/>
      <w:spacing w:val="8"/>
      <w:sz w:val="20"/>
    </w:rPr>
  </w:style>
  <w:style w:type="paragraph" w:styleId="afff7">
    <w:name w:val="List Paragraph"/>
    <w:basedOn w:val="a"/>
    <w:qFormat/>
    <w:rsid w:val="00421CC7"/>
    <w:pPr>
      <w:ind w:left="720"/>
      <w:contextualSpacing/>
    </w:pPr>
    <w:rPr>
      <w:rFonts w:ascii="Times New Roman" w:eastAsia="Calibri" w:hAnsi="Times New Roman" w:cs="Times New Roman"/>
    </w:rPr>
  </w:style>
  <w:style w:type="table" w:customStyle="1" w:styleId="212">
    <w:name w:val="Средний список 21"/>
    <w:basedOn w:val="a1"/>
    <w:rsid w:val="00421CC7"/>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fff8">
    <w:name w:val="Balloon Text"/>
    <w:basedOn w:val="a"/>
    <w:link w:val="afff9"/>
    <w:semiHidden/>
    <w:unhideWhenUsed/>
    <w:rsid w:val="00421CC7"/>
    <w:pPr>
      <w:spacing w:after="0" w:line="240" w:lineRule="auto"/>
    </w:pPr>
    <w:rPr>
      <w:rFonts w:ascii="Tahoma" w:eastAsia="Calibri" w:hAnsi="Tahoma" w:cs="Tahoma"/>
      <w:sz w:val="16"/>
      <w:szCs w:val="16"/>
    </w:rPr>
  </w:style>
  <w:style w:type="character" w:customStyle="1" w:styleId="afff9">
    <w:name w:val="Текст выноски Знак"/>
    <w:basedOn w:val="a0"/>
    <w:link w:val="afff8"/>
    <w:semiHidden/>
    <w:rsid w:val="00421CC7"/>
    <w:rPr>
      <w:rFonts w:ascii="Tahoma" w:eastAsia="Calibri" w:hAnsi="Tahoma" w:cs="Tahoma"/>
      <w:sz w:val="16"/>
      <w:szCs w:val="16"/>
    </w:rPr>
  </w:style>
  <w:style w:type="paragraph" w:styleId="afffa">
    <w:name w:val="annotation text"/>
    <w:basedOn w:val="a"/>
    <w:link w:val="afffb"/>
    <w:semiHidden/>
    <w:unhideWhenUsed/>
    <w:rsid w:val="00421CC7"/>
    <w:pPr>
      <w:spacing w:line="240" w:lineRule="auto"/>
    </w:pPr>
    <w:rPr>
      <w:rFonts w:ascii="Times New Roman" w:eastAsia="Calibri" w:hAnsi="Times New Roman" w:cs="Times New Roman"/>
      <w:sz w:val="20"/>
      <w:szCs w:val="20"/>
    </w:rPr>
  </w:style>
  <w:style w:type="character" w:customStyle="1" w:styleId="afffb">
    <w:name w:val="Текст примечания Знак"/>
    <w:basedOn w:val="a0"/>
    <w:link w:val="afffa"/>
    <w:semiHidden/>
    <w:rsid w:val="00421CC7"/>
    <w:rPr>
      <w:rFonts w:ascii="Times New Roman" w:eastAsia="Calibri" w:hAnsi="Times New Roman" w:cs="Times New Roman"/>
      <w:sz w:val="20"/>
      <w:szCs w:val="20"/>
    </w:rPr>
  </w:style>
  <w:style w:type="paragraph" w:styleId="afffc">
    <w:name w:val="annotation subject"/>
    <w:basedOn w:val="afffa"/>
    <w:next w:val="afffa"/>
    <w:link w:val="afffd"/>
    <w:semiHidden/>
    <w:unhideWhenUsed/>
    <w:rsid w:val="00421CC7"/>
    <w:rPr>
      <w:b/>
      <w:bCs/>
    </w:rPr>
  </w:style>
  <w:style w:type="character" w:customStyle="1" w:styleId="afffd">
    <w:name w:val="Тема примечания Знак"/>
    <w:basedOn w:val="afffb"/>
    <w:link w:val="afffc"/>
    <w:semiHidden/>
    <w:rsid w:val="00421CC7"/>
    <w:rPr>
      <w:rFonts w:ascii="Times New Roman" w:eastAsia="Calibri" w:hAnsi="Times New Roman" w:cs="Times New Roman"/>
      <w:b/>
      <w:bCs/>
      <w:sz w:val="20"/>
      <w:szCs w:val="20"/>
    </w:rPr>
  </w:style>
  <w:style w:type="paragraph" w:customStyle="1" w:styleId="71">
    <w:name w:val="стиль7"/>
    <w:basedOn w:val="a"/>
    <w:rsid w:val="00421CC7"/>
    <w:pPr>
      <w:spacing w:before="100" w:beforeAutospacing="1" w:after="100" w:afterAutospacing="1" w:line="240" w:lineRule="auto"/>
    </w:pPr>
    <w:rPr>
      <w:rFonts w:ascii="Arial" w:eastAsia="Times New Roman" w:hAnsi="Arial" w:cs="Arial"/>
      <w:sz w:val="19"/>
      <w:szCs w:val="19"/>
      <w:lang w:eastAsia="ru-RU"/>
    </w:rPr>
  </w:style>
  <w:style w:type="character" w:customStyle="1" w:styleId="710">
    <w:name w:val="стиль71"/>
    <w:basedOn w:val="a0"/>
    <w:rsid w:val="00421CC7"/>
    <w:rPr>
      <w:rFonts w:ascii="Arial" w:hAnsi="Arial" w:cs="Arial" w:hint="default"/>
      <w:sz w:val="19"/>
      <w:szCs w:val="19"/>
    </w:rPr>
  </w:style>
  <w:style w:type="character" w:customStyle="1" w:styleId="text1">
    <w:name w:val="text1"/>
    <w:basedOn w:val="a0"/>
    <w:rsid w:val="00421CC7"/>
    <w:rPr>
      <w:rFonts w:ascii="Tahoma" w:hAnsi="Tahoma" w:cs="Tahoma" w:hint="default"/>
      <w:color w:val="000000"/>
      <w:sz w:val="17"/>
      <w:szCs w:val="17"/>
    </w:rPr>
  </w:style>
  <w:style w:type="character" w:customStyle="1" w:styleId="repitemb1">
    <w:name w:val="repitemb1"/>
    <w:basedOn w:val="a0"/>
    <w:rsid w:val="00421CC7"/>
    <w:rPr>
      <w:rFonts w:ascii="Tahoma" w:hAnsi="Tahoma" w:cs="Tahoma" w:hint="default"/>
      <w:b/>
      <w:bCs/>
      <w:strike w:val="0"/>
      <w:dstrike w:val="0"/>
      <w:color w:val="003399"/>
      <w:sz w:val="18"/>
      <w:szCs w:val="18"/>
      <w:u w:val="none"/>
      <w:effect w:val="none"/>
    </w:rPr>
  </w:style>
  <w:style w:type="character" w:customStyle="1" w:styleId="newstext">
    <w:name w:val="newstext"/>
    <w:basedOn w:val="a0"/>
    <w:rsid w:val="00421CC7"/>
  </w:style>
  <w:style w:type="paragraph" w:customStyle="1" w:styleId="heading7">
    <w:name w:val="heading 7"/>
    <w:basedOn w:val="a"/>
    <w:next w:val="a"/>
    <w:rsid w:val="00421CC7"/>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bodytext">
    <w:name w:val="body text"/>
    <w:basedOn w:val="a"/>
    <w:rsid w:val="00421CC7"/>
    <w:pPr>
      <w:spacing w:before="60" w:after="60" w:line="240" w:lineRule="auto"/>
      <w:ind w:firstLine="567"/>
      <w:jc w:val="both"/>
    </w:pPr>
    <w:rPr>
      <w:rFonts w:ascii="Arial" w:eastAsia="Times New Roman" w:hAnsi="Arial" w:cs="Times New Roman"/>
      <w:szCs w:val="20"/>
      <w:lang w:val="en-US" w:eastAsia="ru-RU"/>
    </w:rPr>
  </w:style>
  <w:style w:type="character" w:customStyle="1" w:styleId="WW8Num1z1">
    <w:name w:val="WW8Num1z1"/>
    <w:rsid w:val="00421CC7"/>
    <w:rPr>
      <w:rFonts w:ascii="Courier New" w:hAnsi="Courier New" w:cs="Courier New"/>
    </w:rPr>
  </w:style>
  <w:style w:type="character" w:customStyle="1" w:styleId="WW8Num1z0">
    <w:name w:val="WW8Num1z0"/>
    <w:rsid w:val="00421CC7"/>
    <w:rPr>
      <w:rFonts w:ascii="Symbol" w:hAnsi="Symbol" w:cs="Symbol"/>
    </w:rPr>
  </w:style>
  <w:style w:type="paragraph" w:customStyle="1" w:styleId="caaieiaie2">
    <w:name w:val="caaieiaie 2"/>
    <w:basedOn w:val="a"/>
    <w:next w:val="a"/>
    <w:rsid w:val="00421CC7"/>
    <w:pPr>
      <w:keepNext/>
      <w:numPr>
        <w:ilvl w:val="1"/>
        <w:numId w:val="17"/>
      </w:numPr>
      <w:tabs>
        <w:tab w:val="clear" w:pos="792"/>
      </w:tabs>
      <w:overflowPunct w:val="0"/>
      <w:autoSpaceDE w:val="0"/>
      <w:autoSpaceDN w:val="0"/>
      <w:adjustRightInd w:val="0"/>
      <w:spacing w:after="0" w:line="240" w:lineRule="auto"/>
      <w:ind w:left="0" w:firstLine="851"/>
      <w:textAlignment w:val="baseline"/>
    </w:pPr>
    <w:rPr>
      <w:rFonts w:ascii="Times New Roman" w:eastAsia="Times New Roman" w:hAnsi="Times New Roman" w:cs="Times New Roman"/>
      <w:sz w:val="28"/>
      <w:szCs w:val="20"/>
      <w:lang w:eastAsia="ru-RU"/>
    </w:rPr>
  </w:style>
  <w:style w:type="character" w:customStyle="1" w:styleId="ptitle">
    <w:name w:val="ptitle"/>
    <w:basedOn w:val="a0"/>
    <w:rsid w:val="00421CC7"/>
  </w:style>
  <w:style w:type="paragraph" w:customStyle="1" w:styleId="2e">
    <w:name w:val="2 уровень"/>
    <w:basedOn w:val="a"/>
    <w:rsid w:val="00421CC7"/>
    <w:pPr>
      <w:tabs>
        <w:tab w:val="num" w:pos="1440"/>
      </w:tabs>
      <w:spacing w:after="0" w:line="240" w:lineRule="auto"/>
      <w:ind w:left="1440" w:hanging="360"/>
    </w:pPr>
    <w:rPr>
      <w:rFonts w:ascii="Times New Roman" w:eastAsia="Times New Roman" w:hAnsi="Times New Roman" w:cs="Times New Roman"/>
      <w:b/>
      <w:sz w:val="24"/>
      <w:szCs w:val="24"/>
      <w:lang w:eastAsia="ru-RU"/>
    </w:rPr>
  </w:style>
  <w:style w:type="paragraph" w:customStyle="1" w:styleId="3a">
    <w:name w:val="3 уровень"/>
    <w:basedOn w:val="a"/>
    <w:rsid w:val="00421CC7"/>
    <w:pPr>
      <w:tabs>
        <w:tab w:val="num" w:pos="2160"/>
      </w:tabs>
      <w:spacing w:after="0" w:line="240" w:lineRule="auto"/>
      <w:ind w:left="2160" w:hanging="360"/>
    </w:pPr>
    <w:rPr>
      <w:rFonts w:ascii="Times New Roman" w:eastAsia="Times New Roman" w:hAnsi="Times New Roman" w:cs="Times New Roman"/>
      <w:i/>
      <w:sz w:val="24"/>
      <w:szCs w:val="24"/>
      <w:lang w:eastAsia="ru-RU"/>
    </w:rPr>
  </w:style>
  <w:style w:type="paragraph" w:customStyle="1" w:styleId="FR1">
    <w:name w:val="FR1"/>
    <w:rsid w:val="00421CC7"/>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table" w:customStyle="1" w:styleId="2f">
    <w:name w:val="Сетка таблицы2"/>
    <w:basedOn w:val="a1"/>
    <w:next w:val="a3"/>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Название объекта1"/>
    <w:basedOn w:val="a"/>
    <w:next w:val="a"/>
    <w:rsid w:val="00421CC7"/>
    <w:pPr>
      <w:suppressAutoHyphens/>
      <w:spacing w:before="120" w:after="120" w:line="240" w:lineRule="auto"/>
    </w:pPr>
    <w:rPr>
      <w:rFonts w:ascii="Times New Roman" w:eastAsia="Lucida Sans Unicode" w:hAnsi="Times New Roman" w:cs="Times New Roman"/>
      <w:b/>
      <w:bCs/>
      <w:sz w:val="24"/>
      <w:szCs w:val="24"/>
      <w:lang w:eastAsia="ar-SA"/>
    </w:rPr>
  </w:style>
  <w:style w:type="character" w:customStyle="1" w:styleId="281">
    <w:name w:val="стиль281"/>
    <w:basedOn w:val="a0"/>
    <w:rsid w:val="00421CC7"/>
    <w:rPr>
      <w:color w:val="000000"/>
      <w:sz w:val="17"/>
      <w:szCs w:val="17"/>
    </w:rPr>
  </w:style>
  <w:style w:type="character" w:customStyle="1" w:styleId="1f1">
    <w:name w:val="1 уровень Знак"/>
    <w:basedOn w:val="a0"/>
    <w:rsid w:val="00421CC7"/>
    <w:rPr>
      <w:rFonts w:cs="Arial"/>
      <w:b/>
      <w:bCs/>
      <w:caps/>
      <w:kern w:val="1"/>
      <w:sz w:val="24"/>
      <w:szCs w:val="28"/>
      <w:lang w:val="ru-RU" w:eastAsia="ar-SA" w:bidi="ar-SA"/>
    </w:rPr>
  </w:style>
  <w:style w:type="paragraph" w:customStyle="1" w:styleId="afffe">
    <w:name w:val="Прижатый влево"/>
    <w:basedOn w:val="a"/>
    <w:next w:val="a"/>
    <w:rsid w:val="00421C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2">
    <w:name w:val="1"/>
    <w:basedOn w:val="a"/>
    <w:link w:val="1f3"/>
    <w:rsid w:val="00421CC7"/>
    <w:pPr>
      <w:spacing w:after="160" w:line="240" w:lineRule="auto"/>
      <w:jc w:val="both"/>
    </w:pPr>
    <w:rPr>
      <w:rFonts w:ascii="Times New Roman" w:eastAsia="Times New Roman" w:hAnsi="Times New Roman" w:cs="Times New Roman"/>
      <w:b/>
      <w:caps/>
      <w:sz w:val="24"/>
      <w:szCs w:val="16"/>
      <w:lang w:eastAsia="ru-RU"/>
    </w:rPr>
  </w:style>
  <w:style w:type="character" w:customStyle="1" w:styleId="1f3">
    <w:name w:val="1 Знак"/>
    <w:basedOn w:val="a0"/>
    <w:link w:val="1f2"/>
    <w:rsid w:val="00421CC7"/>
    <w:rPr>
      <w:rFonts w:ascii="Times New Roman" w:eastAsia="Times New Roman" w:hAnsi="Times New Roman" w:cs="Times New Roman"/>
      <w:b/>
      <w:caps/>
      <w:sz w:val="24"/>
      <w:szCs w:val="16"/>
      <w:lang w:eastAsia="ru-RU"/>
    </w:rPr>
  </w:style>
  <w:style w:type="paragraph" w:customStyle="1" w:styleId="2f0">
    <w:name w:val="2"/>
    <w:basedOn w:val="a"/>
    <w:rsid w:val="00421CC7"/>
    <w:pPr>
      <w:spacing w:after="120" w:line="240" w:lineRule="auto"/>
    </w:pPr>
    <w:rPr>
      <w:rFonts w:ascii="Times New Roman" w:eastAsia="Times New Roman" w:hAnsi="Times New Roman" w:cs="Times New Roman"/>
      <w:b/>
      <w:sz w:val="24"/>
      <w:szCs w:val="16"/>
      <w:lang w:eastAsia="ru-RU"/>
    </w:rPr>
  </w:style>
  <w:style w:type="paragraph" w:customStyle="1" w:styleId="120">
    <w:name w:val="12"/>
    <w:basedOn w:val="a"/>
    <w:rsid w:val="00421CC7"/>
    <w:pPr>
      <w:spacing w:after="0" w:line="240" w:lineRule="auto"/>
    </w:pPr>
    <w:rPr>
      <w:rFonts w:ascii="Times New Roman" w:eastAsia="Times New Roman" w:hAnsi="Times New Roman" w:cs="Times New Roman"/>
      <w:sz w:val="24"/>
      <w:szCs w:val="24"/>
      <w:lang w:eastAsia="ru-RU"/>
    </w:rPr>
  </w:style>
  <w:style w:type="paragraph" w:customStyle="1" w:styleId="1f4">
    <w:name w:val="Знак1"/>
    <w:basedOn w:val="a"/>
    <w:rsid w:val="00421CC7"/>
    <w:pPr>
      <w:spacing w:after="160" w:line="240" w:lineRule="exact"/>
    </w:pPr>
    <w:rPr>
      <w:rFonts w:ascii="Verdana" w:eastAsia="Times New Roman" w:hAnsi="Verdana" w:cs="Verdana"/>
      <w:sz w:val="24"/>
      <w:szCs w:val="24"/>
      <w:lang w:val="en-US"/>
    </w:rPr>
  </w:style>
  <w:style w:type="character" w:customStyle="1" w:styleId="affff">
    <w:name w:val="Гипертекстовая ссылка"/>
    <w:basedOn w:val="a0"/>
    <w:rsid w:val="00421CC7"/>
    <w:rPr>
      <w:b/>
      <w:bCs/>
      <w:color w:val="008000"/>
      <w:sz w:val="20"/>
      <w:szCs w:val="20"/>
      <w:u w:val="single"/>
    </w:rPr>
  </w:style>
  <w:style w:type="paragraph" w:customStyle="1" w:styleId="3b">
    <w:name w:val="3"/>
    <w:basedOn w:val="a"/>
    <w:rsid w:val="00421CC7"/>
    <w:pPr>
      <w:spacing w:after="0" w:line="240" w:lineRule="auto"/>
      <w:jc w:val="both"/>
      <w:outlineLvl w:val="1"/>
    </w:pPr>
    <w:rPr>
      <w:rFonts w:ascii="Times New Roman" w:eastAsia="Times New Roman" w:hAnsi="Times New Roman" w:cs="Times New Roman"/>
      <w:b/>
      <w:i/>
      <w:sz w:val="24"/>
      <w:szCs w:val="24"/>
    </w:rPr>
  </w:style>
  <w:style w:type="paragraph" w:styleId="51">
    <w:name w:val="toc 5"/>
    <w:basedOn w:val="a"/>
    <w:next w:val="a"/>
    <w:autoRedefine/>
    <w:semiHidden/>
    <w:rsid w:val="00421CC7"/>
    <w:pPr>
      <w:spacing w:after="0" w:line="240" w:lineRule="auto"/>
      <w:ind w:left="960"/>
    </w:pPr>
    <w:rPr>
      <w:rFonts w:ascii="Times New Roman" w:eastAsia="Times New Roman" w:hAnsi="Times New Roman" w:cs="Times New Roman"/>
      <w:sz w:val="18"/>
      <w:szCs w:val="18"/>
    </w:rPr>
  </w:style>
  <w:style w:type="paragraph" w:styleId="72">
    <w:name w:val="toc 7"/>
    <w:basedOn w:val="a"/>
    <w:next w:val="a"/>
    <w:autoRedefine/>
    <w:semiHidden/>
    <w:rsid w:val="00421CC7"/>
    <w:pPr>
      <w:spacing w:after="0" w:line="240" w:lineRule="auto"/>
      <w:ind w:left="1440"/>
    </w:pPr>
    <w:rPr>
      <w:rFonts w:ascii="Times New Roman" w:eastAsia="Times New Roman" w:hAnsi="Times New Roman" w:cs="Times New Roman"/>
      <w:sz w:val="18"/>
      <w:szCs w:val="18"/>
    </w:rPr>
  </w:style>
  <w:style w:type="paragraph" w:styleId="82">
    <w:name w:val="toc 8"/>
    <w:basedOn w:val="a"/>
    <w:next w:val="a"/>
    <w:autoRedefine/>
    <w:semiHidden/>
    <w:rsid w:val="00421CC7"/>
    <w:pPr>
      <w:spacing w:after="0" w:line="240" w:lineRule="auto"/>
      <w:ind w:left="1680"/>
    </w:pPr>
    <w:rPr>
      <w:rFonts w:ascii="Times New Roman" w:eastAsia="Times New Roman" w:hAnsi="Times New Roman" w:cs="Times New Roman"/>
      <w:sz w:val="18"/>
      <w:szCs w:val="18"/>
    </w:rPr>
  </w:style>
  <w:style w:type="paragraph" w:styleId="94">
    <w:name w:val="toc 9"/>
    <w:basedOn w:val="a"/>
    <w:next w:val="a"/>
    <w:autoRedefine/>
    <w:semiHidden/>
    <w:rsid w:val="00421CC7"/>
    <w:pPr>
      <w:spacing w:after="0" w:line="240" w:lineRule="auto"/>
      <w:ind w:left="1920"/>
    </w:pPr>
    <w:rPr>
      <w:rFonts w:ascii="Times New Roman" w:eastAsia="Times New Roman" w:hAnsi="Times New Roman" w:cs="Times New Roman"/>
      <w:sz w:val="18"/>
      <w:szCs w:val="18"/>
    </w:rPr>
  </w:style>
  <w:style w:type="character" w:customStyle="1" w:styleId="1010">
    <w:name w:val="стиль101"/>
    <w:basedOn w:val="a0"/>
    <w:rsid w:val="00421CC7"/>
    <w:rPr>
      <w:sz w:val="17"/>
      <w:szCs w:val="17"/>
    </w:rPr>
  </w:style>
  <w:style w:type="paragraph" w:customStyle="1" w:styleId="affff0">
    <w:name w:val="Знак Знак Знак Знак Знак Знак Знак"/>
    <w:basedOn w:val="a"/>
    <w:rsid w:val="00421CC7"/>
    <w:pPr>
      <w:autoSpaceDE w:val="0"/>
      <w:autoSpaceDN w:val="0"/>
      <w:spacing w:after="160" w:line="240" w:lineRule="exact"/>
    </w:pPr>
    <w:rPr>
      <w:rFonts w:ascii="Arial" w:eastAsia="Times New Roman" w:hAnsi="Arial" w:cs="Arial"/>
      <w:b/>
      <w:bCs/>
      <w:sz w:val="20"/>
      <w:szCs w:val="20"/>
      <w:lang w:val="en-US" w:eastAsia="de-DE"/>
    </w:rPr>
  </w:style>
  <w:style w:type="character" w:styleId="affff1">
    <w:name w:val="Emphasis"/>
    <w:basedOn w:val="a0"/>
    <w:qFormat/>
    <w:rsid w:val="00421CC7"/>
    <w:rPr>
      <w:i/>
      <w:iCs/>
    </w:rPr>
  </w:style>
  <w:style w:type="paragraph" w:customStyle="1" w:styleId="44">
    <w:name w:val="çàãîëîâîê 4"/>
    <w:basedOn w:val="a"/>
    <w:next w:val="a"/>
    <w:rsid w:val="00421CC7"/>
    <w:pPr>
      <w:keepNext/>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62">
    <w:name w:val="çàãîëîâîê 6"/>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3">
    <w:name w:val="çàãîëîâîê 8"/>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2f1">
    <w:name w:val="çàãîëîâîê 2"/>
    <w:basedOn w:val="a"/>
    <w:next w:val="a"/>
    <w:rsid w:val="00421CC7"/>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textcurrent">
    <w:name w:val="context_current"/>
    <w:basedOn w:val="a0"/>
    <w:rsid w:val="00421CC7"/>
  </w:style>
  <w:style w:type="paragraph" w:customStyle="1" w:styleId="CharChar3">
    <w:name w:val="Char Char3 Знак Знак"/>
    <w:basedOn w:val="a"/>
    <w:rsid w:val="00421CC7"/>
    <w:pPr>
      <w:spacing w:after="160" w:line="240" w:lineRule="exact"/>
    </w:pPr>
    <w:rPr>
      <w:rFonts w:ascii="Verdana" w:eastAsia="Times New Roman" w:hAnsi="Verdana" w:cs="Verdana"/>
      <w:sz w:val="24"/>
      <w:szCs w:val="24"/>
      <w:lang w:val="en-US"/>
    </w:rPr>
  </w:style>
  <w:style w:type="character" w:customStyle="1" w:styleId="73">
    <w:name w:val="Знак Знак7"/>
    <w:basedOn w:val="a0"/>
    <w:locked/>
    <w:rsid w:val="00421CC7"/>
    <w:rPr>
      <w:iCs/>
      <w:lang w:val="ru-RU" w:eastAsia="en-US" w:bidi="ar-SA"/>
    </w:rPr>
  </w:style>
  <w:style w:type="character" w:customStyle="1" w:styleId="affff2">
    <w:name w:val="Знак Знак"/>
    <w:basedOn w:val="a0"/>
    <w:locked/>
    <w:rsid w:val="00421CC7"/>
    <w:rPr>
      <w:rFonts w:ascii="Calibri" w:eastAsia="Calibri" w:hAnsi="Calibri"/>
      <w:sz w:val="22"/>
      <w:szCs w:val="22"/>
      <w:lang w:val="ru-RU" w:eastAsia="en-US" w:bidi="ar-SA"/>
    </w:rPr>
  </w:style>
  <w:style w:type="paragraph" w:customStyle="1" w:styleId="BodyText3">
    <w:name w:val="Body Text 3"/>
    <w:basedOn w:val="a"/>
    <w:rsid w:val="00421CC7"/>
    <w:pPr>
      <w:spacing w:after="0" w:line="240" w:lineRule="atLeast"/>
    </w:pPr>
    <w:rPr>
      <w:rFonts w:ascii="Times New Roman" w:eastAsia="Times New Roman" w:hAnsi="Times New Roman" w:cs="Times New Roman"/>
      <w:sz w:val="24"/>
      <w:szCs w:val="20"/>
      <w:lang w:eastAsia="ru-RU"/>
    </w:rPr>
  </w:style>
  <w:style w:type="character" w:customStyle="1" w:styleId="3c">
    <w:name w:val="Заголовок №3_"/>
    <w:basedOn w:val="a0"/>
    <w:link w:val="3d"/>
    <w:locked/>
    <w:rsid w:val="00421CC7"/>
    <w:rPr>
      <w:b/>
      <w:bCs/>
      <w:sz w:val="23"/>
      <w:szCs w:val="23"/>
      <w:shd w:val="clear" w:color="auto" w:fill="FFFFFF"/>
    </w:rPr>
  </w:style>
  <w:style w:type="paragraph" w:customStyle="1" w:styleId="3d">
    <w:name w:val="Заголовок №3"/>
    <w:basedOn w:val="a"/>
    <w:link w:val="3c"/>
    <w:rsid w:val="00421CC7"/>
    <w:pPr>
      <w:shd w:val="clear" w:color="auto" w:fill="FFFFFF"/>
      <w:spacing w:after="0" w:line="413" w:lineRule="exact"/>
      <w:outlineLvl w:val="2"/>
    </w:pPr>
    <w:rPr>
      <w:b/>
      <w:bCs/>
      <w:sz w:val="23"/>
      <w:szCs w:val="23"/>
      <w:shd w:val="clear" w:color="auto" w:fill="FFFFFF"/>
    </w:rPr>
  </w:style>
  <w:style w:type="character" w:customStyle="1" w:styleId="63">
    <w:name w:val="Основной текст (6)_"/>
    <w:basedOn w:val="a0"/>
    <w:link w:val="64"/>
    <w:locked/>
    <w:rsid w:val="00421CC7"/>
    <w:rPr>
      <w:sz w:val="13"/>
      <w:szCs w:val="13"/>
      <w:shd w:val="clear" w:color="auto" w:fill="FFFFFF"/>
    </w:rPr>
  </w:style>
  <w:style w:type="paragraph" w:customStyle="1" w:styleId="64">
    <w:name w:val="Основной текст (6)"/>
    <w:basedOn w:val="a"/>
    <w:link w:val="63"/>
    <w:rsid w:val="00421CC7"/>
    <w:pPr>
      <w:shd w:val="clear" w:color="auto" w:fill="FFFFFF"/>
      <w:spacing w:after="600" w:line="240" w:lineRule="atLeast"/>
      <w:ind w:hanging="420"/>
    </w:pPr>
    <w:rPr>
      <w:sz w:val="13"/>
      <w:szCs w:val="13"/>
      <w:shd w:val="clear" w:color="auto" w:fill="FFFFFF"/>
    </w:rPr>
  </w:style>
  <w:style w:type="character" w:customStyle="1" w:styleId="74">
    <w:name w:val="Основной текст (7)_"/>
    <w:basedOn w:val="a0"/>
    <w:link w:val="75"/>
    <w:locked/>
    <w:rsid w:val="00421CC7"/>
    <w:rPr>
      <w:b/>
      <w:bCs/>
      <w:sz w:val="16"/>
      <w:szCs w:val="16"/>
      <w:shd w:val="clear" w:color="auto" w:fill="FFFFFF"/>
    </w:rPr>
  </w:style>
  <w:style w:type="paragraph" w:customStyle="1" w:styleId="75">
    <w:name w:val="Основной текст (7)"/>
    <w:basedOn w:val="a"/>
    <w:link w:val="74"/>
    <w:rsid w:val="00421CC7"/>
    <w:pPr>
      <w:shd w:val="clear" w:color="auto" w:fill="FFFFFF"/>
      <w:spacing w:before="120" w:after="0" w:line="240" w:lineRule="atLeast"/>
    </w:pPr>
    <w:rPr>
      <w:b/>
      <w:bCs/>
      <w:sz w:val="16"/>
      <w:szCs w:val="16"/>
      <w:shd w:val="clear" w:color="auto" w:fill="FFFFFF"/>
    </w:rPr>
  </w:style>
  <w:style w:type="character" w:customStyle="1" w:styleId="3e">
    <w:name w:val="Основной текст (3)_"/>
    <w:basedOn w:val="a0"/>
    <w:link w:val="313"/>
    <w:locked/>
    <w:rsid w:val="00421CC7"/>
    <w:rPr>
      <w:sz w:val="19"/>
      <w:szCs w:val="19"/>
      <w:shd w:val="clear" w:color="auto" w:fill="FFFFFF"/>
    </w:rPr>
  </w:style>
  <w:style w:type="paragraph" w:customStyle="1" w:styleId="313">
    <w:name w:val="Основной текст (3)1"/>
    <w:basedOn w:val="a"/>
    <w:link w:val="3e"/>
    <w:rsid w:val="00421CC7"/>
    <w:pPr>
      <w:shd w:val="clear" w:color="auto" w:fill="FFFFFF"/>
      <w:spacing w:before="300" w:after="420" w:line="240" w:lineRule="atLeast"/>
    </w:pPr>
    <w:rPr>
      <w:sz w:val="19"/>
      <w:szCs w:val="19"/>
      <w:shd w:val="clear" w:color="auto" w:fill="FFFFFF"/>
    </w:rPr>
  </w:style>
  <w:style w:type="character" w:customStyle="1" w:styleId="64pt">
    <w:name w:val="Основной текст (6) + 4 pt"/>
    <w:basedOn w:val="63"/>
    <w:rsid w:val="00421CC7"/>
    <w:rPr>
      <w:sz w:val="8"/>
      <w:szCs w:val="8"/>
      <w:shd w:val="clear" w:color="auto" w:fill="FFFFFF"/>
    </w:rPr>
  </w:style>
  <w:style w:type="paragraph" w:customStyle="1" w:styleId="1f5">
    <w:name w:val="Абзац 1"/>
    <w:basedOn w:val="a"/>
    <w:rsid w:val="00421CC7"/>
    <w:pPr>
      <w:spacing w:after="0" w:line="360" w:lineRule="auto"/>
      <w:outlineLvl w:val="0"/>
    </w:pPr>
    <w:rPr>
      <w:rFonts w:ascii="Times New Roman" w:eastAsia="Times New Roman" w:hAnsi="Times New Roman" w:cs="Times New Roman"/>
      <w:b/>
      <w:caps/>
      <w:sz w:val="24"/>
      <w:szCs w:val="24"/>
    </w:rPr>
  </w:style>
  <w:style w:type="paragraph" w:customStyle="1" w:styleId="2f2">
    <w:name w:val="Абзац 2"/>
    <w:basedOn w:val="1f5"/>
    <w:rsid w:val="00421CC7"/>
    <w:rPr>
      <w:caps w:val="0"/>
      <w:sz w:val="26"/>
    </w:rPr>
  </w:style>
  <w:style w:type="paragraph" w:customStyle="1" w:styleId="Aacao">
    <w:name w:val="Aacao"/>
    <w:basedOn w:val="a"/>
    <w:rsid w:val="00421CC7"/>
    <w:pPr>
      <w:overflowPunct w:val="0"/>
      <w:autoSpaceDE w:val="0"/>
      <w:autoSpaceDN w:val="0"/>
      <w:adjustRightInd w:val="0"/>
      <w:spacing w:after="0" w:line="240" w:lineRule="auto"/>
      <w:ind w:firstLine="709"/>
      <w:jc w:val="both"/>
    </w:pPr>
    <w:rPr>
      <w:rFonts w:ascii="Times New Roman" w:eastAsia="Times New Roman" w:hAnsi="Times New Roman" w:cs="Times New Roman"/>
      <w:spacing w:val="6"/>
      <w:sz w:val="30"/>
      <w:szCs w:val="20"/>
      <w:lang w:eastAsia="ru-RU"/>
    </w:rPr>
  </w:style>
  <w:style w:type="paragraph" w:customStyle="1" w:styleId="affff3">
    <w:name w:val="Знак Знак Знак Знак"/>
    <w:aliases w:val="Знак Знак Знак Знак Знак Знак Знак Знак Знак,Знак Знак 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2110">
    <w:name w:val=" Знак2 Знак Знак1 Знак1 Знак Знак Знак Знак Знак Знак Знак Знак Знак Знак Знак Знак"/>
    <w:basedOn w:val="a"/>
    <w:rsid w:val="00421CC7"/>
    <w:pPr>
      <w:spacing w:after="160" w:line="240" w:lineRule="exact"/>
    </w:pPr>
    <w:rPr>
      <w:rFonts w:ascii="Verdana" w:eastAsia="Times New Roman" w:hAnsi="Verdana" w:cs="Times New Roman"/>
      <w:sz w:val="20"/>
      <w:szCs w:val="20"/>
      <w:lang w:val="en-US"/>
    </w:rPr>
  </w:style>
  <w:style w:type="paragraph" w:customStyle="1" w:styleId="2f3">
    <w:name w:val="Знак2"/>
    <w:basedOn w:val="a"/>
    <w:rsid w:val="00421CC7"/>
    <w:pPr>
      <w:spacing w:after="160" w:line="240" w:lineRule="exact"/>
    </w:pPr>
    <w:rPr>
      <w:rFonts w:ascii="Verdana" w:eastAsia="Times New Roman" w:hAnsi="Verdana" w:cs="Verdana"/>
      <w:sz w:val="20"/>
      <w:szCs w:val="20"/>
      <w:lang w:val="en-US"/>
    </w:rPr>
  </w:style>
  <w:style w:type="paragraph" w:customStyle="1" w:styleId="affff4">
    <w:name w:val="текст сноски"/>
    <w:basedOn w:val="a"/>
    <w:rsid w:val="00421CC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f">
    <w:name w:val="заголовок 3"/>
    <w:basedOn w:val="a"/>
    <w:next w:val="a"/>
    <w:rsid w:val="00421CC7"/>
    <w:pPr>
      <w:keepNext/>
      <w:autoSpaceDE w:val="0"/>
      <w:autoSpaceDN w:val="0"/>
      <w:spacing w:after="0" w:line="240" w:lineRule="auto"/>
    </w:pPr>
    <w:rPr>
      <w:rFonts w:ascii="Arial" w:eastAsia="Times New Roman" w:hAnsi="Arial" w:cs="Arial"/>
      <w:b/>
      <w:bCs/>
      <w:sz w:val="20"/>
      <w:szCs w:val="20"/>
      <w:lang w:eastAsia="ru-RU"/>
    </w:rPr>
  </w:style>
  <w:style w:type="character" w:customStyle="1" w:styleId="affff5">
    <w:name w:val="ГЛАВА Знак"/>
    <w:aliases w:val="ГЛАВА + не все прописные Знак,Перед:  0 пт Знак,После:  0 пт Знак Знак"/>
    <w:basedOn w:val="a0"/>
    <w:rsid w:val="00421CC7"/>
    <w:rPr>
      <w:rFonts w:cs="Arial"/>
      <w:b/>
      <w:bCs/>
      <w:iCs/>
      <w:caps/>
      <w:sz w:val="24"/>
      <w:szCs w:val="24"/>
      <w:lang w:val="ru-RU" w:eastAsia="ru-RU" w:bidi="ar-SA"/>
    </w:rPr>
  </w:style>
  <w:style w:type="paragraph" w:customStyle="1" w:styleId="2f4">
    <w:name w:val="Зоголовок 2"/>
    <w:basedOn w:val="2"/>
    <w:rsid w:val="00421CC7"/>
    <w:pPr>
      <w:suppressAutoHyphens/>
      <w:spacing w:before="120"/>
      <w:ind w:left="720"/>
    </w:pPr>
    <w:rPr>
      <w:rFonts w:cs="Times New Roman"/>
      <w:caps w:val="0"/>
      <w:lang w:eastAsia="ar-SA"/>
    </w:rPr>
  </w:style>
  <w:style w:type="paragraph" w:customStyle="1" w:styleId="newsshowstyle">
    <w:name w:val="news_show_style"/>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name w:val="Абзац"/>
    <w:basedOn w:val="35"/>
    <w:rsid w:val="00421CC7"/>
    <w:pPr>
      <w:spacing w:after="0" w:line="340" w:lineRule="exact"/>
      <w:ind w:firstLine="567"/>
      <w:jc w:val="both"/>
    </w:pPr>
    <w:rPr>
      <w:sz w:val="26"/>
      <w:szCs w:val="20"/>
    </w:rPr>
  </w:style>
  <w:style w:type="paragraph" w:customStyle="1" w:styleId="1f6">
    <w:name w:val="Стиль1"/>
    <w:basedOn w:val="a"/>
    <w:rsid w:val="00421CC7"/>
    <w:pPr>
      <w:widowControl w:val="0"/>
      <w:suppressAutoHyphens/>
      <w:spacing w:after="0" w:line="240" w:lineRule="auto"/>
      <w:ind w:firstLine="709"/>
      <w:jc w:val="both"/>
    </w:pPr>
    <w:rPr>
      <w:rFonts w:ascii="Times New Roman" w:eastAsia="Lucida Sans Unicode" w:hAnsi="Times New Roman" w:cs="Times New Roman"/>
      <w:sz w:val="24"/>
      <w:szCs w:val="24"/>
      <w:lang/>
    </w:rPr>
  </w:style>
  <w:style w:type="paragraph" w:customStyle="1" w:styleId="affff7">
    <w:name w:val="Основа"/>
    <w:basedOn w:val="a"/>
    <w:rsid w:val="00421CC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таблица"/>
    <w:basedOn w:val="35"/>
    <w:rsid w:val="00421CC7"/>
    <w:pPr>
      <w:spacing w:before="60" w:after="60"/>
      <w:jc w:val="center"/>
    </w:pPr>
    <w:rPr>
      <w:rFonts w:ascii="Arial" w:hAnsi="Arial"/>
      <w:sz w:val="24"/>
      <w:szCs w:val="20"/>
    </w:rPr>
  </w:style>
  <w:style w:type="paragraph" w:customStyle="1" w:styleId="1f7">
    <w:name w:val="Таблица 1"/>
    <w:basedOn w:val="a"/>
    <w:rsid w:val="00421CC7"/>
    <w:pPr>
      <w:spacing w:before="60" w:after="60" w:line="240" w:lineRule="auto"/>
    </w:pPr>
    <w:rPr>
      <w:rFonts w:ascii="Times New Roman" w:eastAsia="Times New Roman" w:hAnsi="Times New Roman" w:cs="Times New Roman"/>
      <w:szCs w:val="20"/>
      <w:lang w:eastAsia="ru-RU"/>
    </w:rPr>
  </w:style>
  <w:style w:type="paragraph" w:customStyle="1" w:styleId="2f5">
    <w:name w:val="Таблица 2"/>
    <w:basedOn w:val="1f7"/>
    <w:rsid w:val="00421CC7"/>
    <w:pPr>
      <w:jc w:val="center"/>
    </w:pPr>
  </w:style>
  <w:style w:type="character" w:styleId="affff9">
    <w:name w:val="FollowedHyperlink"/>
    <w:basedOn w:val="a0"/>
    <w:rsid w:val="00421CC7"/>
    <w:rPr>
      <w:color w:val="800080"/>
      <w:u w:val="single"/>
    </w:rPr>
  </w:style>
  <w:style w:type="paragraph" w:customStyle="1" w:styleId="FR2">
    <w:name w:val="FR2"/>
    <w:rsid w:val="00421CC7"/>
    <w:pPr>
      <w:widowControl w:val="0"/>
      <w:autoSpaceDE w:val="0"/>
      <w:autoSpaceDN w:val="0"/>
      <w:adjustRightInd w:val="0"/>
      <w:spacing w:after="0" w:line="240" w:lineRule="auto"/>
      <w:jc w:val="center"/>
    </w:pPr>
    <w:rPr>
      <w:rFonts w:ascii="Arial" w:eastAsia="Times New Roman" w:hAnsi="Arial" w:cs="Arial"/>
      <w:sz w:val="16"/>
      <w:szCs w:val="16"/>
      <w:lang w:eastAsia="ru-RU"/>
    </w:rPr>
  </w:style>
  <w:style w:type="character" w:customStyle="1" w:styleId="coordinatesplainlinksneverexpand">
    <w:name w:val="coordinates plainlinksneverexpand"/>
    <w:basedOn w:val="a0"/>
    <w:rsid w:val="00421CC7"/>
  </w:style>
  <w:style w:type="character" w:customStyle="1" w:styleId="geo-lat">
    <w:name w:val="geo-lat"/>
    <w:basedOn w:val="a0"/>
    <w:rsid w:val="00421CC7"/>
  </w:style>
  <w:style w:type="character" w:customStyle="1" w:styleId="geo-lon">
    <w:name w:val="geo-lon"/>
    <w:basedOn w:val="a0"/>
    <w:rsid w:val="00421CC7"/>
  </w:style>
  <w:style w:type="character" w:customStyle="1" w:styleId="geo-multi-punct1">
    <w:name w:val="geo-multi-punct1"/>
    <w:basedOn w:val="a0"/>
    <w:rsid w:val="00421CC7"/>
    <w:rPr>
      <w:vanish/>
      <w:webHidden w:val="0"/>
      <w:specVanish w:val="0"/>
    </w:rPr>
  </w:style>
  <w:style w:type="paragraph" w:customStyle="1" w:styleId="1f8">
    <w:name w:val="Обычный1"/>
    <w:rsid w:val="00421C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
    <w:rsid w:val="00421CC7"/>
    <w:pPr>
      <w:shd w:val="clear" w:color="auto" w:fill="FFFFFF"/>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fa">
    <w:name w:val="Основное меню"/>
    <w:basedOn w:val="a"/>
    <w:next w:val="a"/>
    <w:rsid w:val="00421CC7"/>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b">
    <w:name w:val="Заголовок"/>
    <w:basedOn w:val="affffa"/>
    <w:next w:val="a"/>
    <w:rsid w:val="00421CC7"/>
    <w:rPr>
      <w:b/>
      <w:bCs/>
      <w:color w:val="C0C0C0"/>
    </w:rPr>
  </w:style>
  <w:style w:type="paragraph" w:customStyle="1" w:styleId="affffc">
    <w:name w:val="Заголовок статьи"/>
    <w:basedOn w:val="a"/>
    <w:next w:val="a"/>
    <w:rsid w:val="00421CC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d">
    <w:name w:val="Интерактивный заголовок"/>
    <w:basedOn w:val="affffb"/>
    <w:next w:val="a"/>
    <w:rsid w:val="00421CC7"/>
    <w:rPr>
      <w:u w:val="single"/>
    </w:rPr>
  </w:style>
  <w:style w:type="paragraph" w:customStyle="1" w:styleId="affffe">
    <w:name w:val="Текст (лев. подпись)"/>
    <w:basedOn w:val="a"/>
    <w:next w:val="a"/>
    <w:rsid w:val="00421C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
    <w:name w:val="Колонтитул (левый)"/>
    <w:basedOn w:val="affffe"/>
    <w:next w:val="a"/>
    <w:rsid w:val="00421CC7"/>
    <w:rPr>
      <w:sz w:val="14"/>
      <w:szCs w:val="14"/>
    </w:rPr>
  </w:style>
  <w:style w:type="paragraph" w:customStyle="1" w:styleId="afffff0">
    <w:name w:val="Текст (прав. подпись)"/>
    <w:basedOn w:val="a"/>
    <w:next w:val="a"/>
    <w:rsid w:val="00421CC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f1">
    <w:name w:val="Колонтитул (правый)"/>
    <w:basedOn w:val="afffff0"/>
    <w:next w:val="a"/>
    <w:rsid w:val="00421CC7"/>
    <w:rPr>
      <w:sz w:val="14"/>
      <w:szCs w:val="14"/>
    </w:rPr>
  </w:style>
  <w:style w:type="paragraph" w:customStyle="1" w:styleId="afffff2">
    <w:name w:val="Комментарий"/>
    <w:basedOn w:val="a"/>
    <w:next w:val="a"/>
    <w:rsid w:val="00421CC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f3">
    <w:name w:val="Комментарий пользователя"/>
    <w:basedOn w:val="afffff2"/>
    <w:next w:val="a"/>
    <w:rsid w:val="00421CC7"/>
    <w:pPr>
      <w:jc w:val="left"/>
    </w:pPr>
    <w:rPr>
      <w:color w:val="000080"/>
    </w:rPr>
  </w:style>
  <w:style w:type="character" w:customStyle="1" w:styleId="afffff4">
    <w:name w:val="Найденные слова"/>
    <w:basedOn w:val="affd"/>
    <w:rsid w:val="00421CC7"/>
    <w:rPr>
      <w:b/>
      <w:bCs/>
      <w:color w:val="000080"/>
      <w:sz w:val="20"/>
      <w:szCs w:val="20"/>
    </w:rPr>
  </w:style>
  <w:style w:type="character" w:customStyle="1" w:styleId="afffff5">
    <w:name w:val="Не вступил в силу"/>
    <w:basedOn w:val="affd"/>
    <w:rsid w:val="00421CC7"/>
    <w:rPr>
      <w:b/>
      <w:bCs/>
      <w:color w:val="008080"/>
      <w:sz w:val="20"/>
      <w:szCs w:val="20"/>
    </w:rPr>
  </w:style>
  <w:style w:type="paragraph" w:customStyle="1" w:styleId="afffff6">
    <w:name w:val="Объект"/>
    <w:basedOn w:val="a"/>
    <w:next w:val="a"/>
    <w:rsid w:val="00421CC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fff7">
    <w:name w:val="Оглавление"/>
    <w:basedOn w:val="afff4"/>
    <w:next w:val="a"/>
    <w:rsid w:val="00421CC7"/>
    <w:pPr>
      <w:ind w:left="140"/>
    </w:pPr>
  </w:style>
  <w:style w:type="paragraph" w:customStyle="1" w:styleId="afffff8">
    <w:name w:val="Переменная часть"/>
    <w:basedOn w:val="affffa"/>
    <w:next w:val="a"/>
    <w:rsid w:val="00421CC7"/>
    <w:rPr>
      <w:sz w:val="18"/>
      <w:szCs w:val="18"/>
    </w:rPr>
  </w:style>
  <w:style w:type="paragraph" w:customStyle="1" w:styleId="afffff9">
    <w:name w:val="Постоянная часть"/>
    <w:basedOn w:val="affffa"/>
    <w:next w:val="a"/>
    <w:rsid w:val="00421CC7"/>
    <w:rPr>
      <w:sz w:val="20"/>
      <w:szCs w:val="20"/>
    </w:rPr>
  </w:style>
  <w:style w:type="character" w:customStyle="1" w:styleId="afffffa">
    <w:name w:val="Продолжение ссылки"/>
    <w:basedOn w:val="affff"/>
    <w:rsid w:val="00421CC7"/>
    <w:rPr>
      <w:b/>
      <w:bCs/>
      <w:color w:val="008000"/>
      <w:sz w:val="20"/>
      <w:szCs w:val="20"/>
      <w:u w:val="single"/>
    </w:rPr>
  </w:style>
  <w:style w:type="paragraph" w:customStyle="1" w:styleId="afffffb">
    <w:name w:val="Словарная статья"/>
    <w:basedOn w:val="a"/>
    <w:next w:val="a"/>
    <w:rsid w:val="00421CC7"/>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c">
    <w:name w:val="Текст (справка)"/>
    <w:basedOn w:val="a"/>
    <w:next w:val="a"/>
    <w:rsid w:val="00421CC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customStyle="1" w:styleId="afffffd">
    <w:name w:val="Утратил силу"/>
    <w:basedOn w:val="affd"/>
    <w:rsid w:val="00421CC7"/>
    <w:rPr>
      <w:b/>
      <w:bCs/>
      <w:strike/>
      <w:color w:val="808000"/>
      <w:sz w:val="20"/>
      <w:szCs w:val="20"/>
    </w:rPr>
  </w:style>
  <w:style w:type="character" w:customStyle="1" w:styleId="1f9">
    <w:name w:val="Знак Знак1"/>
    <w:basedOn w:val="a0"/>
    <w:locked/>
    <w:rsid w:val="00421CC7"/>
    <w:rPr>
      <w:sz w:val="24"/>
      <w:lang w:val="ru-RU" w:eastAsia="ru-RU" w:bidi="ar-SA"/>
    </w:rPr>
  </w:style>
  <w:style w:type="paragraph" w:customStyle="1" w:styleId="consplusnormal1">
    <w:name w:val="consplusnorma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421CC7"/>
    <w:rPr>
      <w:sz w:val="24"/>
      <w:szCs w:val="24"/>
      <w:lang w:val="ru-RU" w:eastAsia="ru-RU" w:bidi="ar-SA"/>
    </w:rPr>
  </w:style>
  <w:style w:type="paragraph" w:customStyle="1" w:styleId="-0">
    <w:name w:val="Описание - список"/>
    <w:basedOn w:val="a"/>
    <w:rsid w:val="00421CC7"/>
    <w:pPr>
      <w:tabs>
        <w:tab w:val="num" w:pos="900"/>
      </w:tabs>
      <w:spacing w:after="0" w:line="240" w:lineRule="auto"/>
      <w:ind w:left="900" w:hanging="360"/>
      <w:jc w:val="both"/>
    </w:pPr>
    <w:rPr>
      <w:rFonts w:ascii="Times New Roman" w:eastAsia="Times New Roman" w:hAnsi="Times New Roman" w:cs="Times New Roman"/>
      <w:sz w:val="24"/>
      <w:szCs w:val="20"/>
      <w:lang w:eastAsia="ru-RU"/>
    </w:rPr>
  </w:style>
  <w:style w:type="paragraph" w:customStyle="1" w:styleId="3f0">
    <w:name w:val="Таблица 3"/>
    <w:basedOn w:val="2f5"/>
    <w:rsid w:val="00421CC7"/>
    <w:pPr>
      <w:spacing w:before="0" w:after="0"/>
      <w:jc w:val="right"/>
    </w:pPr>
    <w:rPr>
      <w:sz w:val="24"/>
    </w:rPr>
  </w:style>
  <w:style w:type="paragraph" w:customStyle="1" w:styleId="PlainText">
    <w:name w:val="Plain Text"/>
    <w:basedOn w:val="a"/>
    <w:rsid w:val="00421CC7"/>
    <w:pPr>
      <w:overflowPunct w:val="0"/>
      <w:autoSpaceDE w:val="0"/>
      <w:autoSpaceDN w:val="0"/>
      <w:adjustRightInd w:val="0"/>
      <w:spacing w:after="0" w:line="240" w:lineRule="auto"/>
    </w:pPr>
    <w:rPr>
      <w:rFonts w:ascii="Courier New" w:eastAsia="Times New Roman" w:hAnsi="Courier New" w:cs="Times New Roman"/>
      <w:sz w:val="20"/>
      <w:szCs w:val="24"/>
      <w:lang w:eastAsia="ru-RU"/>
    </w:rPr>
  </w:style>
  <w:style w:type="paragraph" w:customStyle="1" w:styleId="1fa">
    <w:name w:val="Стиль1 Знак"/>
    <w:basedOn w:val="a"/>
    <w:rsid w:val="00421CC7"/>
    <w:pPr>
      <w:tabs>
        <w:tab w:val="num" w:pos="720"/>
      </w:tabs>
      <w:suppressAutoHyphens/>
      <w:spacing w:after="0" w:line="240" w:lineRule="auto"/>
      <w:ind w:left="720"/>
      <w:jc w:val="both"/>
    </w:pPr>
    <w:rPr>
      <w:rFonts w:ascii="Arial" w:eastAsia="Times New Roman" w:hAnsi="Arial" w:cs="Arial"/>
      <w:sz w:val="24"/>
      <w:szCs w:val="24"/>
      <w:lang w:eastAsia="ar-SA"/>
    </w:rPr>
  </w:style>
  <w:style w:type="character" w:customStyle="1" w:styleId="nobase">
    <w:name w:val="nobase"/>
    <w:basedOn w:val="a0"/>
    <w:rsid w:val="00421CC7"/>
  </w:style>
  <w:style w:type="paragraph" w:customStyle="1" w:styleId="121">
    <w:name w:val="Перед:  12 пт"/>
    <w:basedOn w:val="a"/>
    <w:next w:val="a"/>
    <w:link w:val="123"/>
    <w:rsid w:val="00421CC7"/>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3">
    <w:name w:val="Перед:  12 пт Знак"/>
    <w:link w:val="121"/>
    <w:rsid w:val="00421CC7"/>
    <w:rPr>
      <w:rFonts w:ascii="Times New Roman" w:eastAsia="Times New Roman" w:hAnsi="Times New Roman" w:cs="Times New Roman"/>
      <w:sz w:val="26"/>
      <w:szCs w:val="20"/>
      <w:lang w:eastAsia="ru-RU"/>
    </w:rPr>
  </w:style>
  <w:style w:type="paragraph" w:customStyle="1" w:styleId="1fb">
    <w:name w:val=" Знак1 Знак Знак Знак"/>
    <w:basedOn w:val="a"/>
    <w:rsid w:val="00421CC7"/>
    <w:pPr>
      <w:spacing w:after="60" w:line="240" w:lineRule="auto"/>
      <w:ind w:firstLine="709"/>
      <w:jc w:val="both"/>
    </w:pPr>
    <w:rPr>
      <w:rFonts w:ascii="Arial" w:eastAsia="Times New Roman" w:hAnsi="Arial" w:cs="Arial"/>
      <w:bCs/>
      <w:sz w:val="24"/>
      <w:szCs w:val="24"/>
      <w:lang w:eastAsia="ru-RU"/>
    </w:rPr>
  </w:style>
  <w:style w:type="paragraph" w:customStyle="1" w:styleId="afffffe">
    <w:name w:val="Классик"/>
    <w:basedOn w:val="a"/>
    <w:link w:val="affffff"/>
    <w:rsid w:val="00421CC7"/>
    <w:pPr>
      <w:spacing w:after="0" w:line="240" w:lineRule="auto"/>
      <w:ind w:firstLine="720"/>
      <w:jc w:val="both"/>
    </w:pPr>
    <w:rPr>
      <w:rFonts w:ascii="Times New Roman" w:eastAsia="Times New Roman" w:hAnsi="Times New Roman" w:cs="Times New Roman"/>
      <w:sz w:val="24"/>
      <w:szCs w:val="24"/>
      <w:lang w:val="en-US"/>
    </w:rPr>
  </w:style>
  <w:style w:type="character" w:customStyle="1" w:styleId="affffff">
    <w:name w:val="Классик Знак"/>
    <w:basedOn w:val="a0"/>
    <w:link w:val="afffffe"/>
    <w:locked/>
    <w:rsid w:val="00421CC7"/>
    <w:rPr>
      <w:rFonts w:ascii="Times New Roman" w:eastAsia="Times New Roman" w:hAnsi="Times New Roman" w:cs="Times New Roman"/>
      <w:sz w:val="24"/>
      <w:szCs w:val="24"/>
      <w:lang w:val="en-US"/>
    </w:rPr>
  </w:style>
  <w:style w:type="paragraph" w:customStyle="1" w:styleId="affffff0">
    <w:name w:val="После таблицы"/>
    <w:basedOn w:val="afffffe"/>
    <w:next w:val="afffffe"/>
    <w:link w:val="affffff1"/>
    <w:rsid w:val="00421CC7"/>
    <w:pPr>
      <w:spacing w:before="120" w:after="120"/>
    </w:pPr>
  </w:style>
  <w:style w:type="character" w:customStyle="1" w:styleId="affffff1">
    <w:name w:val="После таблицы Знак"/>
    <w:basedOn w:val="affffff"/>
    <w:link w:val="affffff0"/>
    <w:locked/>
    <w:rsid w:val="00421CC7"/>
    <w:rPr>
      <w:rFonts w:ascii="Times New Roman" w:eastAsia="Times New Roman" w:hAnsi="Times New Roman" w:cs="Times New Roman"/>
      <w:sz w:val="24"/>
      <w:szCs w:val="24"/>
      <w:lang w:val="en-US"/>
    </w:rPr>
  </w:style>
  <w:style w:type="paragraph" w:customStyle="1" w:styleId="affffff2">
    <w:name w:val="№ таблицы"/>
    <w:basedOn w:val="afffffe"/>
    <w:next w:val="a"/>
    <w:link w:val="affffff3"/>
    <w:rsid w:val="00421CC7"/>
    <w:pPr>
      <w:ind w:firstLine="0"/>
      <w:jc w:val="right"/>
    </w:pPr>
    <w:rPr>
      <w:b/>
      <w:i/>
      <w:sz w:val="20"/>
    </w:rPr>
  </w:style>
  <w:style w:type="character" w:customStyle="1" w:styleId="affffff3">
    <w:name w:val="№ таблицы Знак"/>
    <w:basedOn w:val="affffff"/>
    <w:link w:val="affffff2"/>
    <w:locked/>
    <w:rsid w:val="00421CC7"/>
    <w:rPr>
      <w:rFonts w:ascii="Times New Roman" w:eastAsia="Times New Roman" w:hAnsi="Times New Roman" w:cs="Times New Roman"/>
      <w:b/>
      <w:i/>
      <w:sz w:val="20"/>
      <w:szCs w:val="24"/>
      <w:lang w:val="en-US"/>
    </w:rPr>
  </w:style>
  <w:style w:type="paragraph" w:customStyle="1" w:styleId="Normal10-02">
    <w:name w:val="Normal + 10 пт полужирный По центру Слева:  -02 см Справ..."/>
    <w:basedOn w:val="a"/>
    <w:link w:val="Normal10-020"/>
    <w:rsid w:val="00421CC7"/>
    <w:pPr>
      <w:spacing w:after="0" w:line="240" w:lineRule="auto"/>
      <w:ind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421CC7"/>
    <w:rPr>
      <w:rFonts w:ascii="Times New Roman" w:eastAsia="Times New Roman" w:hAnsi="Times New Roman" w:cs="Times New Roman"/>
      <w:b/>
      <w:bCs/>
      <w:sz w:val="20"/>
      <w:szCs w:val="20"/>
      <w:lang w:eastAsia="ru-RU"/>
    </w:rPr>
  </w:style>
  <w:style w:type="character" w:customStyle="1" w:styleId="af8">
    <w:name w:val="Название объекта Знак"/>
    <w:aliases w:val="Номер объекта Знак"/>
    <w:link w:val="af7"/>
    <w:rsid w:val="00421CC7"/>
    <w:rPr>
      <w:rFonts w:ascii="Times New Roman" w:eastAsia="Times New Roman" w:hAnsi="Times New Roman" w:cs="Times New Roman"/>
      <w:iCs/>
      <w:sz w:val="20"/>
      <w:szCs w:val="28"/>
      <w:lang w:eastAsia="ru-RU"/>
    </w:rPr>
  </w:style>
  <w:style w:type="paragraph" w:customStyle="1" w:styleId="127">
    <w:name w:val="127 см"/>
    <w:basedOn w:val="a"/>
    <w:next w:val="a"/>
    <w:rsid w:val="00421CC7"/>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lang w:eastAsia="ru-RU"/>
    </w:rPr>
  </w:style>
  <w:style w:type="character" w:customStyle="1" w:styleId="3f1">
    <w:name w:val="Знак Знак3"/>
    <w:basedOn w:val="a0"/>
    <w:locked/>
    <w:rsid w:val="00421CC7"/>
    <w:rPr>
      <w:sz w:val="24"/>
      <w:lang w:val="ru-RU" w:eastAsia="ru-RU" w:bidi="ar-SA"/>
    </w:rPr>
  </w:style>
  <w:style w:type="paragraph" w:customStyle="1" w:styleId="1fc">
    <w:name w:val=" Знак Знак Знак1 Знак Знак Знак Знак"/>
    <w:basedOn w:val="a"/>
    <w:rsid w:val="00421CC7"/>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formattexttopleveltextcentertext">
    <w:name w:val="format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3D effects 2"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1CC7"/>
    <w:pPr>
      <w:keepNext/>
      <w:spacing w:after="0" w:line="240" w:lineRule="auto"/>
      <w:outlineLvl w:val="0"/>
    </w:pPr>
    <w:rPr>
      <w:rFonts w:ascii="Times New Roman" w:eastAsia="Times New Roman" w:hAnsi="Times New Roman" w:cs="Times New Roman"/>
      <w:i/>
      <w:sz w:val="24"/>
      <w:szCs w:val="24"/>
      <w:lang w:eastAsia="ru-RU"/>
    </w:rPr>
  </w:style>
  <w:style w:type="paragraph" w:styleId="2">
    <w:name w:val="heading 2"/>
    <w:aliases w:val="ГЛАВА,ГЛАВА + не все прописные,Перед:  0 пт,После:  0 пт"/>
    <w:basedOn w:val="a"/>
    <w:next w:val="a"/>
    <w:link w:val="21"/>
    <w:qFormat/>
    <w:rsid w:val="00421CC7"/>
    <w:pPr>
      <w:keepNext/>
      <w:spacing w:before="240" w:after="60" w:line="240" w:lineRule="auto"/>
      <w:outlineLvl w:val="1"/>
    </w:pPr>
    <w:rPr>
      <w:rFonts w:ascii="Times New Roman" w:eastAsia="Times New Roman" w:hAnsi="Times New Roman" w:cs="Arial"/>
      <w:b/>
      <w:bCs/>
      <w:iCs/>
      <w:caps/>
      <w:sz w:val="24"/>
      <w:szCs w:val="24"/>
      <w:lang w:eastAsia="ru-RU"/>
    </w:rPr>
  </w:style>
  <w:style w:type="paragraph" w:styleId="3">
    <w:name w:val="heading 3"/>
    <w:basedOn w:val="a"/>
    <w:next w:val="a"/>
    <w:link w:val="30"/>
    <w:qFormat/>
    <w:rsid w:val="00421C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ТАБЛИЦ"/>
    <w:basedOn w:val="a"/>
    <w:next w:val="a"/>
    <w:link w:val="40"/>
    <w:qFormat/>
    <w:rsid w:val="00421CC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Таблицы,Заголовок№ТАблиц"/>
    <w:basedOn w:val="a"/>
    <w:next w:val="a"/>
    <w:link w:val="50"/>
    <w:qFormat/>
    <w:rsid w:val="00421CC7"/>
    <w:pPr>
      <w:keepNext/>
      <w:spacing w:before="240"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421CC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21CC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21CC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21CC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C7"/>
    <w:rPr>
      <w:rFonts w:ascii="Times New Roman" w:eastAsia="Times New Roman" w:hAnsi="Times New Roman" w:cs="Times New Roman"/>
      <w:i/>
      <w:sz w:val="24"/>
      <w:szCs w:val="24"/>
      <w:lang w:eastAsia="ru-RU"/>
    </w:rPr>
  </w:style>
  <w:style w:type="character" w:customStyle="1" w:styleId="20">
    <w:name w:val="Заголовок 2 Знак"/>
    <w:basedOn w:val="a0"/>
    <w:uiPriority w:val="9"/>
    <w:semiHidden/>
    <w:rsid w:val="00421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21CC7"/>
    <w:rPr>
      <w:rFonts w:ascii="Arial" w:eastAsia="Times New Roman" w:hAnsi="Arial" w:cs="Arial"/>
      <w:b/>
      <w:bCs/>
      <w:sz w:val="26"/>
      <w:szCs w:val="26"/>
      <w:lang w:eastAsia="ru-RU"/>
    </w:rPr>
  </w:style>
  <w:style w:type="character" w:customStyle="1" w:styleId="40">
    <w:name w:val="Заголовок 4 Знак"/>
    <w:aliases w:val="Заголовок 4ТАБЛИЦ Знак"/>
    <w:basedOn w:val="a0"/>
    <w:link w:val="4"/>
    <w:rsid w:val="00421C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1CC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21CC7"/>
    <w:rPr>
      <w:rFonts w:ascii="Times New Roman" w:eastAsia="Times New Roman" w:hAnsi="Times New Roman" w:cs="Times New Roman"/>
      <w:b/>
      <w:bCs/>
      <w:lang w:eastAsia="ru-RU"/>
    </w:rPr>
  </w:style>
  <w:style w:type="character" w:customStyle="1" w:styleId="70">
    <w:name w:val="Заголовок 7 Знак"/>
    <w:basedOn w:val="a0"/>
    <w:link w:val="7"/>
    <w:rsid w:val="00421CC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1CC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1CC7"/>
    <w:rPr>
      <w:rFonts w:ascii="Arial" w:eastAsia="Times New Roman" w:hAnsi="Arial" w:cs="Arial"/>
    </w:rPr>
  </w:style>
  <w:style w:type="numbering" w:customStyle="1" w:styleId="11">
    <w:name w:val="Нет списка1"/>
    <w:next w:val="a2"/>
    <w:semiHidden/>
    <w:rsid w:val="00421CC7"/>
  </w:style>
  <w:style w:type="character" w:customStyle="1" w:styleId="21">
    <w:name w:val="Заголовок 2 Знак1"/>
    <w:aliases w:val="ГЛАВА Знак1,Заголовок 2 Знак Знак,ГЛАВА + не все прописные Знак1,Перед:  0 пт Знак1,После:  0 пт Знак"/>
    <w:basedOn w:val="a0"/>
    <w:link w:val="2"/>
    <w:rsid w:val="00421CC7"/>
    <w:rPr>
      <w:rFonts w:ascii="Times New Roman" w:eastAsia="Times New Roman" w:hAnsi="Times New Roman" w:cs="Arial"/>
      <w:b/>
      <w:bCs/>
      <w:iCs/>
      <w:caps/>
      <w:sz w:val="24"/>
      <w:szCs w:val="24"/>
      <w:lang w:eastAsia="ru-RU"/>
    </w:rPr>
  </w:style>
  <w:style w:type="paragraph" w:styleId="12">
    <w:name w:val="toc 1"/>
    <w:basedOn w:val="a"/>
    <w:next w:val="a"/>
    <w:autoRedefine/>
    <w:uiPriority w:val="39"/>
    <w:rsid w:val="00421CC7"/>
    <w:pPr>
      <w:spacing w:before="120" w:after="0" w:line="240" w:lineRule="auto"/>
    </w:pPr>
    <w:rPr>
      <w:rFonts w:ascii="Times New Roman" w:eastAsia="Times New Roman" w:hAnsi="Times New Roman" w:cs="Times New Roman"/>
      <w:bCs/>
      <w:iCs/>
      <w:sz w:val="24"/>
      <w:szCs w:val="24"/>
      <w:lang w:eastAsia="ru-RU"/>
    </w:rPr>
  </w:style>
  <w:style w:type="table" w:styleId="a3">
    <w:name w:val="Table Grid"/>
    <w:aliases w:val="Table Grid Report"/>
    <w:basedOn w:val="a1"/>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21C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5"/>
    <w:semiHidden/>
    <w:rsid w:val="00421CC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
    <w:basedOn w:val="a0"/>
    <w:link w:val="a4"/>
    <w:semiHidden/>
    <w:rsid w:val="00421CC7"/>
    <w:rPr>
      <w:rFonts w:ascii="Times New Roman" w:eastAsia="Times New Roman" w:hAnsi="Times New Roman" w:cs="Times New Roman"/>
      <w:sz w:val="20"/>
      <w:szCs w:val="20"/>
      <w:lang w:eastAsia="ru-RU"/>
    </w:rPr>
  </w:style>
  <w:style w:type="character" w:styleId="a6">
    <w:name w:val="footnote reference"/>
    <w:basedOn w:val="a0"/>
    <w:semiHidden/>
    <w:rsid w:val="00421CC7"/>
    <w:rPr>
      <w:vertAlign w:val="superscript"/>
    </w:rPr>
  </w:style>
  <w:style w:type="paragraph" w:styleId="a7">
    <w:name w:val="Body Text Indent"/>
    <w:aliases w:val="Нумерованный список !!,Основной текст 1,Основной текст 11"/>
    <w:basedOn w:val="a"/>
    <w:link w:val="a8"/>
    <w:rsid w:val="00421CC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Нумерованный список !! Знак2,Основной текст 1 Знак1,Основной текст 11 Знак"/>
    <w:basedOn w:val="a0"/>
    <w:link w:val="a7"/>
    <w:rsid w:val="00421CC7"/>
    <w:rPr>
      <w:rFonts w:ascii="Times New Roman" w:eastAsia="Times New Roman" w:hAnsi="Times New Roman" w:cs="Times New Roman"/>
      <w:sz w:val="24"/>
      <w:szCs w:val="20"/>
      <w:lang w:eastAsia="ru-RU"/>
    </w:rPr>
  </w:style>
  <w:style w:type="paragraph" w:styleId="22">
    <w:name w:val="Body Text Indent 2"/>
    <w:basedOn w:val="a"/>
    <w:link w:val="23"/>
    <w:rsid w:val="00421CC7"/>
    <w:pPr>
      <w:spacing w:after="0" w:line="240" w:lineRule="auto"/>
      <w:ind w:firstLine="99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421CC7"/>
    <w:rPr>
      <w:rFonts w:ascii="Times New Roman" w:eastAsia="Times New Roman" w:hAnsi="Times New Roman" w:cs="Times New Roman"/>
      <w:sz w:val="24"/>
      <w:szCs w:val="20"/>
      <w:lang w:eastAsia="ru-RU"/>
    </w:rPr>
  </w:style>
  <w:style w:type="paragraph" w:styleId="24">
    <w:name w:val="Body Text 2"/>
    <w:basedOn w:val="a"/>
    <w:link w:val="25"/>
    <w:rsid w:val="00421CC7"/>
    <w:pPr>
      <w:widowControl w:val="0"/>
      <w:autoSpaceDE w:val="0"/>
      <w:autoSpaceDN w:val="0"/>
      <w:adjustRightInd w:val="0"/>
      <w:spacing w:after="0" w:line="220" w:lineRule="auto"/>
      <w:jc w:val="both"/>
    </w:pPr>
    <w:rPr>
      <w:rFonts w:ascii="Times New Roman" w:eastAsia="Times New Roman" w:hAnsi="Times New Roman" w:cs="Times New Roman"/>
      <w:sz w:val="24"/>
      <w:lang w:eastAsia="ru-RU"/>
    </w:rPr>
  </w:style>
  <w:style w:type="character" w:customStyle="1" w:styleId="25">
    <w:name w:val="Основной текст 2 Знак"/>
    <w:basedOn w:val="a0"/>
    <w:link w:val="24"/>
    <w:rsid w:val="00421CC7"/>
    <w:rPr>
      <w:rFonts w:ascii="Times New Roman" w:eastAsia="Times New Roman" w:hAnsi="Times New Roman" w:cs="Times New Roman"/>
      <w:sz w:val="24"/>
      <w:lang w:eastAsia="ru-RU"/>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421C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421CC7"/>
    <w:rPr>
      <w:rFonts w:ascii="Times New Roman" w:eastAsia="Times New Roman" w:hAnsi="Times New Roman" w:cs="Times New Roman"/>
      <w:sz w:val="24"/>
      <w:szCs w:val="24"/>
      <w:lang w:eastAsia="ru-RU"/>
    </w:rPr>
  </w:style>
  <w:style w:type="paragraph" w:styleId="ab">
    <w:name w:val="header"/>
    <w:basedOn w:val="a"/>
    <w:link w:val="ac"/>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21CC7"/>
    <w:rPr>
      <w:rFonts w:ascii="Times New Roman" w:eastAsia="Times New Roman" w:hAnsi="Times New Roman" w:cs="Times New Roman"/>
      <w:sz w:val="24"/>
      <w:szCs w:val="24"/>
      <w:lang w:eastAsia="ru-RU"/>
    </w:rPr>
  </w:style>
  <w:style w:type="paragraph" w:styleId="ad">
    <w:name w:val="footer"/>
    <w:basedOn w:val="a"/>
    <w:link w:val="ae"/>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21CC7"/>
    <w:rPr>
      <w:rFonts w:ascii="Times New Roman" w:eastAsia="Times New Roman" w:hAnsi="Times New Roman" w:cs="Times New Roman"/>
      <w:sz w:val="24"/>
      <w:szCs w:val="24"/>
      <w:lang w:eastAsia="ru-RU"/>
    </w:rPr>
  </w:style>
  <w:style w:type="character" w:styleId="af">
    <w:name w:val="page number"/>
    <w:basedOn w:val="a0"/>
    <w:rsid w:val="00421CC7"/>
  </w:style>
  <w:style w:type="paragraph" w:customStyle="1" w:styleId="100">
    <w:name w:val="Заголовок 10"/>
    <w:basedOn w:val="a"/>
    <w:rsid w:val="00421CC7"/>
    <w:pPr>
      <w:spacing w:after="0" w:line="240" w:lineRule="auto"/>
      <w:ind w:firstLine="708"/>
      <w:jc w:val="both"/>
    </w:pPr>
    <w:rPr>
      <w:rFonts w:ascii="Times New Roman" w:eastAsia="Times New Roman" w:hAnsi="Times New Roman" w:cs="Times New Roman"/>
      <w:b/>
      <w:sz w:val="24"/>
      <w:szCs w:val="24"/>
      <w:lang w:eastAsia="ru-RU"/>
    </w:rPr>
  </w:style>
  <w:style w:type="paragraph" w:customStyle="1" w:styleId="31">
    <w:name w:val="Уровень 3"/>
    <w:basedOn w:val="a"/>
    <w:rsid w:val="00421CC7"/>
    <w:pPr>
      <w:spacing w:after="0" w:line="240" w:lineRule="auto"/>
      <w:ind w:firstLine="708"/>
      <w:jc w:val="both"/>
    </w:pPr>
    <w:rPr>
      <w:rFonts w:ascii="Times New Roman" w:eastAsia="Times New Roman" w:hAnsi="Times New Roman" w:cs="Times New Roman"/>
      <w:i/>
      <w:sz w:val="24"/>
      <w:szCs w:val="24"/>
      <w:u w:val="single"/>
      <w:lang w:eastAsia="ru-RU"/>
    </w:rPr>
  </w:style>
  <w:style w:type="paragraph" w:styleId="26">
    <w:name w:val="toc 2"/>
    <w:basedOn w:val="a"/>
    <w:next w:val="a"/>
    <w:autoRedefine/>
    <w:uiPriority w:val="39"/>
    <w:rsid w:val="00421CC7"/>
    <w:pPr>
      <w:spacing w:after="0" w:line="240" w:lineRule="auto"/>
      <w:ind w:left="240"/>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39"/>
    <w:rsid w:val="00421CC7"/>
    <w:pPr>
      <w:spacing w:after="0" w:line="240" w:lineRule="auto"/>
      <w:ind w:left="480"/>
    </w:pPr>
    <w:rPr>
      <w:rFonts w:ascii="Times New Roman" w:eastAsia="Times New Roman" w:hAnsi="Times New Roman" w:cs="Times New Roman"/>
      <w:i/>
      <w:iCs/>
      <w:sz w:val="20"/>
      <w:szCs w:val="20"/>
      <w:lang w:eastAsia="ru-RU"/>
    </w:rPr>
  </w:style>
  <w:style w:type="character" w:styleId="af0">
    <w:name w:val="Hyperlink"/>
    <w:basedOn w:val="a0"/>
    <w:uiPriority w:val="99"/>
    <w:rsid w:val="00421CC7"/>
    <w:rPr>
      <w:color w:val="0000FF"/>
      <w:u w:val="single"/>
    </w:rPr>
  </w:style>
  <w:style w:type="paragraph" w:customStyle="1" w:styleId="13">
    <w:name w:val="Уровень 1"/>
    <w:basedOn w:val="2"/>
    <w:link w:val="14"/>
    <w:rsid w:val="00421CC7"/>
    <w:pPr>
      <w:spacing w:before="120" w:after="0"/>
    </w:pPr>
  </w:style>
  <w:style w:type="character" w:customStyle="1" w:styleId="14">
    <w:name w:val="Уровень 1 Знак"/>
    <w:basedOn w:val="a0"/>
    <w:link w:val="13"/>
    <w:rsid w:val="00421CC7"/>
    <w:rPr>
      <w:rFonts w:ascii="Times New Roman" w:eastAsia="Times New Roman" w:hAnsi="Times New Roman" w:cs="Arial"/>
      <w:b/>
      <w:bCs/>
      <w:iCs/>
      <w:caps/>
      <w:sz w:val="24"/>
      <w:szCs w:val="24"/>
      <w:lang w:eastAsia="ru-RU"/>
    </w:rPr>
  </w:style>
  <w:style w:type="paragraph" w:styleId="33">
    <w:name w:val="List Bullet 3"/>
    <w:basedOn w:val="a"/>
    <w:rsid w:val="00421CC7"/>
    <w:pPr>
      <w:tabs>
        <w:tab w:val="num" w:pos="926"/>
      </w:tabs>
      <w:spacing w:after="0" w:line="240" w:lineRule="auto"/>
      <w:ind w:left="926" w:hanging="360"/>
      <w:jc w:val="both"/>
    </w:pPr>
    <w:rPr>
      <w:rFonts w:ascii="Times New Roman" w:eastAsia="MS Mincho" w:hAnsi="Times New Roman" w:cs="Times New Roman"/>
      <w:sz w:val="24"/>
      <w:szCs w:val="24"/>
      <w:lang w:eastAsia="ru-RU"/>
    </w:rPr>
  </w:style>
  <w:style w:type="paragraph" w:customStyle="1" w:styleId="Heading">
    <w:name w:val="Heading"/>
    <w:rsid w:val="00421CC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421CC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Уровень 4"/>
    <w:basedOn w:val="31"/>
    <w:rsid w:val="00421CC7"/>
  </w:style>
  <w:style w:type="paragraph" w:customStyle="1" w:styleId="27">
    <w:name w:val="Уровень 2"/>
    <w:basedOn w:val="100"/>
    <w:rsid w:val="00421CC7"/>
  </w:style>
  <w:style w:type="paragraph" w:customStyle="1" w:styleId="34">
    <w:name w:val="Уровень3"/>
    <w:basedOn w:val="31"/>
    <w:rsid w:val="00421CC7"/>
    <w:pPr>
      <w:ind w:firstLine="1260"/>
    </w:pPr>
    <w:rPr>
      <w:b/>
    </w:rPr>
  </w:style>
  <w:style w:type="paragraph" w:styleId="42">
    <w:name w:val="toc 4"/>
    <w:basedOn w:val="a"/>
    <w:next w:val="a"/>
    <w:autoRedefine/>
    <w:semiHidden/>
    <w:rsid w:val="00421CC7"/>
    <w:pPr>
      <w:spacing w:after="0" w:line="240" w:lineRule="auto"/>
      <w:ind w:left="720"/>
    </w:pPr>
    <w:rPr>
      <w:rFonts w:ascii="Times New Roman" w:eastAsia="Times New Roman" w:hAnsi="Times New Roman" w:cs="Times New Roman"/>
      <w:sz w:val="18"/>
      <w:szCs w:val="18"/>
      <w:lang w:eastAsia="ru-RU"/>
    </w:rPr>
  </w:style>
  <w:style w:type="paragraph" w:customStyle="1" w:styleId="af1">
    <w:name w:val="Для записок"/>
    <w:basedOn w:val="a"/>
    <w:link w:val="af2"/>
    <w:rsid w:val="00421CC7"/>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2">
    <w:name w:val="Для записок Знак"/>
    <w:basedOn w:val="a0"/>
    <w:link w:val="af1"/>
    <w:rsid w:val="00421CC7"/>
    <w:rPr>
      <w:rFonts w:ascii="Times New Roman" w:eastAsia="Times New Roman" w:hAnsi="Times New Roman" w:cs="Times New Roman"/>
      <w:sz w:val="24"/>
      <w:szCs w:val="20"/>
      <w:lang w:eastAsia="ru-RU"/>
    </w:rPr>
  </w:style>
  <w:style w:type="paragraph" w:customStyle="1" w:styleId="af3">
    <w:name w:val="обыкновенный"/>
    <w:basedOn w:val="a"/>
    <w:rsid w:val="00421CC7"/>
    <w:pPr>
      <w:spacing w:after="0" w:line="240" w:lineRule="auto"/>
      <w:jc w:val="both"/>
    </w:pPr>
    <w:rPr>
      <w:rFonts w:ascii="Times New Roman" w:eastAsia="Times New Roman" w:hAnsi="Times New Roman" w:cs="Times New Roman"/>
      <w:sz w:val="24"/>
      <w:szCs w:val="20"/>
      <w:lang w:eastAsia="ru-RU"/>
    </w:rPr>
  </w:style>
  <w:style w:type="paragraph" w:styleId="af4">
    <w:name w:val="Document Map"/>
    <w:basedOn w:val="a"/>
    <w:link w:val="af5"/>
    <w:semiHidden/>
    <w:rsid w:val="00421CC7"/>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421CC7"/>
    <w:rPr>
      <w:rFonts w:ascii="Tahoma" w:eastAsia="Times New Roman" w:hAnsi="Tahoma" w:cs="Tahoma"/>
      <w:sz w:val="20"/>
      <w:szCs w:val="20"/>
      <w:shd w:val="clear" w:color="auto" w:fill="000080"/>
      <w:lang w:eastAsia="ru-RU"/>
    </w:rPr>
  </w:style>
  <w:style w:type="paragraph" w:customStyle="1" w:styleId="210">
    <w:name w:val="Основной текст 21"/>
    <w:basedOn w:val="a"/>
    <w:rsid w:val="00421CC7"/>
    <w:pPr>
      <w:widowControl w:val="0"/>
      <w:suppressAutoHyphens/>
      <w:spacing w:after="120" w:line="480" w:lineRule="auto"/>
    </w:pPr>
    <w:rPr>
      <w:rFonts w:ascii="Times New Roman" w:eastAsia="Lucida Sans Unicode" w:hAnsi="Times New Roman" w:cs="Times New Roman"/>
      <w:sz w:val="24"/>
      <w:szCs w:val="24"/>
      <w:lang/>
    </w:rPr>
  </w:style>
  <w:style w:type="paragraph" w:styleId="35">
    <w:name w:val="Body Text 3"/>
    <w:basedOn w:val="a"/>
    <w:link w:val="36"/>
    <w:rsid w:val="00421CC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421CC7"/>
    <w:rPr>
      <w:rFonts w:ascii="Times New Roman" w:eastAsia="Times New Roman" w:hAnsi="Times New Roman" w:cs="Times New Roman"/>
      <w:sz w:val="16"/>
      <w:szCs w:val="16"/>
      <w:lang w:eastAsia="ru-RU"/>
    </w:rPr>
  </w:style>
  <w:style w:type="paragraph" w:customStyle="1" w:styleId="220">
    <w:name w:val="Основной текст 22"/>
    <w:basedOn w:val="a"/>
    <w:rsid w:val="00421CC7"/>
    <w:pPr>
      <w:widowControl w:val="0"/>
      <w:suppressAutoHyphens/>
      <w:spacing w:after="120" w:line="480" w:lineRule="auto"/>
    </w:pPr>
    <w:rPr>
      <w:rFonts w:ascii="Times New Roman" w:eastAsia="Lucida Sans Unicode" w:hAnsi="Times New Roman" w:cs="Times New Roman"/>
      <w:sz w:val="24"/>
      <w:szCs w:val="24"/>
      <w:lang/>
    </w:rPr>
  </w:style>
  <w:style w:type="paragraph" w:customStyle="1" w:styleId="310">
    <w:name w:val="Основной текст с отступом 31"/>
    <w:basedOn w:val="a"/>
    <w:rsid w:val="00421CC7"/>
    <w:pPr>
      <w:suppressAutoHyphens/>
      <w:spacing w:after="120" w:line="240" w:lineRule="auto"/>
      <w:ind w:left="283"/>
    </w:pPr>
    <w:rPr>
      <w:rFonts w:ascii="Times New Roman" w:eastAsia="Times New Roman" w:hAnsi="Times New Roman" w:cs="Times New Roman"/>
      <w:sz w:val="16"/>
      <w:szCs w:val="16"/>
      <w:lang w:eastAsia="ar-SA"/>
    </w:rPr>
  </w:style>
  <w:style w:type="paragraph" w:styleId="af6">
    <w:name w:val="Normal (Web)"/>
    <w:aliases w:val="Обычный (Web),Обычный (Web)1"/>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basedOn w:val="a0"/>
    <w:rsid w:val="00421CC7"/>
  </w:style>
  <w:style w:type="paragraph" w:customStyle="1" w:styleId="311">
    <w:name w:val="Основной текст 31"/>
    <w:basedOn w:val="a"/>
    <w:link w:val="312"/>
    <w:rsid w:val="00421CC7"/>
    <w:pPr>
      <w:suppressAutoHyphens/>
      <w:spacing w:after="120" w:line="240" w:lineRule="auto"/>
    </w:pPr>
    <w:rPr>
      <w:rFonts w:ascii="Times New Roman" w:eastAsia="Times New Roman" w:hAnsi="Times New Roman" w:cs="Times New Roman"/>
      <w:sz w:val="16"/>
      <w:szCs w:val="16"/>
      <w:lang w:eastAsia="ar-SA"/>
    </w:rPr>
  </w:style>
  <w:style w:type="character" w:customStyle="1" w:styleId="312">
    <w:name w:val="Основной текст 31 Знак"/>
    <w:basedOn w:val="a0"/>
    <w:link w:val="311"/>
    <w:rsid w:val="00421CC7"/>
    <w:rPr>
      <w:rFonts w:ascii="Times New Roman" w:eastAsia="Times New Roman" w:hAnsi="Times New Roman" w:cs="Times New Roman"/>
      <w:sz w:val="16"/>
      <w:szCs w:val="16"/>
      <w:lang w:eastAsia="ar-SA"/>
    </w:rPr>
  </w:style>
  <w:style w:type="paragraph" w:customStyle="1" w:styleId="BodyTextIndent3">
    <w:name w:val="Body Text Indent 3"/>
    <w:basedOn w:val="a"/>
    <w:rsid w:val="00421CC7"/>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Îñíîâíîé òåêñò 2"/>
    <w:basedOn w:val="a"/>
    <w:rsid w:val="00421CC7"/>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Normal">
    <w:name w:val="Normal"/>
    <w:link w:val="Normal0"/>
    <w:rsid w:val="00421CC7"/>
    <w:pPr>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0"/>
    <w:link w:val="Normal"/>
    <w:rsid w:val="00421CC7"/>
    <w:rPr>
      <w:rFonts w:ascii="Times New Roman" w:eastAsia="Times New Roman" w:hAnsi="Times New Roman" w:cs="Times New Roman"/>
      <w:szCs w:val="20"/>
      <w:lang w:eastAsia="ru-RU"/>
    </w:rPr>
  </w:style>
  <w:style w:type="paragraph" w:styleId="af7">
    <w:name w:val="caption"/>
    <w:aliases w:val="Номер объекта"/>
    <w:basedOn w:val="a"/>
    <w:next w:val="a"/>
    <w:link w:val="af8"/>
    <w:qFormat/>
    <w:rsid w:val="00421CC7"/>
    <w:pPr>
      <w:keepNext/>
      <w:autoSpaceDE w:val="0"/>
      <w:autoSpaceDN w:val="0"/>
      <w:spacing w:after="60" w:line="240" w:lineRule="auto"/>
      <w:outlineLvl w:val="5"/>
    </w:pPr>
    <w:rPr>
      <w:rFonts w:ascii="Times New Roman" w:eastAsia="Times New Roman" w:hAnsi="Times New Roman" w:cs="Times New Roman"/>
      <w:iCs/>
      <w:sz w:val="20"/>
      <w:szCs w:val="28"/>
      <w:lang w:eastAsia="ru-RU"/>
    </w:rPr>
  </w:style>
  <w:style w:type="paragraph" w:styleId="af9">
    <w:name w:val="Plain Text"/>
    <w:basedOn w:val="a"/>
    <w:link w:val="afa"/>
    <w:rsid w:val="00421CC7"/>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21CC7"/>
    <w:rPr>
      <w:rFonts w:ascii="Courier New" w:eastAsia="Times New Roman" w:hAnsi="Courier New" w:cs="Times New Roman"/>
      <w:sz w:val="20"/>
      <w:szCs w:val="20"/>
      <w:lang w:eastAsia="ru-RU"/>
    </w:rPr>
  </w:style>
  <w:style w:type="paragraph" w:styleId="afb">
    <w:name w:val="Block Text"/>
    <w:basedOn w:val="a"/>
    <w:rsid w:val="00421CC7"/>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paragraph" w:customStyle="1" w:styleId="15">
    <w:name w:val=" Знак1"/>
    <w:basedOn w:val="a"/>
    <w:rsid w:val="00421CC7"/>
    <w:pPr>
      <w:spacing w:after="160" w:line="240" w:lineRule="exact"/>
    </w:pPr>
    <w:rPr>
      <w:rFonts w:ascii="Verdana" w:eastAsia="Times New Roman" w:hAnsi="Verdana" w:cs="Times New Roman"/>
      <w:sz w:val="24"/>
      <w:szCs w:val="24"/>
      <w:lang w:val="en-US"/>
    </w:rPr>
  </w:style>
  <w:style w:type="paragraph" w:customStyle="1" w:styleId="29">
    <w:name w:val=" Знак Знак Знак2 Знак Знак Знак Знак Знак Знак Знак"/>
    <w:basedOn w:val="a"/>
    <w:rsid w:val="00421CC7"/>
    <w:pPr>
      <w:spacing w:after="0" w:line="240" w:lineRule="auto"/>
    </w:pPr>
    <w:rPr>
      <w:rFonts w:ascii="Verdana" w:eastAsia="Times New Roman" w:hAnsi="Verdana" w:cs="Verdana"/>
      <w:sz w:val="20"/>
      <w:szCs w:val="20"/>
      <w:lang w:val="en-US"/>
    </w:rPr>
  </w:style>
  <w:style w:type="character" w:customStyle="1" w:styleId="justify">
    <w:name w:val="_Обычный+justify Знак"/>
    <w:basedOn w:val="a0"/>
    <w:link w:val="justify0"/>
    <w:rsid w:val="00421CC7"/>
    <w:rPr>
      <w:sz w:val="24"/>
      <w:szCs w:val="24"/>
      <w:lang w:eastAsia="ru-RU"/>
    </w:rPr>
  </w:style>
  <w:style w:type="paragraph" w:customStyle="1" w:styleId="justify0">
    <w:name w:val="_Обычный+justify"/>
    <w:basedOn w:val="a"/>
    <w:link w:val="justify"/>
    <w:rsid w:val="00421CC7"/>
    <w:pPr>
      <w:spacing w:after="0" w:line="240" w:lineRule="auto"/>
      <w:ind w:firstLine="709"/>
      <w:jc w:val="both"/>
    </w:pPr>
    <w:rPr>
      <w:sz w:val="24"/>
      <w:szCs w:val="24"/>
      <w:lang w:eastAsia="ru-RU"/>
    </w:rPr>
  </w:style>
  <w:style w:type="paragraph" w:customStyle="1" w:styleId="afc">
    <w:name w:val=" 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afd">
    <w:name w:val=" Знак"/>
    <w:basedOn w:val="a"/>
    <w:rsid w:val="00421CC7"/>
    <w:pPr>
      <w:spacing w:after="0" w:line="240" w:lineRule="auto"/>
    </w:pPr>
    <w:rPr>
      <w:rFonts w:ascii="Verdana" w:eastAsia="Times New Roman" w:hAnsi="Verdana" w:cs="Verdana"/>
      <w:sz w:val="20"/>
      <w:szCs w:val="20"/>
      <w:lang w:val="en-US"/>
    </w:rPr>
  </w:style>
  <w:style w:type="paragraph" w:customStyle="1" w:styleId="-">
    <w:name w:val="_Список маркеров -"/>
    <w:basedOn w:val="a"/>
    <w:rsid w:val="00421CC7"/>
    <w:pPr>
      <w:widowControl w:val="0"/>
      <w:tabs>
        <w:tab w:val="num" w:pos="352"/>
      </w:tabs>
      <w:autoSpaceDE w:val="0"/>
      <w:autoSpaceDN w:val="0"/>
      <w:adjustRightInd w:val="0"/>
      <w:spacing w:after="0" w:line="240" w:lineRule="auto"/>
      <w:ind w:left="709" w:hanging="352"/>
      <w:jc w:val="both"/>
    </w:pPr>
    <w:rPr>
      <w:rFonts w:ascii="Times New Roman" w:eastAsia="Times New Roman" w:hAnsi="Times New Roman" w:cs="Times New Roman"/>
      <w:sz w:val="24"/>
      <w:szCs w:val="20"/>
      <w:lang w:eastAsia="ru-RU"/>
    </w:rPr>
  </w:style>
  <w:style w:type="paragraph" w:customStyle="1" w:styleId="afe">
    <w:name w:val="_Список маркеров *"/>
    <w:basedOn w:val="a"/>
    <w:rsid w:val="00421CC7"/>
    <w:pPr>
      <w:widowControl w:val="0"/>
      <w:tabs>
        <w:tab w:val="num" w:pos="352"/>
      </w:tabs>
      <w:autoSpaceDE w:val="0"/>
      <w:autoSpaceDN w:val="0"/>
      <w:adjustRightInd w:val="0"/>
      <w:spacing w:after="120" w:line="240" w:lineRule="auto"/>
      <w:ind w:left="709" w:hanging="352"/>
    </w:pPr>
    <w:rPr>
      <w:rFonts w:ascii="Times New Roman" w:eastAsia="Times New Roman" w:hAnsi="Times New Roman" w:cs="Times New Roman"/>
      <w:sz w:val="24"/>
      <w:szCs w:val="20"/>
      <w:lang w:eastAsia="ru-RU"/>
    </w:rPr>
  </w:style>
  <w:style w:type="paragraph" w:customStyle="1" w:styleId="justifybold-italic">
    <w:name w:val="_Обычный+justify+bold-italic"/>
    <w:basedOn w:val="a"/>
    <w:link w:val="justifybold-italic0"/>
    <w:rsid w:val="00421CC7"/>
    <w:pPr>
      <w:widowControl w:val="0"/>
      <w:spacing w:after="0" w:line="240" w:lineRule="auto"/>
      <w:ind w:firstLine="709"/>
    </w:pPr>
    <w:rPr>
      <w:rFonts w:ascii="Times New Roman" w:eastAsia="Times New Roman" w:hAnsi="Times New Roman" w:cs="Times New Roman"/>
      <w:b/>
      <w:bCs/>
      <w:i/>
      <w:iCs/>
      <w:sz w:val="24"/>
      <w:szCs w:val="24"/>
      <w:lang w:eastAsia="ru-RU"/>
    </w:rPr>
  </w:style>
  <w:style w:type="character" w:customStyle="1" w:styleId="justifybold-italic0">
    <w:name w:val="_Обычный+justify+bold-italic Знак Знак"/>
    <w:basedOn w:val="a0"/>
    <w:link w:val="justifybold-italic"/>
    <w:rsid w:val="00421CC7"/>
    <w:rPr>
      <w:rFonts w:ascii="Times New Roman" w:eastAsia="Times New Roman" w:hAnsi="Times New Roman" w:cs="Times New Roman"/>
      <w:b/>
      <w:bCs/>
      <w:i/>
      <w:iCs/>
      <w:sz w:val="24"/>
      <w:szCs w:val="24"/>
      <w:lang w:eastAsia="ru-RU"/>
    </w:rPr>
  </w:style>
  <w:style w:type="paragraph" w:customStyle="1" w:styleId="aff">
    <w:name w:val="Содержимое таблицы"/>
    <w:basedOn w:val="a"/>
    <w:rsid w:val="00421C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Theme"/>
    <w:basedOn w:val="a1"/>
    <w:rsid w:val="00421CC7"/>
    <w:pPr>
      <w:spacing w:after="0" w:line="240" w:lineRule="auto"/>
      <w:ind w:firstLine="72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421CC7"/>
    <w:rPr>
      <w:b/>
      <w:bCs/>
    </w:rPr>
  </w:style>
  <w:style w:type="paragraph" w:customStyle="1" w:styleId="ConsPlusTitle">
    <w:name w:val="ConsPlusTitle"/>
    <w:rsid w:val="00421C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a">
    <w:name w:val="2 уровень + По ширине"/>
    <w:aliases w:val="Слева:  0,63 см,Первая строка:  1,27 см"/>
    <w:basedOn w:val="a"/>
    <w:rsid w:val="00421CC7"/>
    <w:pPr>
      <w:spacing w:after="0" w:line="240" w:lineRule="auto"/>
      <w:ind w:left="360"/>
      <w:jc w:val="both"/>
    </w:pPr>
    <w:rPr>
      <w:rFonts w:ascii="Times New Roman" w:eastAsia="Times New Roman" w:hAnsi="Times New Roman" w:cs="Times New Roman"/>
      <w:b/>
      <w:bCs/>
      <w:sz w:val="24"/>
      <w:szCs w:val="24"/>
      <w:lang w:eastAsia="ru-RU"/>
    </w:rPr>
  </w:style>
  <w:style w:type="paragraph" w:customStyle="1" w:styleId="16">
    <w:name w:val=" Знак Знак Знак1 Знак"/>
    <w:basedOn w:val="a"/>
    <w:rsid w:val="00421CC7"/>
    <w:pPr>
      <w:spacing w:after="0" w:line="240" w:lineRule="auto"/>
    </w:pPr>
    <w:rPr>
      <w:rFonts w:ascii="Verdana" w:eastAsia="Times New Roman" w:hAnsi="Verdana" w:cs="Verdana"/>
      <w:sz w:val="20"/>
      <w:szCs w:val="20"/>
      <w:lang w:val="en-US"/>
    </w:rPr>
  </w:style>
  <w:style w:type="paragraph" w:customStyle="1" w:styleId="37">
    <w:name w:val="Верхний колонтит.3л"/>
    <w:basedOn w:val="a"/>
    <w:rsid w:val="00421CC7"/>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xl33">
    <w:name w:val="xl33"/>
    <w:basedOn w:val="a"/>
    <w:rsid w:val="00421CC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
    <w:link w:val="39"/>
    <w:rsid w:val="00421CC7"/>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421CC7"/>
    <w:rPr>
      <w:rFonts w:ascii="Times New Roman" w:eastAsia="Times New Roman" w:hAnsi="Times New Roman" w:cs="Times New Roman"/>
      <w:sz w:val="16"/>
      <w:szCs w:val="16"/>
      <w:lang w:eastAsia="ru-RU"/>
    </w:rPr>
  </w:style>
  <w:style w:type="paragraph" w:styleId="aff2">
    <w:name w:val="List Bullet"/>
    <w:basedOn w:val="a"/>
    <w:link w:val="aff3"/>
    <w:rsid w:val="00421CC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customStyle="1" w:styleId="aff3">
    <w:name w:val="Маркированный список Знак"/>
    <w:basedOn w:val="a0"/>
    <w:link w:val="aff2"/>
    <w:rsid w:val="00421CC7"/>
    <w:rPr>
      <w:rFonts w:ascii="Times New Roman" w:eastAsia="Times New Roman" w:hAnsi="Times New Roman" w:cs="Times New Roman"/>
      <w:sz w:val="24"/>
      <w:szCs w:val="24"/>
      <w:lang w:eastAsia="ru-RU"/>
    </w:rPr>
  </w:style>
  <w:style w:type="paragraph" w:customStyle="1" w:styleId="aff4">
    <w:name w:val=" Знак Знак Знак Знак Знак Знак Знак Знак Знак Знак Знак Знак Знак"/>
    <w:basedOn w:val="a"/>
    <w:rsid w:val="00421CC7"/>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42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21CC7"/>
    <w:rPr>
      <w:rFonts w:ascii="Courier New" w:eastAsia="Times New Roman" w:hAnsi="Courier New" w:cs="Courier New"/>
      <w:sz w:val="20"/>
      <w:szCs w:val="20"/>
      <w:lang w:eastAsia="ru-RU"/>
    </w:rPr>
  </w:style>
  <w:style w:type="paragraph" w:customStyle="1" w:styleId="xl41">
    <w:name w:val="xl41"/>
    <w:basedOn w:val="a"/>
    <w:rsid w:val="00421C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efault">
    <w:name w:val="Default"/>
    <w:rsid w:val="00421C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Title"/>
    <w:basedOn w:val="a"/>
    <w:link w:val="aff6"/>
    <w:qFormat/>
    <w:rsid w:val="00421CC7"/>
    <w:pPr>
      <w:spacing w:after="0" w:line="240" w:lineRule="auto"/>
      <w:jc w:val="center"/>
    </w:pPr>
    <w:rPr>
      <w:rFonts w:ascii="Times New Roman" w:eastAsia="Times New Roman" w:hAnsi="Times New Roman" w:cs="Times New Roman"/>
      <w:sz w:val="28"/>
      <w:szCs w:val="20"/>
      <w:lang w:eastAsia="ru-RU"/>
    </w:rPr>
  </w:style>
  <w:style w:type="character" w:customStyle="1" w:styleId="aff6">
    <w:name w:val="Название Знак"/>
    <w:basedOn w:val="a0"/>
    <w:link w:val="aff5"/>
    <w:rsid w:val="00421CC7"/>
    <w:rPr>
      <w:rFonts w:ascii="Times New Roman" w:eastAsia="Times New Roman" w:hAnsi="Times New Roman" w:cs="Times New Roman"/>
      <w:sz w:val="28"/>
      <w:szCs w:val="20"/>
      <w:lang w:eastAsia="ru-RU"/>
    </w:rPr>
  </w:style>
  <w:style w:type="paragraph" w:customStyle="1" w:styleId="17">
    <w:name w:val="Перечисление 1"/>
    <w:basedOn w:val="a"/>
    <w:rsid w:val="00421CC7"/>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ConsPlusNonformat">
    <w:name w:val="ConsPlusNonformat"/>
    <w:rsid w:val="00421C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61">
    <w:name w:val="toc 6"/>
    <w:basedOn w:val="a"/>
    <w:next w:val="a"/>
    <w:autoRedefine/>
    <w:semiHidden/>
    <w:rsid w:val="00421CC7"/>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21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21CC7"/>
    <w:rPr>
      <w:rFonts w:ascii="Arial" w:eastAsia="Times New Roman" w:hAnsi="Arial" w:cs="Arial"/>
      <w:sz w:val="20"/>
      <w:szCs w:val="20"/>
      <w:lang w:eastAsia="ru-RU"/>
    </w:rPr>
  </w:style>
  <w:style w:type="paragraph" w:styleId="aff7">
    <w:name w:val="No Spacing"/>
    <w:link w:val="aff8"/>
    <w:qFormat/>
    <w:rsid w:val="00421CC7"/>
    <w:pPr>
      <w:spacing w:after="0" w:line="240" w:lineRule="auto"/>
    </w:pPr>
    <w:rPr>
      <w:rFonts w:ascii="Times New Roman" w:eastAsia="Times New Roman" w:hAnsi="Times New Roman" w:cs="Times New Roman"/>
      <w:sz w:val="28"/>
      <w:szCs w:val="20"/>
      <w:lang w:eastAsia="ru-RU"/>
    </w:rPr>
  </w:style>
  <w:style w:type="character" w:customStyle="1" w:styleId="aff8">
    <w:name w:val="Без интервала Знак"/>
    <w:basedOn w:val="a0"/>
    <w:link w:val="aff7"/>
    <w:rsid w:val="00421CC7"/>
    <w:rPr>
      <w:rFonts w:ascii="Times New Roman" w:eastAsia="Times New Roman" w:hAnsi="Times New Roman" w:cs="Times New Roman"/>
      <w:sz w:val="28"/>
      <w:szCs w:val="20"/>
      <w:lang w:eastAsia="ru-RU"/>
    </w:rPr>
  </w:style>
  <w:style w:type="paragraph" w:customStyle="1" w:styleId="just">
    <w:name w:val="jus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аголовок 1"/>
    <w:basedOn w:val="a"/>
    <w:next w:val="a"/>
    <w:link w:val="19"/>
    <w:rsid w:val="00421CC7"/>
    <w:pPr>
      <w:keepNext/>
      <w:spacing w:after="0" w:line="240" w:lineRule="auto"/>
      <w:ind w:firstLine="720"/>
      <w:jc w:val="both"/>
    </w:pPr>
    <w:rPr>
      <w:rFonts w:ascii="Times New Roman" w:eastAsia="Times New Roman" w:hAnsi="Times New Roman" w:cs="Times New Roman"/>
      <w:b/>
      <w:sz w:val="24"/>
      <w:szCs w:val="20"/>
    </w:rPr>
  </w:style>
  <w:style w:type="character" w:customStyle="1" w:styleId="19">
    <w:name w:val="заголовок 1 Знак"/>
    <w:basedOn w:val="a0"/>
    <w:link w:val="18"/>
    <w:rsid w:val="00421CC7"/>
    <w:rPr>
      <w:rFonts w:ascii="Times New Roman" w:eastAsia="Times New Roman" w:hAnsi="Times New Roman" w:cs="Times New Roman"/>
      <w:b/>
      <w:sz w:val="24"/>
      <w:szCs w:val="20"/>
    </w:rPr>
  </w:style>
  <w:style w:type="character" w:customStyle="1" w:styleId="apple-style-span">
    <w:name w:val="apple-style-span"/>
    <w:basedOn w:val="a0"/>
    <w:rsid w:val="00421CC7"/>
  </w:style>
  <w:style w:type="character" w:customStyle="1" w:styleId="apple-converted-space">
    <w:name w:val="apple-converted-space"/>
    <w:basedOn w:val="a0"/>
    <w:rsid w:val="00421CC7"/>
  </w:style>
  <w:style w:type="paragraph" w:customStyle="1" w:styleId="211">
    <w:name w:val="Основной текст с отступом 21"/>
    <w:basedOn w:val="a"/>
    <w:rsid w:val="00421CC7"/>
    <w:pPr>
      <w:suppressAutoHyphens/>
      <w:spacing w:after="0" w:line="240" w:lineRule="auto"/>
      <w:ind w:firstLine="720"/>
    </w:pPr>
    <w:rPr>
      <w:rFonts w:ascii="Times New Roman" w:eastAsia="Lucida Sans Unicode" w:hAnsi="Times New Roman" w:cs="Times New Roman"/>
      <w:sz w:val="24"/>
      <w:szCs w:val="24"/>
      <w:lang w:eastAsia="ar-SA"/>
    </w:rPr>
  </w:style>
  <w:style w:type="paragraph" w:customStyle="1" w:styleId="l">
    <w:name w:val="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421CC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ff9">
    <w:name w:val="Обычный в таблице Знак"/>
    <w:basedOn w:val="a0"/>
    <w:link w:val="affa"/>
    <w:semiHidden/>
    <w:locked/>
    <w:rsid w:val="00421CC7"/>
    <w:rPr>
      <w:szCs w:val="24"/>
    </w:rPr>
  </w:style>
  <w:style w:type="paragraph" w:customStyle="1" w:styleId="affa">
    <w:name w:val="Обычный в таблице"/>
    <w:basedOn w:val="a"/>
    <w:link w:val="aff9"/>
    <w:semiHidden/>
    <w:rsid w:val="00421CC7"/>
    <w:pPr>
      <w:spacing w:after="0" w:line="360" w:lineRule="auto"/>
      <w:ind w:hanging="6"/>
      <w:jc w:val="center"/>
    </w:pPr>
    <w:rPr>
      <w:szCs w:val="24"/>
    </w:rPr>
  </w:style>
  <w:style w:type="paragraph" w:customStyle="1" w:styleId="110">
    <w:name w:val="Заголовок 11"/>
    <w:basedOn w:val="1"/>
    <w:rsid w:val="00421CC7"/>
    <w:rPr>
      <w:i w:val="0"/>
      <w:caps/>
    </w:rPr>
  </w:style>
  <w:style w:type="paragraph" w:customStyle="1" w:styleId="2b">
    <w:name w:val=" Знак2"/>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Report">
    <w:name w:val="Report"/>
    <w:basedOn w:val="a"/>
    <w:rsid w:val="00421CC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43">
    <w:name w:val="Заголовок4"/>
    <w:basedOn w:val="a"/>
    <w:qFormat/>
    <w:rsid w:val="00421CC7"/>
    <w:pPr>
      <w:autoSpaceDE w:val="0"/>
      <w:autoSpaceDN w:val="0"/>
      <w:adjustRightInd w:val="0"/>
      <w:spacing w:line="360" w:lineRule="auto"/>
      <w:ind w:firstLine="540"/>
      <w:jc w:val="both"/>
    </w:pPr>
    <w:rPr>
      <w:rFonts w:ascii="Times New Roman" w:eastAsia="Times New Roman" w:hAnsi="Times New Roman" w:cs="Arial"/>
      <w:b/>
      <w:sz w:val="24"/>
      <w:lang w:eastAsia="ru-RU" w:bidi="en-US"/>
    </w:rPr>
  </w:style>
  <w:style w:type="paragraph" w:customStyle="1" w:styleId="1a">
    <w:name w:val="Знак Знак Знак Знак Знак Знак Знак Знак1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1">
    <w:name w:val="Normal Знак Знак"/>
    <w:basedOn w:val="a0"/>
    <w:rsid w:val="00421CC7"/>
    <w:rPr>
      <w:sz w:val="22"/>
      <w:lang w:val="ru-RU" w:eastAsia="ru-RU" w:bidi="ar-SA"/>
    </w:rPr>
  </w:style>
  <w:style w:type="character" w:customStyle="1" w:styleId="grame">
    <w:name w:val="grame"/>
    <w:basedOn w:val="a0"/>
    <w:rsid w:val="00421CC7"/>
  </w:style>
  <w:style w:type="paragraph" w:customStyle="1" w:styleId="1b">
    <w:name w:val=" Знак Знак1 Знак"/>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a12">
    <w:name w:val="a12"/>
    <w:basedOn w:val="a0"/>
    <w:rsid w:val="00421CC7"/>
  </w:style>
  <w:style w:type="character" w:customStyle="1" w:styleId="spelle">
    <w:name w:val="spelle"/>
    <w:basedOn w:val="a0"/>
    <w:rsid w:val="00421CC7"/>
  </w:style>
  <w:style w:type="paragraph" w:customStyle="1" w:styleId="affb">
    <w:name w:val="......."/>
    <w:basedOn w:val="Default"/>
    <w:next w:val="Default"/>
    <w:rsid w:val="00421CC7"/>
    <w:rPr>
      <w:color w:val="auto"/>
    </w:rPr>
  </w:style>
  <w:style w:type="paragraph" w:customStyle="1" w:styleId="formattexttopleveltext">
    <w:name w:val="formattext topleve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Elegant"/>
    <w:basedOn w:val="a1"/>
    <w:rsid w:val="00421CC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c">
    <w:name w:val="Table 3D effects 2"/>
    <w:basedOn w:val="a1"/>
    <w:rsid w:val="00421CC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1">
    <w:name w:val="Стиль Текст диплома + 10 пт"/>
    <w:basedOn w:val="a"/>
    <w:rsid w:val="00421CC7"/>
    <w:pPr>
      <w:spacing w:after="0" w:line="360" w:lineRule="auto"/>
      <w:ind w:firstLine="709"/>
      <w:jc w:val="both"/>
    </w:pPr>
    <w:rPr>
      <w:rFonts w:ascii="Tahoma" w:eastAsia="Times New Roman" w:hAnsi="Tahoma" w:cs="Times New Roman"/>
      <w:sz w:val="20"/>
      <w:szCs w:val="24"/>
      <w:lang w:eastAsia="ru-RU"/>
    </w:rPr>
  </w:style>
  <w:style w:type="character" w:customStyle="1" w:styleId="affd">
    <w:name w:val="Цветовое выделение"/>
    <w:rsid w:val="00421CC7"/>
    <w:rPr>
      <w:b/>
      <w:bCs/>
      <w:color w:val="000080"/>
      <w:sz w:val="20"/>
      <w:szCs w:val="20"/>
    </w:rPr>
  </w:style>
  <w:style w:type="paragraph" w:customStyle="1" w:styleId="BodyText2">
    <w:name w:val="Body Text 2"/>
    <w:basedOn w:val="a"/>
    <w:rsid w:val="00421CC7"/>
    <w:pPr>
      <w:spacing w:after="0" w:line="360" w:lineRule="auto"/>
      <w:ind w:firstLine="851"/>
      <w:jc w:val="both"/>
    </w:pPr>
    <w:rPr>
      <w:rFonts w:ascii="Times New Roman" w:eastAsia="Times New Roman" w:hAnsi="Times New Roman" w:cs="Times New Roman"/>
      <w:sz w:val="24"/>
      <w:szCs w:val="20"/>
      <w:lang w:eastAsia="ru-RU"/>
    </w:rPr>
  </w:style>
  <w:style w:type="paragraph" w:customStyle="1" w:styleId="FORMATTEXT">
    <w:name w:val=".FORMATTEXT"/>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Body Text First Indent"/>
    <w:basedOn w:val="a9"/>
    <w:link w:val="afff"/>
    <w:rsid w:val="00421CC7"/>
    <w:pPr>
      <w:ind w:firstLine="210"/>
    </w:pPr>
  </w:style>
  <w:style w:type="character" w:customStyle="1" w:styleId="afff">
    <w:name w:val="Красная строка Знак"/>
    <w:basedOn w:val="aa"/>
    <w:link w:val="affe"/>
    <w:rsid w:val="00421CC7"/>
    <w:rPr>
      <w:rFonts w:ascii="Times New Roman" w:eastAsia="Times New Roman" w:hAnsi="Times New Roman" w:cs="Times New Roman"/>
      <w:sz w:val="24"/>
      <w:szCs w:val="24"/>
      <w:lang w:eastAsia="ru-RU"/>
    </w:rPr>
  </w:style>
  <w:style w:type="paragraph" w:customStyle="1" w:styleId="1c">
    <w:name w:val="Стиль1 Знак Знак"/>
    <w:basedOn w:val="a"/>
    <w:link w:val="1d"/>
    <w:rsid w:val="00421CC7"/>
    <w:pPr>
      <w:spacing w:after="0" w:line="240" w:lineRule="auto"/>
      <w:jc w:val="both"/>
    </w:pPr>
    <w:rPr>
      <w:rFonts w:ascii="Times New Roman" w:eastAsia="Times New Roman" w:hAnsi="Times New Roman" w:cs="Times New Roman"/>
      <w:sz w:val="24"/>
      <w:szCs w:val="24"/>
      <w:lang w:eastAsia="ru-RU"/>
    </w:rPr>
  </w:style>
  <w:style w:type="character" w:customStyle="1" w:styleId="1d">
    <w:name w:val="Стиль1 Знак Знак Знак"/>
    <w:basedOn w:val="a0"/>
    <w:link w:val="1c"/>
    <w:locked/>
    <w:rsid w:val="00421CC7"/>
    <w:rPr>
      <w:rFonts w:ascii="Times New Roman" w:eastAsia="Times New Roman" w:hAnsi="Times New Roman" w:cs="Times New Roman"/>
      <w:sz w:val="24"/>
      <w:szCs w:val="24"/>
      <w:lang w:eastAsia="ru-RU"/>
    </w:rPr>
  </w:style>
  <w:style w:type="character" w:customStyle="1" w:styleId="afff0">
    <w:name w:val="Основной текст_"/>
    <w:basedOn w:val="a0"/>
    <w:rsid w:val="00421CC7"/>
    <w:rPr>
      <w:sz w:val="24"/>
      <w:szCs w:val="24"/>
      <w:lang w:val="ru-RU" w:eastAsia="ru-RU" w:bidi="ar-SA"/>
    </w:rPr>
  </w:style>
  <w:style w:type="character" w:customStyle="1" w:styleId="novigation">
    <w:name w:val="novigation"/>
    <w:basedOn w:val="a0"/>
    <w:rsid w:val="00421CC7"/>
  </w:style>
  <w:style w:type="paragraph" w:customStyle="1" w:styleId="content1">
    <w:name w:val="content1"/>
    <w:basedOn w:val="a"/>
    <w:rsid w:val="00421CC7"/>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paragraph" w:customStyle="1" w:styleId="Pa13">
    <w:name w:val="Pa13"/>
    <w:basedOn w:val="a"/>
    <w:next w:val="a"/>
    <w:rsid w:val="00421CC7"/>
    <w:pPr>
      <w:autoSpaceDE w:val="0"/>
      <w:autoSpaceDN w:val="0"/>
      <w:adjustRightInd w:val="0"/>
      <w:spacing w:after="0" w:line="171" w:lineRule="atLeast"/>
    </w:pPr>
    <w:rPr>
      <w:rFonts w:ascii="FreeSetC" w:eastAsia="Times New Roman" w:hAnsi="FreeSetC" w:cs="Times New Roman"/>
      <w:sz w:val="24"/>
      <w:szCs w:val="24"/>
      <w:lang w:eastAsia="ru-RU"/>
    </w:rPr>
  </w:style>
  <w:style w:type="paragraph" w:customStyle="1" w:styleId="1e">
    <w:name w:val="1 уровень"/>
    <w:basedOn w:val="1"/>
    <w:rsid w:val="00421CC7"/>
    <w:pPr>
      <w:spacing w:before="240" w:after="60" w:line="360" w:lineRule="auto"/>
      <w:ind w:firstLine="720"/>
    </w:pPr>
    <w:rPr>
      <w:rFonts w:cs="Arial"/>
      <w:b/>
      <w:bCs/>
      <w:i w:val="0"/>
      <w:caps/>
      <w:kern w:val="32"/>
      <w:szCs w:val="28"/>
    </w:rPr>
  </w:style>
  <w:style w:type="paragraph" w:customStyle="1" w:styleId="afff1">
    <w:name w:val="Стиль текст диплома"/>
    <w:basedOn w:val="a"/>
    <w:rsid w:val="00421CC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421CC7"/>
    <w:rPr>
      <w:rFonts w:ascii="Times New Roman" w:hAnsi="Times New Roman" w:cs="Times New Roman"/>
      <w:sz w:val="22"/>
      <w:szCs w:val="22"/>
    </w:rPr>
  </w:style>
  <w:style w:type="character" w:customStyle="1" w:styleId="rvts6">
    <w:name w:val="rvts6"/>
    <w:basedOn w:val="a0"/>
    <w:rsid w:val="00421CC7"/>
  </w:style>
  <w:style w:type="paragraph" w:customStyle="1" w:styleId="tekstob">
    <w:name w:val="tekstob"/>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Footnotelast1">
    <w:name w:val="Table_Footnote_last Знак Знак1"/>
    <w:aliases w:val="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Знак"/>
    <w:basedOn w:val="a0"/>
    <w:rsid w:val="00421CC7"/>
    <w:rPr>
      <w:lang w:val="ru-RU" w:eastAsia="ru-RU" w:bidi="ar-SA"/>
    </w:rPr>
  </w:style>
  <w:style w:type="paragraph" w:customStyle="1" w:styleId="Text9">
    <w:name w:val="Text9"/>
    <w:rsid w:val="00421C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Основной"/>
    <w:basedOn w:val="a7"/>
    <w:rsid w:val="00421CC7"/>
    <w:pPr>
      <w:ind w:firstLine="680"/>
    </w:pPr>
    <w:rPr>
      <w:sz w:val="28"/>
      <w:szCs w:val="24"/>
    </w:rPr>
  </w:style>
  <w:style w:type="character" w:customStyle="1" w:styleId="match">
    <w:name w:val="match"/>
    <w:basedOn w:val="a0"/>
    <w:rsid w:val="00421CC7"/>
  </w:style>
  <w:style w:type="paragraph" w:customStyle="1" w:styleId="1f">
    <w:name w:val=" Знак Знак Знак1"/>
    <w:basedOn w:val="a"/>
    <w:rsid w:val="00421CC7"/>
    <w:pPr>
      <w:tabs>
        <w:tab w:val="num" w:pos="360"/>
      </w:tabs>
      <w:spacing w:after="160" w:line="240" w:lineRule="exact"/>
    </w:pPr>
    <w:rPr>
      <w:rFonts w:ascii="Verdana" w:eastAsia="Times New Roman" w:hAnsi="Verdana" w:cs="Verdana"/>
      <w:sz w:val="20"/>
      <w:szCs w:val="20"/>
      <w:lang w:val="en-US"/>
    </w:rPr>
  </w:style>
  <w:style w:type="character" w:customStyle="1" w:styleId="91">
    <w:name w:val="Заголовок №9_"/>
    <w:basedOn w:val="a0"/>
    <w:link w:val="910"/>
    <w:rsid w:val="00421CC7"/>
    <w:rPr>
      <w:b/>
      <w:bCs/>
      <w:shd w:val="clear" w:color="auto" w:fill="FFFFFF"/>
    </w:rPr>
  </w:style>
  <w:style w:type="paragraph" w:customStyle="1" w:styleId="910">
    <w:name w:val="Заголовок №91"/>
    <w:basedOn w:val="a"/>
    <w:link w:val="91"/>
    <w:rsid w:val="00421CC7"/>
    <w:pPr>
      <w:shd w:val="clear" w:color="auto" w:fill="FFFFFF"/>
      <w:spacing w:after="0" w:line="541" w:lineRule="exact"/>
      <w:ind w:hanging="1260"/>
      <w:outlineLvl w:val="8"/>
    </w:pPr>
    <w:rPr>
      <w:b/>
      <w:bCs/>
    </w:rPr>
  </w:style>
  <w:style w:type="character" w:customStyle="1" w:styleId="923">
    <w:name w:val="Заголовок №923"/>
    <w:basedOn w:val="91"/>
    <w:rsid w:val="00421CC7"/>
    <w:rPr>
      <w:b/>
      <w:bCs/>
      <w:shd w:val="clear" w:color="auto" w:fill="FFFFFF"/>
    </w:rPr>
  </w:style>
  <w:style w:type="character" w:customStyle="1" w:styleId="92">
    <w:name w:val="Заголовок №9"/>
    <w:basedOn w:val="91"/>
    <w:rsid w:val="00421CC7"/>
    <w:rPr>
      <w:rFonts w:ascii="Times New Roman" w:hAnsi="Times New Roman" w:cs="Times New Roman"/>
      <w:b w:val="0"/>
      <w:bCs w:val="0"/>
      <w:spacing w:val="0"/>
      <w:shd w:val="clear" w:color="auto" w:fill="FFFFFF"/>
    </w:rPr>
  </w:style>
  <w:style w:type="character" w:customStyle="1" w:styleId="931">
    <w:name w:val="Заголовок №931"/>
    <w:basedOn w:val="91"/>
    <w:rsid w:val="00421CC7"/>
    <w:rPr>
      <w:rFonts w:ascii="Times New Roman" w:hAnsi="Times New Roman" w:cs="Times New Roman"/>
      <w:b w:val="0"/>
      <w:bCs w:val="0"/>
      <w:spacing w:val="0"/>
      <w:u w:val="single"/>
      <w:shd w:val="clear" w:color="auto" w:fill="FFFFFF"/>
    </w:rPr>
  </w:style>
  <w:style w:type="paragraph" w:customStyle="1" w:styleId="Pa21">
    <w:name w:val="Pa21"/>
    <w:basedOn w:val="Default"/>
    <w:next w:val="Default"/>
    <w:rsid w:val="00421CC7"/>
    <w:pPr>
      <w:spacing w:line="161" w:lineRule="atLeast"/>
    </w:pPr>
    <w:rPr>
      <w:rFonts w:ascii="FreeSetC" w:hAnsi="FreeSetC"/>
      <w:color w:val="auto"/>
    </w:rPr>
  </w:style>
  <w:style w:type="paragraph" w:customStyle="1" w:styleId="Pa19">
    <w:name w:val="Pa19"/>
    <w:basedOn w:val="Default"/>
    <w:next w:val="Default"/>
    <w:rsid w:val="00421CC7"/>
    <w:pPr>
      <w:spacing w:line="161" w:lineRule="atLeast"/>
    </w:pPr>
    <w:rPr>
      <w:rFonts w:ascii="FreeSetC" w:hAnsi="FreeSetC"/>
      <w:color w:val="auto"/>
    </w:rPr>
  </w:style>
  <w:style w:type="character" w:customStyle="1" w:styleId="A60">
    <w:name w:val="A6"/>
    <w:rsid w:val="00421CC7"/>
    <w:rPr>
      <w:rFonts w:cs="FreeSetC"/>
      <w:color w:val="000000"/>
      <w:sz w:val="10"/>
      <w:szCs w:val="10"/>
    </w:rPr>
  </w:style>
  <w:style w:type="character" w:customStyle="1" w:styleId="93">
    <w:name w:val=" Знак Знак9"/>
    <w:basedOn w:val="a0"/>
    <w:rsid w:val="00421CC7"/>
    <w:rPr>
      <w:rFonts w:ascii="Arial" w:hAnsi="Arial" w:cs="Arial"/>
      <w:b/>
      <w:bCs/>
      <w:kern w:val="32"/>
      <w:sz w:val="32"/>
      <w:szCs w:val="32"/>
      <w:lang w:val="ru-RU" w:eastAsia="en-US" w:bidi="ar-SA"/>
    </w:rPr>
  </w:style>
  <w:style w:type="character" w:customStyle="1" w:styleId="81">
    <w:name w:val=" Знак Знак8"/>
    <w:basedOn w:val="a0"/>
    <w:rsid w:val="00421CC7"/>
    <w:rPr>
      <w:b/>
      <w:iCs/>
      <w:sz w:val="24"/>
      <w:szCs w:val="24"/>
      <w:lang w:val="ru-RU" w:eastAsia="en-US" w:bidi="ar-SA"/>
    </w:rPr>
  </w:style>
  <w:style w:type="character" w:customStyle="1" w:styleId="afff3">
    <w:name w:val="Нумерованный список !! Знак"/>
    <w:aliases w:val="Основной текст 1 Знак Знак,Основной текст 1 Знак,Основной текст 11 Знак Знак,Нумерованный список !! Знак1"/>
    <w:basedOn w:val="a0"/>
    <w:rsid w:val="00421CC7"/>
    <w:rPr>
      <w:sz w:val="24"/>
      <w:szCs w:val="24"/>
      <w:lang w:val="ru-RU" w:eastAsia="en-US" w:bidi="ar-SA"/>
    </w:rPr>
  </w:style>
  <w:style w:type="paragraph" w:customStyle="1" w:styleId="Normal10">
    <w:name w:val="Normal1"/>
    <w:rsid w:val="00421CC7"/>
    <w:pPr>
      <w:spacing w:after="0" w:line="240" w:lineRule="auto"/>
    </w:pPr>
    <w:rPr>
      <w:rFonts w:ascii="Times New Roman" w:eastAsia="Times New Roman" w:hAnsi="Times New Roman" w:cs="Times New Roman"/>
      <w:sz w:val="24"/>
      <w:szCs w:val="20"/>
      <w:lang w:eastAsia="ru-RU"/>
    </w:rPr>
  </w:style>
  <w:style w:type="paragraph" w:customStyle="1" w:styleId="afff4">
    <w:name w:val="Таблицы (моноширинный)"/>
    <w:basedOn w:val="a"/>
    <w:next w:val="a"/>
    <w:rsid w:val="00421C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5">
    <w:name w:val="Subtitle"/>
    <w:basedOn w:val="a"/>
    <w:link w:val="afff6"/>
    <w:qFormat/>
    <w:rsid w:val="00421CC7"/>
    <w:pPr>
      <w:spacing w:after="60" w:line="240" w:lineRule="auto"/>
      <w:jc w:val="center"/>
      <w:outlineLvl w:val="1"/>
    </w:pPr>
    <w:rPr>
      <w:rFonts w:ascii="Arial" w:eastAsia="Times New Roman" w:hAnsi="Arial" w:cs="Arial"/>
      <w:sz w:val="24"/>
      <w:szCs w:val="24"/>
    </w:rPr>
  </w:style>
  <w:style w:type="character" w:customStyle="1" w:styleId="afff6">
    <w:name w:val="Подзаголовок Знак"/>
    <w:basedOn w:val="a0"/>
    <w:link w:val="afff5"/>
    <w:rsid w:val="00421CC7"/>
    <w:rPr>
      <w:rFonts w:ascii="Arial" w:eastAsia="Times New Roman" w:hAnsi="Arial" w:cs="Arial"/>
      <w:sz w:val="24"/>
      <w:szCs w:val="24"/>
    </w:rPr>
  </w:style>
  <w:style w:type="paragraph" w:customStyle="1" w:styleId="122">
    <w:name w:val=" Знак Знак Знак Знак Знак Знак Знак Знак Знак Знак Знак Знак Знак Знак Знак1 Знак Знак Знак2 Знак Знак Знак Знак Знак Знак2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d">
    <w:name w:val="заголовок 2"/>
    <w:basedOn w:val="a"/>
    <w:next w:val="a"/>
    <w:rsid w:val="00421CC7"/>
    <w:pPr>
      <w:keepNext/>
      <w:spacing w:after="0" w:line="240" w:lineRule="auto"/>
      <w:jc w:val="both"/>
    </w:pPr>
    <w:rPr>
      <w:rFonts w:ascii="Times New Roman" w:eastAsia="Times New Roman" w:hAnsi="Times New Roman" w:cs="Times New Roman"/>
      <w:b/>
      <w:sz w:val="20"/>
      <w:szCs w:val="20"/>
    </w:rPr>
  </w:style>
  <w:style w:type="paragraph" w:customStyle="1" w:styleId="BodyCopy">
    <w:name w:val="Body Copy"/>
    <w:basedOn w:val="a"/>
    <w:qFormat/>
    <w:rsid w:val="00421CC7"/>
    <w:pPr>
      <w:spacing w:after="0" w:line="240" w:lineRule="auto"/>
    </w:pPr>
    <w:rPr>
      <w:rFonts w:ascii="Calibri" w:eastAsia="Calibri" w:hAnsi="Calibri" w:cs="Times New Roman"/>
      <w:spacing w:val="8"/>
      <w:sz w:val="16"/>
    </w:rPr>
  </w:style>
  <w:style w:type="paragraph" w:customStyle="1" w:styleId="MinutesandAgendaTitles">
    <w:name w:val="Minutes and Agenda Titles"/>
    <w:basedOn w:val="a"/>
    <w:qFormat/>
    <w:rsid w:val="00421CC7"/>
    <w:pPr>
      <w:spacing w:after="0" w:line="240" w:lineRule="auto"/>
    </w:pPr>
    <w:rPr>
      <w:rFonts w:ascii="Calibri" w:eastAsia="Calibri" w:hAnsi="Calibri" w:cs="Times New Roman"/>
      <w:b/>
      <w:color w:val="FFFFFF"/>
      <w:spacing w:val="8"/>
      <w:sz w:val="20"/>
    </w:rPr>
  </w:style>
  <w:style w:type="paragraph" w:styleId="afff7">
    <w:name w:val="List Paragraph"/>
    <w:basedOn w:val="a"/>
    <w:qFormat/>
    <w:rsid w:val="00421CC7"/>
    <w:pPr>
      <w:ind w:left="720"/>
      <w:contextualSpacing/>
    </w:pPr>
    <w:rPr>
      <w:rFonts w:ascii="Times New Roman" w:eastAsia="Calibri" w:hAnsi="Times New Roman" w:cs="Times New Roman"/>
    </w:rPr>
  </w:style>
  <w:style w:type="table" w:customStyle="1" w:styleId="212">
    <w:name w:val="Средний список 21"/>
    <w:basedOn w:val="a1"/>
    <w:rsid w:val="00421CC7"/>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fff8">
    <w:name w:val="Balloon Text"/>
    <w:basedOn w:val="a"/>
    <w:link w:val="afff9"/>
    <w:semiHidden/>
    <w:unhideWhenUsed/>
    <w:rsid w:val="00421CC7"/>
    <w:pPr>
      <w:spacing w:after="0" w:line="240" w:lineRule="auto"/>
    </w:pPr>
    <w:rPr>
      <w:rFonts w:ascii="Tahoma" w:eastAsia="Calibri" w:hAnsi="Tahoma" w:cs="Tahoma"/>
      <w:sz w:val="16"/>
      <w:szCs w:val="16"/>
    </w:rPr>
  </w:style>
  <w:style w:type="character" w:customStyle="1" w:styleId="afff9">
    <w:name w:val="Текст выноски Знак"/>
    <w:basedOn w:val="a0"/>
    <w:link w:val="afff8"/>
    <w:semiHidden/>
    <w:rsid w:val="00421CC7"/>
    <w:rPr>
      <w:rFonts w:ascii="Tahoma" w:eastAsia="Calibri" w:hAnsi="Tahoma" w:cs="Tahoma"/>
      <w:sz w:val="16"/>
      <w:szCs w:val="16"/>
    </w:rPr>
  </w:style>
  <w:style w:type="paragraph" w:styleId="afffa">
    <w:name w:val="annotation text"/>
    <w:basedOn w:val="a"/>
    <w:link w:val="afffb"/>
    <w:semiHidden/>
    <w:unhideWhenUsed/>
    <w:rsid w:val="00421CC7"/>
    <w:pPr>
      <w:spacing w:line="240" w:lineRule="auto"/>
    </w:pPr>
    <w:rPr>
      <w:rFonts w:ascii="Times New Roman" w:eastAsia="Calibri" w:hAnsi="Times New Roman" w:cs="Times New Roman"/>
      <w:sz w:val="20"/>
      <w:szCs w:val="20"/>
    </w:rPr>
  </w:style>
  <w:style w:type="character" w:customStyle="1" w:styleId="afffb">
    <w:name w:val="Текст примечания Знак"/>
    <w:basedOn w:val="a0"/>
    <w:link w:val="afffa"/>
    <w:semiHidden/>
    <w:rsid w:val="00421CC7"/>
    <w:rPr>
      <w:rFonts w:ascii="Times New Roman" w:eastAsia="Calibri" w:hAnsi="Times New Roman" w:cs="Times New Roman"/>
      <w:sz w:val="20"/>
      <w:szCs w:val="20"/>
    </w:rPr>
  </w:style>
  <w:style w:type="paragraph" w:styleId="afffc">
    <w:name w:val="annotation subject"/>
    <w:basedOn w:val="afffa"/>
    <w:next w:val="afffa"/>
    <w:link w:val="afffd"/>
    <w:semiHidden/>
    <w:unhideWhenUsed/>
    <w:rsid w:val="00421CC7"/>
    <w:rPr>
      <w:b/>
      <w:bCs/>
    </w:rPr>
  </w:style>
  <w:style w:type="character" w:customStyle="1" w:styleId="afffd">
    <w:name w:val="Тема примечания Знак"/>
    <w:basedOn w:val="afffb"/>
    <w:link w:val="afffc"/>
    <w:semiHidden/>
    <w:rsid w:val="00421CC7"/>
    <w:rPr>
      <w:rFonts w:ascii="Times New Roman" w:eastAsia="Calibri" w:hAnsi="Times New Roman" w:cs="Times New Roman"/>
      <w:b/>
      <w:bCs/>
      <w:sz w:val="20"/>
      <w:szCs w:val="20"/>
    </w:rPr>
  </w:style>
  <w:style w:type="paragraph" w:customStyle="1" w:styleId="71">
    <w:name w:val="стиль7"/>
    <w:basedOn w:val="a"/>
    <w:rsid w:val="00421CC7"/>
    <w:pPr>
      <w:spacing w:before="100" w:beforeAutospacing="1" w:after="100" w:afterAutospacing="1" w:line="240" w:lineRule="auto"/>
    </w:pPr>
    <w:rPr>
      <w:rFonts w:ascii="Arial" w:eastAsia="Times New Roman" w:hAnsi="Arial" w:cs="Arial"/>
      <w:sz w:val="19"/>
      <w:szCs w:val="19"/>
      <w:lang w:eastAsia="ru-RU"/>
    </w:rPr>
  </w:style>
  <w:style w:type="character" w:customStyle="1" w:styleId="710">
    <w:name w:val="стиль71"/>
    <w:basedOn w:val="a0"/>
    <w:rsid w:val="00421CC7"/>
    <w:rPr>
      <w:rFonts w:ascii="Arial" w:hAnsi="Arial" w:cs="Arial" w:hint="default"/>
      <w:sz w:val="19"/>
      <w:szCs w:val="19"/>
    </w:rPr>
  </w:style>
  <w:style w:type="character" w:customStyle="1" w:styleId="text1">
    <w:name w:val="text1"/>
    <w:basedOn w:val="a0"/>
    <w:rsid w:val="00421CC7"/>
    <w:rPr>
      <w:rFonts w:ascii="Tahoma" w:hAnsi="Tahoma" w:cs="Tahoma" w:hint="default"/>
      <w:color w:val="000000"/>
      <w:sz w:val="17"/>
      <w:szCs w:val="17"/>
    </w:rPr>
  </w:style>
  <w:style w:type="character" w:customStyle="1" w:styleId="repitemb1">
    <w:name w:val="repitemb1"/>
    <w:basedOn w:val="a0"/>
    <w:rsid w:val="00421CC7"/>
    <w:rPr>
      <w:rFonts w:ascii="Tahoma" w:hAnsi="Tahoma" w:cs="Tahoma" w:hint="default"/>
      <w:b/>
      <w:bCs/>
      <w:strike w:val="0"/>
      <w:dstrike w:val="0"/>
      <w:color w:val="003399"/>
      <w:sz w:val="18"/>
      <w:szCs w:val="18"/>
      <w:u w:val="none"/>
      <w:effect w:val="none"/>
    </w:rPr>
  </w:style>
  <w:style w:type="character" w:customStyle="1" w:styleId="newstext">
    <w:name w:val="newstext"/>
    <w:basedOn w:val="a0"/>
    <w:rsid w:val="00421CC7"/>
  </w:style>
  <w:style w:type="paragraph" w:customStyle="1" w:styleId="heading7">
    <w:name w:val="heading 7"/>
    <w:basedOn w:val="a"/>
    <w:next w:val="a"/>
    <w:rsid w:val="00421CC7"/>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bodytext">
    <w:name w:val="body text"/>
    <w:basedOn w:val="a"/>
    <w:rsid w:val="00421CC7"/>
    <w:pPr>
      <w:spacing w:before="60" w:after="60" w:line="240" w:lineRule="auto"/>
      <w:ind w:firstLine="567"/>
      <w:jc w:val="both"/>
    </w:pPr>
    <w:rPr>
      <w:rFonts w:ascii="Arial" w:eastAsia="Times New Roman" w:hAnsi="Arial" w:cs="Times New Roman"/>
      <w:szCs w:val="20"/>
      <w:lang w:val="en-US" w:eastAsia="ru-RU"/>
    </w:rPr>
  </w:style>
  <w:style w:type="character" w:customStyle="1" w:styleId="WW8Num1z1">
    <w:name w:val="WW8Num1z1"/>
    <w:rsid w:val="00421CC7"/>
    <w:rPr>
      <w:rFonts w:ascii="Courier New" w:hAnsi="Courier New" w:cs="Courier New"/>
    </w:rPr>
  </w:style>
  <w:style w:type="character" w:customStyle="1" w:styleId="WW8Num1z0">
    <w:name w:val="WW8Num1z0"/>
    <w:rsid w:val="00421CC7"/>
    <w:rPr>
      <w:rFonts w:ascii="Symbol" w:hAnsi="Symbol" w:cs="Symbol"/>
    </w:rPr>
  </w:style>
  <w:style w:type="paragraph" w:customStyle="1" w:styleId="caaieiaie2">
    <w:name w:val="caaieiaie 2"/>
    <w:basedOn w:val="a"/>
    <w:next w:val="a"/>
    <w:rsid w:val="00421CC7"/>
    <w:pPr>
      <w:keepNext/>
      <w:numPr>
        <w:ilvl w:val="1"/>
        <w:numId w:val="17"/>
      </w:numPr>
      <w:tabs>
        <w:tab w:val="clear" w:pos="792"/>
      </w:tabs>
      <w:overflowPunct w:val="0"/>
      <w:autoSpaceDE w:val="0"/>
      <w:autoSpaceDN w:val="0"/>
      <w:adjustRightInd w:val="0"/>
      <w:spacing w:after="0" w:line="240" w:lineRule="auto"/>
      <w:ind w:left="0" w:firstLine="851"/>
      <w:textAlignment w:val="baseline"/>
    </w:pPr>
    <w:rPr>
      <w:rFonts w:ascii="Times New Roman" w:eastAsia="Times New Roman" w:hAnsi="Times New Roman" w:cs="Times New Roman"/>
      <w:sz w:val="28"/>
      <w:szCs w:val="20"/>
      <w:lang w:eastAsia="ru-RU"/>
    </w:rPr>
  </w:style>
  <w:style w:type="character" w:customStyle="1" w:styleId="ptitle">
    <w:name w:val="ptitle"/>
    <w:basedOn w:val="a0"/>
    <w:rsid w:val="00421CC7"/>
  </w:style>
  <w:style w:type="paragraph" w:customStyle="1" w:styleId="2e">
    <w:name w:val="2 уровень"/>
    <w:basedOn w:val="a"/>
    <w:rsid w:val="00421CC7"/>
    <w:pPr>
      <w:tabs>
        <w:tab w:val="num" w:pos="1440"/>
      </w:tabs>
      <w:spacing w:after="0" w:line="240" w:lineRule="auto"/>
      <w:ind w:left="1440" w:hanging="360"/>
    </w:pPr>
    <w:rPr>
      <w:rFonts w:ascii="Times New Roman" w:eastAsia="Times New Roman" w:hAnsi="Times New Roman" w:cs="Times New Roman"/>
      <w:b/>
      <w:sz w:val="24"/>
      <w:szCs w:val="24"/>
      <w:lang w:eastAsia="ru-RU"/>
    </w:rPr>
  </w:style>
  <w:style w:type="paragraph" w:customStyle="1" w:styleId="3a">
    <w:name w:val="3 уровень"/>
    <w:basedOn w:val="a"/>
    <w:rsid w:val="00421CC7"/>
    <w:pPr>
      <w:tabs>
        <w:tab w:val="num" w:pos="2160"/>
      </w:tabs>
      <w:spacing w:after="0" w:line="240" w:lineRule="auto"/>
      <w:ind w:left="2160" w:hanging="360"/>
    </w:pPr>
    <w:rPr>
      <w:rFonts w:ascii="Times New Roman" w:eastAsia="Times New Roman" w:hAnsi="Times New Roman" w:cs="Times New Roman"/>
      <w:i/>
      <w:sz w:val="24"/>
      <w:szCs w:val="24"/>
      <w:lang w:eastAsia="ru-RU"/>
    </w:rPr>
  </w:style>
  <w:style w:type="paragraph" w:customStyle="1" w:styleId="FR1">
    <w:name w:val="FR1"/>
    <w:rsid w:val="00421CC7"/>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table" w:customStyle="1" w:styleId="2f">
    <w:name w:val="Сетка таблицы2"/>
    <w:basedOn w:val="a1"/>
    <w:next w:val="a3"/>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Название объекта1"/>
    <w:basedOn w:val="a"/>
    <w:next w:val="a"/>
    <w:rsid w:val="00421CC7"/>
    <w:pPr>
      <w:suppressAutoHyphens/>
      <w:spacing w:before="120" w:after="120" w:line="240" w:lineRule="auto"/>
    </w:pPr>
    <w:rPr>
      <w:rFonts w:ascii="Times New Roman" w:eastAsia="Lucida Sans Unicode" w:hAnsi="Times New Roman" w:cs="Times New Roman"/>
      <w:b/>
      <w:bCs/>
      <w:sz w:val="24"/>
      <w:szCs w:val="24"/>
      <w:lang w:eastAsia="ar-SA"/>
    </w:rPr>
  </w:style>
  <w:style w:type="character" w:customStyle="1" w:styleId="281">
    <w:name w:val="стиль281"/>
    <w:basedOn w:val="a0"/>
    <w:rsid w:val="00421CC7"/>
    <w:rPr>
      <w:color w:val="000000"/>
      <w:sz w:val="17"/>
      <w:szCs w:val="17"/>
    </w:rPr>
  </w:style>
  <w:style w:type="character" w:customStyle="1" w:styleId="1f1">
    <w:name w:val="1 уровень Знак"/>
    <w:basedOn w:val="a0"/>
    <w:rsid w:val="00421CC7"/>
    <w:rPr>
      <w:rFonts w:cs="Arial"/>
      <w:b/>
      <w:bCs/>
      <w:caps/>
      <w:kern w:val="1"/>
      <w:sz w:val="24"/>
      <w:szCs w:val="28"/>
      <w:lang w:val="ru-RU" w:eastAsia="ar-SA" w:bidi="ar-SA"/>
    </w:rPr>
  </w:style>
  <w:style w:type="paragraph" w:customStyle="1" w:styleId="afffe">
    <w:name w:val="Прижатый влево"/>
    <w:basedOn w:val="a"/>
    <w:next w:val="a"/>
    <w:rsid w:val="00421C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2">
    <w:name w:val="1"/>
    <w:basedOn w:val="a"/>
    <w:link w:val="1f3"/>
    <w:rsid w:val="00421CC7"/>
    <w:pPr>
      <w:spacing w:after="160" w:line="240" w:lineRule="auto"/>
      <w:jc w:val="both"/>
    </w:pPr>
    <w:rPr>
      <w:rFonts w:ascii="Times New Roman" w:eastAsia="Times New Roman" w:hAnsi="Times New Roman" w:cs="Times New Roman"/>
      <w:b/>
      <w:caps/>
      <w:sz w:val="24"/>
      <w:szCs w:val="16"/>
      <w:lang w:eastAsia="ru-RU"/>
    </w:rPr>
  </w:style>
  <w:style w:type="character" w:customStyle="1" w:styleId="1f3">
    <w:name w:val="1 Знак"/>
    <w:basedOn w:val="a0"/>
    <w:link w:val="1f2"/>
    <w:rsid w:val="00421CC7"/>
    <w:rPr>
      <w:rFonts w:ascii="Times New Roman" w:eastAsia="Times New Roman" w:hAnsi="Times New Roman" w:cs="Times New Roman"/>
      <w:b/>
      <w:caps/>
      <w:sz w:val="24"/>
      <w:szCs w:val="16"/>
      <w:lang w:eastAsia="ru-RU"/>
    </w:rPr>
  </w:style>
  <w:style w:type="paragraph" w:customStyle="1" w:styleId="2f0">
    <w:name w:val="2"/>
    <w:basedOn w:val="a"/>
    <w:rsid w:val="00421CC7"/>
    <w:pPr>
      <w:spacing w:after="120" w:line="240" w:lineRule="auto"/>
    </w:pPr>
    <w:rPr>
      <w:rFonts w:ascii="Times New Roman" w:eastAsia="Times New Roman" w:hAnsi="Times New Roman" w:cs="Times New Roman"/>
      <w:b/>
      <w:sz w:val="24"/>
      <w:szCs w:val="16"/>
      <w:lang w:eastAsia="ru-RU"/>
    </w:rPr>
  </w:style>
  <w:style w:type="paragraph" w:customStyle="1" w:styleId="120">
    <w:name w:val="12"/>
    <w:basedOn w:val="a"/>
    <w:rsid w:val="00421CC7"/>
    <w:pPr>
      <w:spacing w:after="0" w:line="240" w:lineRule="auto"/>
    </w:pPr>
    <w:rPr>
      <w:rFonts w:ascii="Times New Roman" w:eastAsia="Times New Roman" w:hAnsi="Times New Roman" w:cs="Times New Roman"/>
      <w:sz w:val="24"/>
      <w:szCs w:val="24"/>
      <w:lang w:eastAsia="ru-RU"/>
    </w:rPr>
  </w:style>
  <w:style w:type="paragraph" w:customStyle="1" w:styleId="1f4">
    <w:name w:val="Знак1"/>
    <w:basedOn w:val="a"/>
    <w:rsid w:val="00421CC7"/>
    <w:pPr>
      <w:spacing w:after="160" w:line="240" w:lineRule="exact"/>
    </w:pPr>
    <w:rPr>
      <w:rFonts w:ascii="Verdana" w:eastAsia="Times New Roman" w:hAnsi="Verdana" w:cs="Verdana"/>
      <w:sz w:val="24"/>
      <w:szCs w:val="24"/>
      <w:lang w:val="en-US"/>
    </w:rPr>
  </w:style>
  <w:style w:type="character" w:customStyle="1" w:styleId="affff">
    <w:name w:val="Гипертекстовая ссылка"/>
    <w:basedOn w:val="a0"/>
    <w:rsid w:val="00421CC7"/>
    <w:rPr>
      <w:b/>
      <w:bCs/>
      <w:color w:val="008000"/>
      <w:sz w:val="20"/>
      <w:szCs w:val="20"/>
      <w:u w:val="single"/>
    </w:rPr>
  </w:style>
  <w:style w:type="paragraph" w:customStyle="1" w:styleId="3b">
    <w:name w:val="3"/>
    <w:basedOn w:val="a"/>
    <w:rsid w:val="00421CC7"/>
    <w:pPr>
      <w:spacing w:after="0" w:line="240" w:lineRule="auto"/>
      <w:jc w:val="both"/>
      <w:outlineLvl w:val="1"/>
    </w:pPr>
    <w:rPr>
      <w:rFonts w:ascii="Times New Roman" w:eastAsia="Times New Roman" w:hAnsi="Times New Roman" w:cs="Times New Roman"/>
      <w:b/>
      <w:i/>
      <w:sz w:val="24"/>
      <w:szCs w:val="24"/>
    </w:rPr>
  </w:style>
  <w:style w:type="paragraph" w:styleId="51">
    <w:name w:val="toc 5"/>
    <w:basedOn w:val="a"/>
    <w:next w:val="a"/>
    <w:autoRedefine/>
    <w:semiHidden/>
    <w:rsid w:val="00421CC7"/>
    <w:pPr>
      <w:spacing w:after="0" w:line="240" w:lineRule="auto"/>
      <w:ind w:left="960"/>
    </w:pPr>
    <w:rPr>
      <w:rFonts w:ascii="Times New Roman" w:eastAsia="Times New Roman" w:hAnsi="Times New Roman" w:cs="Times New Roman"/>
      <w:sz w:val="18"/>
      <w:szCs w:val="18"/>
    </w:rPr>
  </w:style>
  <w:style w:type="paragraph" w:styleId="72">
    <w:name w:val="toc 7"/>
    <w:basedOn w:val="a"/>
    <w:next w:val="a"/>
    <w:autoRedefine/>
    <w:semiHidden/>
    <w:rsid w:val="00421CC7"/>
    <w:pPr>
      <w:spacing w:after="0" w:line="240" w:lineRule="auto"/>
      <w:ind w:left="1440"/>
    </w:pPr>
    <w:rPr>
      <w:rFonts w:ascii="Times New Roman" w:eastAsia="Times New Roman" w:hAnsi="Times New Roman" w:cs="Times New Roman"/>
      <w:sz w:val="18"/>
      <w:szCs w:val="18"/>
    </w:rPr>
  </w:style>
  <w:style w:type="paragraph" w:styleId="82">
    <w:name w:val="toc 8"/>
    <w:basedOn w:val="a"/>
    <w:next w:val="a"/>
    <w:autoRedefine/>
    <w:semiHidden/>
    <w:rsid w:val="00421CC7"/>
    <w:pPr>
      <w:spacing w:after="0" w:line="240" w:lineRule="auto"/>
      <w:ind w:left="1680"/>
    </w:pPr>
    <w:rPr>
      <w:rFonts w:ascii="Times New Roman" w:eastAsia="Times New Roman" w:hAnsi="Times New Roman" w:cs="Times New Roman"/>
      <w:sz w:val="18"/>
      <w:szCs w:val="18"/>
    </w:rPr>
  </w:style>
  <w:style w:type="paragraph" w:styleId="94">
    <w:name w:val="toc 9"/>
    <w:basedOn w:val="a"/>
    <w:next w:val="a"/>
    <w:autoRedefine/>
    <w:semiHidden/>
    <w:rsid w:val="00421CC7"/>
    <w:pPr>
      <w:spacing w:after="0" w:line="240" w:lineRule="auto"/>
      <w:ind w:left="1920"/>
    </w:pPr>
    <w:rPr>
      <w:rFonts w:ascii="Times New Roman" w:eastAsia="Times New Roman" w:hAnsi="Times New Roman" w:cs="Times New Roman"/>
      <w:sz w:val="18"/>
      <w:szCs w:val="18"/>
    </w:rPr>
  </w:style>
  <w:style w:type="character" w:customStyle="1" w:styleId="1010">
    <w:name w:val="стиль101"/>
    <w:basedOn w:val="a0"/>
    <w:rsid w:val="00421CC7"/>
    <w:rPr>
      <w:sz w:val="17"/>
      <w:szCs w:val="17"/>
    </w:rPr>
  </w:style>
  <w:style w:type="paragraph" w:customStyle="1" w:styleId="affff0">
    <w:name w:val="Знак Знак Знак Знак Знак Знак Знак"/>
    <w:basedOn w:val="a"/>
    <w:rsid w:val="00421CC7"/>
    <w:pPr>
      <w:autoSpaceDE w:val="0"/>
      <w:autoSpaceDN w:val="0"/>
      <w:spacing w:after="160" w:line="240" w:lineRule="exact"/>
    </w:pPr>
    <w:rPr>
      <w:rFonts w:ascii="Arial" w:eastAsia="Times New Roman" w:hAnsi="Arial" w:cs="Arial"/>
      <w:b/>
      <w:bCs/>
      <w:sz w:val="20"/>
      <w:szCs w:val="20"/>
      <w:lang w:val="en-US" w:eastAsia="de-DE"/>
    </w:rPr>
  </w:style>
  <w:style w:type="character" w:styleId="affff1">
    <w:name w:val="Emphasis"/>
    <w:basedOn w:val="a0"/>
    <w:qFormat/>
    <w:rsid w:val="00421CC7"/>
    <w:rPr>
      <w:i/>
      <w:iCs/>
    </w:rPr>
  </w:style>
  <w:style w:type="paragraph" w:customStyle="1" w:styleId="44">
    <w:name w:val="çàãîëîâîê 4"/>
    <w:basedOn w:val="a"/>
    <w:next w:val="a"/>
    <w:rsid w:val="00421CC7"/>
    <w:pPr>
      <w:keepNext/>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62">
    <w:name w:val="çàãîëîâîê 6"/>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3">
    <w:name w:val="çàãîëîâîê 8"/>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2f1">
    <w:name w:val="çàãîëîâîê 2"/>
    <w:basedOn w:val="a"/>
    <w:next w:val="a"/>
    <w:rsid w:val="00421CC7"/>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textcurrent">
    <w:name w:val="context_current"/>
    <w:basedOn w:val="a0"/>
    <w:rsid w:val="00421CC7"/>
  </w:style>
  <w:style w:type="paragraph" w:customStyle="1" w:styleId="CharChar3">
    <w:name w:val="Char Char3 Знак Знак"/>
    <w:basedOn w:val="a"/>
    <w:rsid w:val="00421CC7"/>
    <w:pPr>
      <w:spacing w:after="160" w:line="240" w:lineRule="exact"/>
    </w:pPr>
    <w:rPr>
      <w:rFonts w:ascii="Verdana" w:eastAsia="Times New Roman" w:hAnsi="Verdana" w:cs="Verdana"/>
      <w:sz w:val="24"/>
      <w:szCs w:val="24"/>
      <w:lang w:val="en-US"/>
    </w:rPr>
  </w:style>
  <w:style w:type="character" w:customStyle="1" w:styleId="73">
    <w:name w:val="Знак Знак7"/>
    <w:basedOn w:val="a0"/>
    <w:locked/>
    <w:rsid w:val="00421CC7"/>
    <w:rPr>
      <w:iCs/>
      <w:lang w:val="ru-RU" w:eastAsia="en-US" w:bidi="ar-SA"/>
    </w:rPr>
  </w:style>
  <w:style w:type="character" w:customStyle="1" w:styleId="affff2">
    <w:name w:val="Знак Знак"/>
    <w:basedOn w:val="a0"/>
    <w:locked/>
    <w:rsid w:val="00421CC7"/>
    <w:rPr>
      <w:rFonts w:ascii="Calibri" w:eastAsia="Calibri" w:hAnsi="Calibri"/>
      <w:sz w:val="22"/>
      <w:szCs w:val="22"/>
      <w:lang w:val="ru-RU" w:eastAsia="en-US" w:bidi="ar-SA"/>
    </w:rPr>
  </w:style>
  <w:style w:type="paragraph" w:customStyle="1" w:styleId="BodyText3">
    <w:name w:val="Body Text 3"/>
    <w:basedOn w:val="a"/>
    <w:rsid w:val="00421CC7"/>
    <w:pPr>
      <w:spacing w:after="0" w:line="240" w:lineRule="atLeast"/>
    </w:pPr>
    <w:rPr>
      <w:rFonts w:ascii="Times New Roman" w:eastAsia="Times New Roman" w:hAnsi="Times New Roman" w:cs="Times New Roman"/>
      <w:sz w:val="24"/>
      <w:szCs w:val="20"/>
      <w:lang w:eastAsia="ru-RU"/>
    </w:rPr>
  </w:style>
  <w:style w:type="character" w:customStyle="1" w:styleId="3c">
    <w:name w:val="Заголовок №3_"/>
    <w:basedOn w:val="a0"/>
    <w:link w:val="3d"/>
    <w:locked/>
    <w:rsid w:val="00421CC7"/>
    <w:rPr>
      <w:b/>
      <w:bCs/>
      <w:sz w:val="23"/>
      <w:szCs w:val="23"/>
      <w:shd w:val="clear" w:color="auto" w:fill="FFFFFF"/>
    </w:rPr>
  </w:style>
  <w:style w:type="paragraph" w:customStyle="1" w:styleId="3d">
    <w:name w:val="Заголовок №3"/>
    <w:basedOn w:val="a"/>
    <w:link w:val="3c"/>
    <w:rsid w:val="00421CC7"/>
    <w:pPr>
      <w:shd w:val="clear" w:color="auto" w:fill="FFFFFF"/>
      <w:spacing w:after="0" w:line="413" w:lineRule="exact"/>
      <w:outlineLvl w:val="2"/>
    </w:pPr>
    <w:rPr>
      <w:b/>
      <w:bCs/>
      <w:sz w:val="23"/>
      <w:szCs w:val="23"/>
      <w:shd w:val="clear" w:color="auto" w:fill="FFFFFF"/>
    </w:rPr>
  </w:style>
  <w:style w:type="character" w:customStyle="1" w:styleId="63">
    <w:name w:val="Основной текст (6)_"/>
    <w:basedOn w:val="a0"/>
    <w:link w:val="64"/>
    <w:locked/>
    <w:rsid w:val="00421CC7"/>
    <w:rPr>
      <w:sz w:val="13"/>
      <w:szCs w:val="13"/>
      <w:shd w:val="clear" w:color="auto" w:fill="FFFFFF"/>
    </w:rPr>
  </w:style>
  <w:style w:type="paragraph" w:customStyle="1" w:styleId="64">
    <w:name w:val="Основной текст (6)"/>
    <w:basedOn w:val="a"/>
    <w:link w:val="63"/>
    <w:rsid w:val="00421CC7"/>
    <w:pPr>
      <w:shd w:val="clear" w:color="auto" w:fill="FFFFFF"/>
      <w:spacing w:after="600" w:line="240" w:lineRule="atLeast"/>
      <w:ind w:hanging="420"/>
    </w:pPr>
    <w:rPr>
      <w:sz w:val="13"/>
      <w:szCs w:val="13"/>
      <w:shd w:val="clear" w:color="auto" w:fill="FFFFFF"/>
    </w:rPr>
  </w:style>
  <w:style w:type="character" w:customStyle="1" w:styleId="74">
    <w:name w:val="Основной текст (7)_"/>
    <w:basedOn w:val="a0"/>
    <w:link w:val="75"/>
    <w:locked/>
    <w:rsid w:val="00421CC7"/>
    <w:rPr>
      <w:b/>
      <w:bCs/>
      <w:sz w:val="16"/>
      <w:szCs w:val="16"/>
      <w:shd w:val="clear" w:color="auto" w:fill="FFFFFF"/>
    </w:rPr>
  </w:style>
  <w:style w:type="paragraph" w:customStyle="1" w:styleId="75">
    <w:name w:val="Основной текст (7)"/>
    <w:basedOn w:val="a"/>
    <w:link w:val="74"/>
    <w:rsid w:val="00421CC7"/>
    <w:pPr>
      <w:shd w:val="clear" w:color="auto" w:fill="FFFFFF"/>
      <w:spacing w:before="120" w:after="0" w:line="240" w:lineRule="atLeast"/>
    </w:pPr>
    <w:rPr>
      <w:b/>
      <w:bCs/>
      <w:sz w:val="16"/>
      <w:szCs w:val="16"/>
      <w:shd w:val="clear" w:color="auto" w:fill="FFFFFF"/>
    </w:rPr>
  </w:style>
  <w:style w:type="character" w:customStyle="1" w:styleId="3e">
    <w:name w:val="Основной текст (3)_"/>
    <w:basedOn w:val="a0"/>
    <w:link w:val="313"/>
    <w:locked/>
    <w:rsid w:val="00421CC7"/>
    <w:rPr>
      <w:sz w:val="19"/>
      <w:szCs w:val="19"/>
      <w:shd w:val="clear" w:color="auto" w:fill="FFFFFF"/>
    </w:rPr>
  </w:style>
  <w:style w:type="paragraph" w:customStyle="1" w:styleId="313">
    <w:name w:val="Основной текст (3)1"/>
    <w:basedOn w:val="a"/>
    <w:link w:val="3e"/>
    <w:rsid w:val="00421CC7"/>
    <w:pPr>
      <w:shd w:val="clear" w:color="auto" w:fill="FFFFFF"/>
      <w:spacing w:before="300" w:after="420" w:line="240" w:lineRule="atLeast"/>
    </w:pPr>
    <w:rPr>
      <w:sz w:val="19"/>
      <w:szCs w:val="19"/>
      <w:shd w:val="clear" w:color="auto" w:fill="FFFFFF"/>
    </w:rPr>
  </w:style>
  <w:style w:type="character" w:customStyle="1" w:styleId="64pt">
    <w:name w:val="Основной текст (6) + 4 pt"/>
    <w:basedOn w:val="63"/>
    <w:rsid w:val="00421CC7"/>
    <w:rPr>
      <w:sz w:val="8"/>
      <w:szCs w:val="8"/>
      <w:shd w:val="clear" w:color="auto" w:fill="FFFFFF"/>
    </w:rPr>
  </w:style>
  <w:style w:type="paragraph" w:customStyle="1" w:styleId="1f5">
    <w:name w:val="Абзац 1"/>
    <w:basedOn w:val="a"/>
    <w:rsid w:val="00421CC7"/>
    <w:pPr>
      <w:spacing w:after="0" w:line="360" w:lineRule="auto"/>
      <w:outlineLvl w:val="0"/>
    </w:pPr>
    <w:rPr>
      <w:rFonts w:ascii="Times New Roman" w:eastAsia="Times New Roman" w:hAnsi="Times New Roman" w:cs="Times New Roman"/>
      <w:b/>
      <w:caps/>
      <w:sz w:val="24"/>
      <w:szCs w:val="24"/>
    </w:rPr>
  </w:style>
  <w:style w:type="paragraph" w:customStyle="1" w:styleId="2f2">
    <w:name w:val="Абзац 2"/>
    <w:basedOn w:val="1f5"/>
    <w:rsid w:val="00421CC7"/>
    <w:rPr>
      <w:caps w:val="0"/>
      <w:sz w:val="26"/>
    </w:rPr>
  </w:style>
  <w:style w:type="paragraph" w:customStyle="1" w:styleId="Aacao">
    <w:name w:val="Aacao"/>
    <w:basedOn w:val="a"/>
    <w:rsid w:val="00421CC7"/>
    <w:pPr>
      <w:overflowPunct w:val="0"/>
      <w:autoSpaceDE w:val="0"/>
      <w:autoSpaceDN w:val="0"/>
      <w:adjustRightInd w:val="0"/>
      <w:spacing w:after="0" w:line="240" w:lineRule="auto"/>
      <w:ind w:firstLine="709"/>
      <w:jc w:val="both"/>
    </w:pPr>
    <w:rPr>
      <w:rFonts w:ascii="Times New Roman" w:eastAsia="Times New Roman" w:hAnsi="Times New Roman" w:cs="Times New Roman"/>
      <w:spacing w:val="6"/>
      <w:sz w:val="30"/>
      <w:szCs w:val="20"/>
      <w:lang w:eastAsia="ru-RU"/>
    </w:rPr>
  </w:style>
  <w:style w:type="paragraph" w:customStyle="1" w:styleId="affff3">
    <w:name w:val="Знак Знак Знак Знак"/>
    <w:aliases w:val="Знак Знак Знак Знак Знак Знак Знак Знак Знак,Знак Знак 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2110">
    <w:name w:val=" Знак2 Знак Знак1 Знак1 Знак Знак Знак Знак Знак Знак Знак Знак Знак Знак Знак Знак"/>
    <w:basedOn w:val="a"/>
    <w:rsid w:val="00421CC7"/>
    <w:pPr>
      <w:spacing w:after="160" w:line="240" w:lineRule="exact"/>
    </w:pPr>
    <w:rPr>
      <w:rFonts w:ascii="Verdana" w:eastAsia="Times New Roman" w:hAnsi="Verdana" w:cs="Times New Roman"/>
      <w:sz w:val="20"/>
      <w:szCs w:val="20"/>
      <w:lang w:val="en-US"/>
    </w:rPr>
  </w:style>
  <w:style w:type="paragraph" w:customStyle="1" w:styleId="2f3">
    <w:name w:val="Знак2"/>
    <w:basedOn w:val="a"/>
    <w:rsid w:val="00421CC7"/>
    <w:pPr>
      <w:spacing w:after="160" w:line="240" w:lineRule="exact"/>
    </w:pPr>
    <w:rPr>
      <w:rFonts w:ascii="Verdana" w:eastAsia="Times New Roman" w:hAnsi="Verdana" w:cs="Verdana"/>
      <w:sz w:val="20"/>
      <w:szCs w:val="20"/>
      <w:lang w:val="en-US"/>
    </w:rPr>
  </w:style>
  <w:style w:type="paragraph" w:customStyle="1" w:styleId="affff4">
    <w:name w:val="текст сноски"/>
    <w:basedOn w:val="a"/>
    <w:rsid w:val="00421CC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f">
    <w:name w:val="заголовок 3"/>
    <w:basedOn w:val="a"/>
    <w:next w:val="a"/>
    <w:rsid w:val="00421CC7"/>
    <w:pPr>
      <w:keepNext/>
      <w:autoSpaceDE w:val="0"/>
      <w:autoSpaceDN w:val="0"/>
      <w:spacing w:after="0" w:line="240" w:lineRule="auto"/>
    </w:pPr>
    <w:rPr>
      <w:rFonts w:ascii="Arial" w:eastAsia="Times New Roman" w:hAnsi="Arial" w:cs="Arial"/>
      <w:b/>
      <w:bCs/>
      <w:sz w:val="20"/>
      <w:szCs w:val="20"/>
      <w:lang w:eastAsia="ru-RU"/>
    </w:rPr>
  </w:style>
  <w:style w:type="character" w:customStyle="1" w:styleId="affff5">
    <w:name w:val="ГЛАВА Знак"/>
    <w:aliases w:val="ГЛАВА + не все прописные Знак,Перед:  0 пт Знак,После:  0 пт Знак Знак"/>
    <w:basedOn w:val="a0"/>
    <w:rsid w:val="00421CC7"/>
    <w:rPr>
      <w:rFonts w:cs="Arial"/>
      <w:b/>
      <w:bCs/>
      <w:iCs/>
      <w:caps/>
      <w:sz w:val="24"/>
      <w:szCs w:val="24"/>
      <w:lang w:val="ru-RU" w:eastAsia="ru-RU" w:bidi="ar-SA"/>
    </w:rPr>
  </w:style>
  <w:style w:type="paragraph" w:customStyle="1" w:styleId="2f4">
    <w:name w:val="Зоголовок 2"/>
    <w:basedOn w:val="2"/>
    <w:rsid w:val="00421CC7"/>
    <w:pPr>
      <w:suppressAutoHyphens/>
      <w:spacing w:before="120"/>
      <w:ind w:left="720"/>
    </w:pPr>
    <w:rPr>
      <w:rFonts w:cs="Times New Roman"/>
      <w:caps w:val="0"/>
      <w:lang w:eastAsia="ar-SA"/>
    </w:rPr>
  </w:style>
  <w:style w:type="paragraph" w:customStyle="1" w:styleId="newsshowstyle">
    <w:name w:val="news_show_style"/>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name w:val="Абзац"/>
    <w:basedOn w:val="35"/>
    <w:rsid w:val="00421CC7"/>
    <w:pPr>
      <w:spacing w:after="0" w:line="340" w:lineRule="exact"/>
      <w:ind w:firstLine="567"/>
      <w:jc w:val="both"/>
    </w:pPr>
    <w:rPr>
      <w:sz w:val="26"/>
      <w:szCs w:val="20"/>
    </w:rPr>
  </w:style>
  <w:style w:type="paragraph" w:customStyle="1" w:styleId="1f6">
    <w:name w:val="Стиль1"/>
    <w:basedOn w:val="a"/>
    <w:rsid w:val="00421CC7"/>
    <w:pPr>
      <w:widowControl w:val="0"/>
      <w:suppressAutoHyphens/>
      <w:spacing w:after="0" w:line="240" w:lineRule="auto"/>
      <w:ind w:firstLine="709"/>
      <w:jc w:val="both"/>
    </w:pPr>
    <w:rPr>
      <w:rFonts w:ascii="Times New Roman" w:eastAsia="Lucida Sans Unicode" w:hAnsi="Times New Roman" w:cs="Times New Roman"/>
      <w:sz w:val="24"/>
      <w:szCs w:val="24"/>
      <w:lang/>
    </w:rPr>
  </w:style>
  <w:style w:type="paragraph" w:customStyle="1" w:styleId="affff7">
    <w:name w:val="Основа"/>
    <w:basedOn w:val="a"/>
    <w:rsid w:val="00421CC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таблица"/>
    <w:basedOn w:val="35"/>
    <w:rsid w:val="00421CC7"/>
    <w:pPr>
      <w:spacing w:before="60" w:after="60"/>
      <w:jc w:val="center"/>
    </w:pPr>
    <w:rPr>
      <w:rFonts w:ascii="Arial" w:hAnsi="Arial"/>
      <w:sz w:val="24"/>
      <w:szCs w:val="20"/>
    </w:rPr>
  </w:style>
  <w:style w:type="paragraph" w:customStyle="1" w:styleId="1f7">
    <w:name w:val="Таблица 1"/>
    <w:basedOn w:val="a"/>
    <w:rsid w:val="00421CC7"/>
    <w:pPr>
      <w:spacing w:before="60" w:after="60" w:line="240" w:lineRule="auto"/>
    </w:pPr>
    <w:rPr>
      <w:rFonts w:ascii="Times New Roman" w:eastAsia="Times New Roman" w:hAnsi="Times New Roman" w:cs="Times New Roman"/>
      <w:szCs w:val="20"/>
      <w:lang w:eastAsia="ru-RU"/>
    </w:rPr>
  </w:style>
  <w:style w:type="paragraph" w:customStyle="1" w:styleId="2f5">
    <w:name w:val="Таблица 2"/>
    <w:basedOn w:val="1f7"/>
    <w:rsid w:val="00421CC7"/>
    <w:pPr>
      <w:jc w:val="center"/>
    </w:pPr>
  </w:style>
  <w:style w:type="character" w:styleId="affff9">
    <w:name w:val="FollowedHyperlink"/>
    <w:basedOn w:val="a0"/>
    <w:rsid w:val="00421CC7"/>
    <w:rPr>
      <w:color w:val="800080"/>
      <w:u w:val="single"/>
    </w:rPr>
  </w:style>
  <w:style w:type="paragraph" w:customStyle="1" w:styleId="FR2">
    <w:name w:val="FR2"/>
    <w:rsid w:val="00421CC7"/>
    <w:pPr>
      <w:widowControl w:val="0"/>
      <w:autoSpaceDE w:val="0"/>
      <w:autoSpaceDN w:val="0"/>
      <w:adjustRightInd w:val="0"/>
      <w:spacing w:after="0" w:line="240" w:lineRule="auto"/>
      <w:jc w:val="center"/>
    </w:pPr>
    <w:rPr>
      <w:rFonts w:ascii="Arial" w:eastAsia="Times New Roman" w:hAnsi="Arial" w:cs="Arial"/>
      <w:sz w:val="16"/>
      <w:szCs w:val="16"/>
      <w:lang w:eastAsia="ru-RU"/>
    </w:rPr>
  </w:style>
  <w:style w:type="character" w:customStyle="1" w:styleId="coordinatesplainlinksneverexpand">
    <w:name w:val="coordinates plainlinksneverexpand"/>
    <w:basedOn w:val="a0"/>
    <w:rsid w:val="00421CC7"/>
  </w:style>
  <w:style w:type="character" w:customStyle="1" w:styleId="geo-lat">
    <w:name w:val="geo-lat"/>
    <w:basedOn w:val="a0"/>
    <w:rsid w:val="00421CC7"/>
  </w:style>
  <w:style w:type="character" w:customStyle="1" w:styleId="geo-lon">
    <w:name w:val="geo-lon"/>
    <w:basedOn w:val="a0"/>
    <w:rsid w:val="00421CC7"/>
  </w:style>
  <w:style w:type="character" w:customStyle="1" w:styleId="geo-multi-punct1">
    <w:name w:val="geo-multi-punct1"/>
    <w:basedOn w:val="a0"/>
    <w:rsid w:val="00421CC7"/>
    <w:rPr>
      <w:vanish/>
      <w:webHidden w:val="0"/>
      <w:specVanish w:val="0"/>
    </w:rPr>
  </w:style>
  <w:style w:type="paragraph" w:customStyle="1" w:styleId="1f8">
    <w:name w:val="Обычный1"/>
    <w:rsid w:val="00421C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
    <w:rsid w:val="00421CC7"/>
    <w:pPr>
      <w:shd w:val="clear" w:color="auto" w:fill="FFFFFF"/>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fa">
    <w:name w:val="Основное меню"/>
    <w:basedOn w:val="a"/>
    <w:next w:val="a"/>
    <w:rsid w:val="00421CC7"/>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b">
    <w:name w:val="Заголовок"/>
    <w:basedOn w:val="affffa"/>
    <w:next w:val="a"/>
    <w:rsid w:val="00421CC7"/>
    <w:rPr>
      <w:b/>
      <w:bCs/>
      <w:color w:val="C0C0C0"/>
    </w:rPr>
  </w:style>
  <w:style w:type="paragraph" w:customStyle="1" w:styleId="affffc">
    <w:name w:val="Заголовок статьи"/>
    <w:basedOn w:val="a"/>
    <w:next w:val="a"/>
    <w:rsid w:val="00421CC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d">
    <w:name w:val="Интерактивный заголовок"/>
    <w:basedOn w:val="affffb"/>
    <w:next w:val="a"/>
    <w:rsid w:val="00421CC7"/>
    <w:rPr>
      <w:u w:val="single"/>
    </w:rPr>
  </w:style>
  <w:style w:type="paragraph" w:customStyle="1" w:styleId="affffe">
    <w:name w:val="Текст (лев. подпись)"/>
    <w:basedOn w:val="a"/>
    <w:next w:val="a"/>
    <w:rsid w:val="00421C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
    <w:name w:val="Колонтитул (левый)"/>
    <w:basedOn w:val="affffe"/>
    <w:next w:val="a"/>
    <w:rsid w:val="00421CC7"/>
    <w:rPr>
      <w:sz w:val="14"/>
      <w:szCs w:val="14"/>
    </w:rPr>
  </w:style>
  <w:style w:type="paragraph" w:customStyle="1" w:styleId="afffff0">
    <w:name w:val="Текст (прав. подпись)"/>
    <w:basedOn w:val="a"/>
    <w:next w:val="a"/>
    <w:rsid w:val="00421CC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f1">
    <w:name w:val="Колонтитул (правый)"/>
    <w:basedOn w:val="afffff0"/>
    <w:next w:val="a"/>
    <w:rsid w:val="00421CC7"/>
    <w:rPr>
      <w:sz w:val="14"/>
      <w:szCs w:val="14"/>
    </w:rPr>
  </w:style>
  <w:style w:type="paragraph" w:customStyle="1" w:styleId="afffff2">
    <w:name w:val="Комментарий"/>
    <w:basedOn w:val="a"/>
    <w:next w:val="a"/>
    <w:rsid w:val="00421CC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f3">
    <w:name w:val="Комментарий пользователя"/>
    <w:basedOn w:val="afffff2"/>
    <w:next w:val="a"/>
    <w:rsid w:val="00421CC7"/>
    <w:pPr>
      <w:jc w:val="left"/>
    </w:pPr>
    <w:rPr>
      <w:color w:val="000080"/>
    </w:rPr>
  </w:style>
  <w:style w:type="character" w:customStyle="1" w:styleId="afffff4">
    <w:name w:val="Найденные слова"/>
    <w:basedOn w:val="affd"/>
    <w:rsid w:val="00421CC7"/>
    <w:rPr>
      <w:b/>
      <w:bCs/>
      <w:color w:val="000080"/>
      <w:sz w:val="20"/>
      <w:szCs w:val="20"/>
    </w:rPr>
  </w:style>
  <w:style w:type="character" w:customStyle="1" w:styleId="afffff5">
    <w:name w:val="Не вступил в силу"/>
    <w:basedOn w:val="affd"/>
    <w:rsid w:val="00421CC7"/>
    <w:rPr>
      <w:b/>
      <w:bCs/>
      <w:color w:val="008080"/>
      <w:sz w:val="20"/>
      <w:szCs w:val="20"/>
    </w:rPr>
  </w:style>
  <w:style w:type="paragraph" w:customStyle="1" w:styleId="afffff6">
    <w:name w:val="Объект"/>
    <w:basedOn w:val="a"/>
    <w:next w:val="a"/>
    <w:rsid w:val="00421CC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fff7">
    <w:name w:val="Оглавление"/>
    <w:basedOn w:val="afff4"/>
    <w:next w:val="a"/>
    <w:rsid w:val="00421CC7"/>
    <w:pPr>
      <w:ind w:left="140"/>
    </w:pPr>
  </w:style>
  <w:style w:type="paragraph" w:customStyle="1" w:styleId="afffff8">
    <w:name w:val="Переменная часть"/>
    <w:basedOn w:val="affffa"/>
    <w:next w:val="a"/>
    <w:rsid w:val="00421CC7"/>
    <w:rPr>
      <w:sz w:val="18"/>
      <w:szCs w:val="18"/>
    </w:rPr>
  </w:style>
  <w:style w:type="paragraph" w:customStyle="1" w:styleId="afffff9">
    <w:name w:val="Постоянная часть"/>
    <w:basedOn w:val="affffa"/>
    <w:next w:val="a"/>
    <w:rsid w:val="00421CC7"/>
    <w:rPr>
      <w:sz w:val="20"/>
      <w:szCs w:val="20"/>
    </w:rPr>
  </w:style>
  <w:style w:type="character" w:customStyle="1" w:styleId="afffffa">
    <w:name w:val="Продолжение ссылки"/>
    <w:basedOn w:val="affff"/>
    <w:rsid w:val="00421CC7"/>
    <w:rPr>
      <w:b/>
      <w:bCs/>
      <w:color w:val="008000"/>
      <w:sz w:val="20"/>
      <w:szCs w:val="20"/>
      <w:u w:val="single"/>
    </w:rPr>
  </w:style>
  <w:style w:type="paragraph" w:customStyle="1" w:styleId="afffffb">
    <w:name w:val="Словарная статья"/>
    <w:basedOn w:val="a"/>
    <w:next w:val="a"/>
    <w:rsid w:val="00421CC7"/>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c">
    <w:name w:val="Текст (справка)"/>
    <w:basedOn w:val="a"/>
    <w:next w:val="a"/>
    <w:rsid w:val="00421CC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customStyle="1" w:styleId="afffffd">
    <w:name w:val="Утратил силу"/>
    <w:basedOn w:val="affd"/>
    <w:rsid w:val="00421CC7"/>
    <w:rPr>
      <w:b/>
      <w:bCs/>
      <w:strike/>
      <w:color w:val="808000"/>
      <w:sz w:val="20"/>
      <w:szCs w:val="20"/>
    </w:rPr>
  </w:style>
  <w:style w:type="character" w:customStyle="1" w:styleId="1f9">
    <w:name w:val="Знак Знак1"/>
    <w:basedOn w:val="a0"/>
    <w:locked/>
    <w:rsid w:val="00421CC7"/>
    <w:rPr>
      <w:sz w:val="24"/>
      <w:lang w:val="ru-RU" w:eastAsia="ru-RU" w:bidi="ar-SA"/>
    </w:rPr>
  </w:style>
  <w:style w:type="paragraph" w:customStyle="1" w:styleId="consplusnormal1">
    <w:name w:val="consplusnorma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421CC7"/>
    <w:rPr>
      <w:sz w:val="24"/>
      <w:szCs w:val="24"/>
      <w:lang w:val="ru-RU" w:eastAsia="ru-RU" w:bidi="ar-SA"/>
    </w:rPr>
  </w:style>
  <w:style w:type="paragraph" w:customStyle="1" w:styleId="-0">
    <w:name w:val="Описание - список"/>
    <w:basedOn w:val="a"/>
    <w:rsid w:val="00421CC7"/>
    <w:pPr>
      <w:tabs>
        <w:tab w:val="num" w:pos="900"/>
      </w:tabs>
      <w:spacing w:after="0" w:line="240" w:lineRule="auto"/>
      <w:ind w:left="900" w:hanging="360"/>
      <w:jc w:val="both"/>
    </w:pPr>
    <w:rPr>
      <w:rFonts w:ascii="Times New Roman" w:eastAsia="Times New Roman" w:hAnsi="Times New Roman" w:cs="Times New Roman"/>
      <w:sz w:val="24"/>
      <w:szCs w:val="20"/>
      <w:lang w:eastAsia="ru-RU"/>
    </w:rPr>
  </w:style>
  <w:style w:type="paragraph" w:customStyle="1" w:styleId="3f0">
    <w:name w:val="Таблица 3"/>
    <w:basedOn w:val="2f5"/>
    <w:rsid w:val="00421CC7"/>
    <w:pPr>
      <w:spacing w:before="0" w:after="0"/>
      <w:jc w:val="right"/>
    </w:pPr>
    <w:rPr>
      <w:sz w:val="24"/>
    </w:rPr>
  </w:style>
  <w:style w:type="paragraph" w:customStyle="1" w:styleId="PlainText">
    <w:name w:val="Plain Text"/>
    <w:basedOn w:val="a"/>
    <w:rsid w:val="00421CC7"/>
    <w:pPr>
      <w:overflowPunct w:val="0"/>
      <w:autoSpaceDE w:val="0"/>
      <w:autoSpaceDN w:val="0"/>
      <w:adjustRightInd w:val="0"/>
      <w:spacing w:after="0" w:line="240" w:lineRule="auto"/>
    </w:pPr>
    <w:rPr>
      <w:rFonts w:ascii="Courier New" w:eastAsia="Times New Roman" w:hAnsi="Courier New" w:cs="Times New Roman"/>
      <w:sz w:val="20"/>
      <w:szCs w:val="24"/>
      <w:lang w:eastAsia="ru-RU"/>
    </w:rPr>
  </w:style>
  <w:style w:type="paragraph" w:customStyle="1" w:styleId="1fa">
    <w:name w:val="Стиль1 Знак"/>
    <w:basedOn w:val="a"/>
    <w:rsid w:val="00421CC7"/>
    <w:pPr>
      <w:tabs>
        <w:tab w:val="num" w:pos="720"/>
      </w:tabs>
      <w:suppressAutoHyphens/>
      <w:spacing w:after="0" w:line="240" w:lineRule="auto"/>
      <w:ind w:left="720"/>
      <w:jc w:val="both"/>
    </w:pPr>
    <w:rPr>
      <w:rFonts w:ascii="Arial" w:eastAsia="Times New Roman" w:hAnsi="Arial" w:cs="Arial"/>
      <w:sz w:val="24"/>
      <w:szCs w:val="24"/>
      <w:lang w:eastAsia="ar-SA"/>
    </w:rPr>
  </w:style>
  <w:style w:type="character" w:customStyle="1" w:styleId="nobase">
    <w:name w:val="nobase"/>
    <w:basedOn w:val="a0"/>
    <w:rsid w:val="00421CC7"/>
  </w:style>
  <w:style w:type="paragraph" w:customStyle="1" w:styleId="121">
    <w:name w:val="Перед:  12 пт"/>
    <w:basedOn w:val="a"/>
    <w:next w:val="a"/>
    <w:link w:val="123"/>
    <w:rsid w:val="00421CC7"/>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3">
    <w:name w:val="Перед:  12 пт Знак"/>
    <w:link w:val="121"/>
    <w:rsid w:val="00421CC7"/>
    <w:rPr>
      <w:rFonts w:ascii="Times New Roman" w:eastAsia="Times New Roman" w:hAnsi="Times New Roman" w:cs="Times New Roman"/>
      <w:sz w:val="26"/>
      <w:szCs w:val="20"/>
      <w:lang w:eastAsia="ru-RU"/>
    </w:rPr>
  </w:style>
  <w:style w:type="paragraph" w:customStyle="1" w:styleId="1fb">
    <w:name w:val=" Знак1 Знак Знак Знак"/>
    <w:basedOn w:val="a"/>
    <w:rsid w:val="00421CC7"/>
    <w:pPr>
      <w:spacing w:after="60" w:line="240" w:lineRule="auto"/>
      <w:ind w:firstLine="709"/>
      <w:jc w:val="both"/>
    </w:pPr>
    <w:rPr>
      <w:rFonts w:ascii="Arial" w:eastAsia="Times New Roman" w:hAnsi="Arial" w:cs="Arial"/>
      <w:bCs/>
      <w:sz w:val="24"/>
      <w:szCs w:val="24"/>
      <w:lang w:eastAsia="ru-RU"/>
    </w:rPr>
  </w:style>
  <w:style w:type="paragraph" w:customStyle="1" w:styleId="afffffe">
    <w:name w:val="Классик"/>
    <w:basedOn w:val="a"/>
    <w:link w:val="affffff"/>
    <w:rsid w:val="00421CC7"/>
    <w:pPr>
      <w:spacing w:after="0" w:line="240" w:lineRule="auto"/>
      <w:ind w:firstLine="720"/>
      <w:jc w:val="both"/>
    </w:pPr>
    <w:rPr>
      <w:rFonts w:ascii="Times New Roman" w:eastAsia="Times New Roman" w:hAnsi="Times New Roman" w:cs="Times New Roman"/>
      <w:sz w:val="24"/>
      <w:szCs w:val="24"/>
      <w:lang w:val="en-US"/>
    </w:rPr>
  </w:style>
  <w:style w:type="character" w:customStyle="1" w:styleId="affffff">
    <w:name w:val="Классик Знак"/>
    <w:basedOn w:val="a0"/>
    <w:link w:val="afffffe"/>
    <w:locked/>
    <w:rsid w:val="00421CC7"/>
    <w:rPr>
      <w:rFonts w:ascii="Times New Roman" w:eastAsia="Times New Roman" w:hAnsi="Times New Roman" w:cs="Times New Roman"/>
      <w:sz w:val="24"/>
      <w:szCs w:val="24"/>
      <w:lang w:val="en-US"/>
    </w:rPr>
  </w:style>
  <w:style w:type="paragraph" w:customStyle="1" w:styleId="affffff0">
    <w:name w:val="После таблицы"/>
    <w:basedOn w:val="afffffe"/>
    <w:next w:val="afffffe"/>
    <w:link w:val="affffff1"/>
    <w:rsid w:val="00421CC7"/>
    <w:pPr>
      <w:spacing w:before="120" w:after="120"/>
    </w:pPr>
  </w:style>
  <w:style w:type="character" w:customStyle="1" w:styleId="affffff1">
    <w:name w:val="После таблицы Знак"/>
    <w:basedOn w:val="affffff"/>
    <w:link w:val="affffff0"/>
    <w:locked/>
    <w:rsid w:val="00421CC7"/>
    <w:rPr>
      <w:rFonts w:ascii="Times New Roman" w:eastAsia="Times New Roman" w:hAnsi="Times New Roman" w:cs="Times New Roman"/>
      <w:sz w:val="24"/>
      <w:szCs w:val="24"/>
      <w:lang w:val="en-US"/>
    </w:rPr>
  </w:style>
  <w:style w:type="paragraph" w:customStyle="1" w:styleId="affffff2">
    <w:name w:val="№ таблицы"/>
    <w:basedOn w:val="afffffe"/>
    <w:next w:val="a"/>
    <w:link w:val="affffff3"/>
    <w:rsid w:val="00421CC7"/>
    <w:pPr>
      <w:ind w:firstLine="0"/>
      <w:jc w:val="right"/>
    </w:pPr>
    <w:rPr>
      <w:b/>
      <w:i/>
      <w:sz w:val="20"/>
    </w:rPr>
  </w:style>
  <w:style w:type="character" w:customStyle="1" w:styleId="affffff3">
    <w:name w:val="№ таблицы Знак"/>
    <w:basedOn w:val="affffff"/>
    <w:link w:val="affffff2"/>
    <w:locked/>
    <w:rsid w:val="00421CC7"/>
    <w:rPr>
      <w:rFonts w:ascii="Times New Roman" w:eastAsia="Times New Roman" w:hAnsi="Times New Roman" w:cs="Times New Roman"/>
      <w:b/>
      <w:i/>
      <w:sz w:val="20"/>
      <w:szCs w:val="24"/>
      <w:lang w:val="en-US"/>
    </w:rPr>
  </w:style>
  <w:style w:type="paragraph" w:customStyle="1" w:styleId="Normal10-02">
    <w:name w:val="Normal + 10 пт полужирный По центру Слева:  -02 см Справ..."/>
    <w:basedOn w:val="a"/>
    <w:link w:val="Normal10-020"/>
    <w:rsid w:val="00421CC7"/>
    <w:pPr>
      <w:spacing w:after="0" w:line="240" w:lineRule="auto"/>
      <w:ind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421CC7"/>
    <w:rPr>
      <w:rFonts w:ascii="Times New Roman" w:eastAsia="Times New Roman" w:hAnsi="Times New Roman" w:cs="Times New Roman"/>
      <w:b/>
      <w:bCs/>
      <w:sz w:val="20"/>
      <w:szCs w:val="20"/>
      <w:lang w:eastAsia="ru-RU"/>
    </w:rPr>
  </w:style>
  <w:style w:type="character" w:customStyle="1" w:styleId="af8">
    <w:name w:val="Название объекта Знак"/>
    <w:aliases w:val="Номер объекта Знак"/>
    <w:link w:val="af7"/>
    <w:rsid w:val="00421CC7"/>
    <w:rPr>
      <w:rFonts w:ascii="Times New Roman" w:eastAsia="Times New Roman" w:hAnsi="Times New Roman" w:cs="Times New Roman"/>
      <w:iCs/>
      <w:sz w:val="20"/>
      <w:szCs w:val="28"/>
      <w:lang w:eastAsia="ru-RU"/>
    </w:rPr>
  </w:style>
  <w:style w:type="paragraph" w:customStyle="1" w:styleId="127">
    <w:name w:val="127 см"/>
    <w:basedOn w:val="a"/>
    <w:next w:val="a"/>
    <w:rsid w:val="00421CC7"/>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lang w:eastAsia="ru-RU"/>
    </w:rPr>
  </w:style>
  <w:style w:type="character" w:customStyle="1" w:styleId="3f1">
    <w:name w:val="Знак Знак3"/>
    <w:basedOn w:val="a0"/>
    <w:locked/>
    <w:rsid w:val="00421CC7"/>
    <w:rPr>
      <w:sz w:val="24"/>
      <w:lang w:val="ru-RU" w:eastAsia="ru-RU" w:bidi="ar-SA"/>
    </w:rPr>
  </w:style>
  <w:style w:type="paragraph" w:customStyle="1" w:styleId="1fc">
    <w:name w:val=" Знак Знак Знак1 Знак Знак Знак Знак"/>
    <w:basedOn w:val="a"/>
    <w:rsid w:val="00421CC7"/>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formattexttopleveltextcentertext">
    <w:name w:val="format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main?base=STR;n=5217;fld=134"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47;&#1086;&#1085;&#1072;&#1083;&#1100;&#1085;&#1077;&#1085;&#1089;&#1082;&#1086;&#1077;\&#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47;&#1086;&#1085;&#1072;&#1083;&#1100;&#1085;&#1077;&#1085;&#1089;&#1082;&#1086;&#1077;\&#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900"/>
            </a:pPr>
            <a:r>
              <a:rPr lang="ru-RU" sz="900">
                <a:latin typeface="Times New Roman" pitchFamily="18" charset="0"/>
                <a:cs typeface="Times New Roman" pitchFamily="18" charset="0"/>
              </a:rPr>
              <a:t>Сравнение динамики численности МО</a:t>
            </a:r>
            <a:r>
              <a:rPr lang="ru-RU" sz="900" baseline="0">
                <a:latin typeface="Times New Roman" pitchFamily="18" charset="0"/>
                <a:cs typeface="Times New Roman" pitchFamily="18" charset="0"/>
              </a:rPr>
              <a:t> "Зональненское сельское поселение" и МО "Томский муниципальный район" (в % к 2007 г.)</a:t>
            </a:r>
            <a:endParaRPr lang="ru-RU" sz="900">
              <a:latin typeface="Times New Roman" pitchFamily="18" charset="0"/>
              <a:cs typeface="Times New Roman" pitchFamily="18" charset="0"/>
            </a:endParaRPr>
          </a:p>
        </c:rich>
      </c:tx>
      <c:layout/>
      <c:overlay val="1"/>
    </c:title>
    <c:autoTitleDeleted val="0"/>
    <c:plotArea>
      <c:layout>
        <c:manualLayout>
          <c:layoutTarget val="inner"/>
          <c:xMode val="edge"/>
          <c:yMode val="edge"/>
          <c:x val="7.0525201298990189E-2"/>
          <c:y val="0.14496815286624257"/>
          <c:w val="0.91049210374126743"/>
          <c:h val="0.76926425598074122"/>
        </c:manualLayout>
      </c:layout>
      <c:lineChart>
        <c:grouping val="standard"/>
        <c:varyColors val="1"/>
        <c:ser>
          <c:idx val="0"/>
          <c:order val="0"/>
          <c:tx>
            <c:v>Томский район</c:v>
          </c:tx>
          <c:spPr>
            <a:ln>
              <a:solidFill>
                <a:srgbClr val="00B0F0"/>
              </a:solidFill>
            </a:ln>
          </c:spPr>
          <c:marker>
            <c:symbol val="diamond"/>
            <c:size val="7"/>
            <c:spPr>
              <a:solidFill>
                <a:srgbClr val="00B0F0"/>
              </a:solidFill>
            </c:spPr>
          </c:marker>
          <c:dLbls>
            <c:delete val="1"/>
          </c:dLbls>
          <c:cat>
            <c:strRef>
              <c:f>Лист1!$C$2:$I$2</c:f>
              <c:strCache>
                <c:ptCount val="7"/>
                <c:pt idx="0">
                  <c:v>2007 г.</c:v>
                </c:pt>
                <c:pt idx="1">
                  <c:v>2008 г.</c:v>
                </c:pt>
                <c:pt idx="2">
                  <c:v>2009 г.</c:v>
                </c:pt>
                <c:pt idx="3">
                  <c:v>2010 г.</c:v>
                </c:pt>
                <c:pt idx="4">
                  <c:v>2011 г.</c:v>
                </c:pt>
                <c:pt idx="5">
                  <c:v>2012 г.</c:v>
                </c:pt>
                <c:pt idx="6">
                  <c:v>2013 г.</c:v>
                </c:pt>
              </c:strCache>
            </c:strRef>
          </c:cat>
          <c:val>
            <c:numRef>
              <c:f>Лист1!$C$8:$I$8</c:f>
              <c:numCache>
                <c:formatCode>0%</c:formatCode>
                <c:ptCount val="7"/>
                <c:pt idx="0">
                  <c:v>1</c:v>
                </c:pt>
                <c:pt idx="1">
                  <c:v>1.0055865073702428</c:v>
                </c:pt>
                <c:pt idx="2">
                  <c:v>1.0133742200901716</c:v>
                </c:pt>
                <c:pt idx="3">
                  <c:v>1.0224522945668193</c:v>
                </c:pt>
                <c:pt idx="4">
                  <c:v>1.04507157712568</c:v>
                </c:pt>
                <c:pt idx="5">
                  <c:v>1.0565785678502586</c:v>
                </c:pt>
                <c:pt idx="6">
                  <c:v>1.070939535166153</c:v>
                </c:pt>
              </c:numCache>
            </c:numRef>
          </c:val>
          <c:smooth val="1"/>
        </c:ser>
        <c:ser>
          <c:idx val="1"/>
          <c:order val="1"/>
          <c:tx>
            <c:v>Зональненское сельское поселение</c:v>
          </c:tx>
          <c:spPr>
            <a:ln>
              <a:solidFill>
                <a:srgbClr val="FF0000"/>
              </a:solidFill>
            </a:ln>
          </c:spPr>
          <c:marker>
            <c:symbol val="square"/>
            <c:size val="6"/>
            <c:spPr>
              <a:solidFill>
                <a:srgbClr val="FF0000"/>
              </a:solidFill>
            </c:spPr>
          </c:marker>
          <c:dLbls>
            <c:delete val="1"/>
          </c:dLbls>
          <c:cat>
            <c:strRef>
              <c:f>Лист1!$C$2:$I$2</c:f>
              <c:strCache>
                <c:ptCount val="7"/>
                <c:pt idx="0">
                  <c:v>2007 г.</c:v>
                </c:pt>
                <c:pt idx="1">
                  <c:v>2008 г.</c:v>
                </c:pt>
                <c:pt idx="2">
                  <c:v>2009 г.</c:v>
                </c:pt>
                <c:pt idx="3">
                  <c:v>2010 г.</c:v>
                </c:pt>
                <c:pt idx="4">
                  <c:v>2011 г.</c:v>
                </c:pt>
                <c:pt idx="5">
                  <c:v>2012 г.</c:v>
                </c:pt>
                <c:pt idx="6">
                  <c:v>2013 г.</c:v>
                </c:pt>
              </c:strCache>
            </c:strRef>
          </c:cat>
          <c:val>
            <c:numRef>
              <c:f>Лист1!$C$9:$I$9</c:f>
              <c:numCache>
                <c:formatCode>0%</c:formatCode>
                <c:ptCount val="7"/>
                <c:pt idx="0">
                  <c:v>1</c:v>
                </c:pt>
                <c:pt idx="1">
                  <c:v>1.0148849797023005</c:v>
                </c:pt>
                <c:pt idx="2">
                  <c:v>1.0477479219021857</c:v>
                </c:pt>
                <c:pt idx="3">
                  <c:v>1.07171853856563</c:v>
                </c:pt>
                <c:pt idx="4">
                  <c:v>1.1521360912429919</c:v>
                </c:pt>
                <c:pt idx="5">
                  <c:v>1.1996907017204717</c:v>
                </c:pt>
                <c:pt idx="6">
                  <c:v>1.2509182292673497</c:v>
                </c:pt>
              </c:numCache>
            </c:numRef>
          </c:val>
          <c:smooth val="1"/>
        </c:ser>
        <c:dLbls>
          <c:showLegendKey val="1"/>
          <c:showVal val="1"/>
          <c:showCatName val="1"/>
          <c:showSerName val="1"/>
          <c:showPercent val="1"/>
          <c:showBubbleSize val="1"/>
        </c:dLbls>
        <c:marker val="1"/>
        <c:smooth val="0"/>
        <c:axId val="374789632"/>
        <c:axId val="374791552"/>
      </c:lineChart>
      <c:catAx>
        <c:axId val="374789632"/>
        <c:scaling>
          <c:orientation val="minMax"/>
        </c:scaling>
        <c:delete val="1"/>
        <c:axPos val="b"/>
        <c:majorTickMark val="none"/>
        <c:minorTickMark val="cross"/>
        <c:tickLblPos val="nextTo"/>
        <c:crossAx val="374791552"/>
        <c:crosses val="autoZero"/>
        <c:auto val="1"/>
        <c:lblAlgn val="ctr"/>
        <c:lblOffset val="100"/>
        <c:noMultiLvlLbl val="1"/>
      </c:catAx>
      <c:valAx>
        <c:axId val="374791552"/>
        <c:scaling>
          <c:orientation val="minMax"/>
          <c:max val="1.27"/>
          <c:min val="0.99"/>
        </c:scaling>
        <c:delete val="1"/>
        <c:axPos val="l"/>
        <c:majorGridlines/>
        <c:numFmt formatCode="0%" sourceLinked="1"/>
        <c:majorTickMark val="none"/>
        <c:minorTickMark val="cross"/>
        <c:tickLblPos val="nextTo"/>
        <c:crossAx val="374789632"/>
        <c:crosses val="autoZero"/>
        <c:crossBetween val="between"/>
        <c:majorUnit val="2.0000000000000025E-2"/>
      </c:valAx>
    </c:plotArea>
    <c:legend>
      <c:legendPos val="r"/>
      <c:layout>
        <c:manualLayout>
          <c:xMode val="edge"/>
          <c:yMode val="edge"/>
          <c:x val="6.8457315716891357E-2"/>
          <c:y val="0.14502833642610008"/>
          <c:w val="0.30227078158854387"/>
          <c:h val="0.2009836668505609"/>
        </c:manualLayout>
      </c:layout>
      <c:overlay val="1"/>
      <c:spPr>
        <a:solidFill>
          <a:schemeClr val="bg1"/>
        </a:solidFill>
        <a:ln>
          <a:solidFill>
            <a:sysClr val="windowText" lastClr="000000"/>
          </a:solidFill>
        </a:ln>
      </c:spPr>
      <c:txPr>
        <a:bodyPr/>
        <a:lstStyle/>
        <a:p>
          <a:pPr>
            <a:defRPr sz="800" b="1"/>
          </a:pPr>
          <a:endParaRPr lang="ru-RU"/>
        </a:p>
      </c:txPr>
    </c:legend>
    <c:plotVisOnly val="1"/>
    <c:dispBlanksAs val="zero"/>
    <c:showDLblsOverMax val="1"/>
  </c:chart>
  <c:spPr>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900"/>
              <a:t>Механическое движение</a:t>
            </a:r>
            <a:r>
              <a:rPr lang="ru-RU" sz="900" baseline="0"/>
              <a:t> населения в МО "Зональненское сельское поселение" (в </a:t>
            </a:r>
            <a:r>
              <a:rPr lang="ru-RU" sz="900"/>
              <a:t>‰)</a:t>
            </a:r>
          </a:p>
        </c:rich>
      </c:tx>
      <c:layout>
        <c:manualLayout>
          <c:xMode val="edge"/>
          <c:yMode val="edge"/>
          <c:x val="0.12954536277370923"/>
          <c:y val="2.7777777777777901E-2"/>
        </c:manualLayout>
      </c:layout>
      <c:overlay val="1"/>
    </c:title>
    <c:autoTitleDeleted val="0"/>
    <c:plotArea>
      <c:layout>
        <c:manualLayout>
          <c:layoutTarget val="inner"/>
          <c:xMode val="edge"/>
          <c:yMode val="edge"/>
          <c:x val="0.22885964912280701"/>
          <c:y val="0.11234173476187552"/>
          <c:w val="0.75813596491228052"/>
          <c:h val="0.62211159399839577"/>
        </c:manualLayout>
      </c:layout>
      <c:lineChart>
        <c:grouping val="standard"/>
        <c:varyColors val="1"/>
        <c:ser>
          <c:idx val="0"/>
          <c:order val="0"/>
          <c:tx>
            <c:strRef>
              <c:f>Лист1!$B$27</c:f>
              <c:strCache>
                <c:ptCount val="1"/>
                <c:pt idx="0">
                  <c:v>прибыло</c:v>
                </c:pt>
              </c:strCache>
            </c:strRef>
          </c:tx>
          <c:spPr>
            <a:ln>
              <a:solidFill>
                <a:srgbClr val="0BE510"/>
              </a:solidFill>
            </a:ln>
          </c:spPr>
          <c:marker>
            <c:symbol val="circle"/>
            <c:size val="7"/>
            <c:spPr>
              <a:solidFill>
                <a:srgbClr val="0BE51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Лист1!$C$27:$H$27</c:f>
              <c:numCache>
                <c:formatCode>0.0</c:formatCode>
                <c:ptCount val="6"/>
                <c:pt idx="0">
                  <c:v>45.092583709104908</c:v>
                </c:pt>
                <c:pt idx="1">
                  <c:v>59.981255857544454</c:v>
                </c:pt>
                <c:pt idx="2">
                  <c:v>48.704852243706675</c:v>
                </c:pt>
                <c:pt idx="3">
                  <c:v>63.456189151599375</c:v>
                </c:pt>
                <c:pt idx="4">
                  <c:v>65.921420351800094</c:v>
                </c:pt>
                <c:pt idx="5">
                  <c:v>70.836948804922258</c:v>
                </c:pt>
              </c:numCache>
            </c:numRef>
          </c:val>
          <c:smooth val="1"/>
        </c:ser>
        <c:ser>
          <c:idx val="1"/>
          <c:order val="1"/>
          <c:tx>
            <c:strRef>
              <c:f>Лист1!$B$28</c:f>
              <c:strCache>
                <c:ptCount val="1"/>
                <c:pt idx="0">
                  <c:v>выбыло</c:v>
                </c:pt>
              </c:strCache>
            </c:strRef>
          </c:tx>
          <c:spPr>
            <a:ln>
              <a:solidFill>
                <a:srgbClr val="FF0000"/>
              </a:solidFill>
            </a:ln>
          </c:spPr>
          <c:marker>
            <c:symbol val="square"/>
            <c:size val="7"/>
            <c:spPr>
              <a:solidFill>
                <a:srgbClr val="FF000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Лист1!$C$28:$H$28</c:f>
              <c:numCache>
                <c:formatCode>0.0</c:formatCode>
                <c:ptCount val="6"/>
                <c:pt idx="0">
                  <c:v>29.166266909718892</c:v>
                </c:pt>
                <c:pt idx="1">
                  <c:v>19.681349578256789</c:v>
                </c:pt>
                <c:pt idx="2">
                  <c:v>21.889821233126586</c:v>
                </c:pt>
                <c:pt idx="3">
                  <c:v>25.208623087621657</c:v>
                </c:pt>
                <c:pt idx="4">
                  <c:v>31.563373335525188</c:v>
                </c:pt>
                <c:pt idx="5">
                  <c:v>36.917251715705547</c:v>
                </c:pt>
              </c:numCache>
            </c:numRef>
          </c:val>
          <c:smooth val="1"/>
        </c:ser>
        <c:ser>
          <c:idx val="2"/>
          <c:order val="2"/>
          <c:tx>
            <c:strRef>
              <c:f>Лист1!$B$29</c:f>
              <c:strCache>
                <c:ptCount val="1"/>
                <c:pt idx="0">
                  <c:v>сальдо-миграции</c:v>
                </c:pt>
              </c:strCache>
            </c:strRef>
          </c:tx>
          <c:spPr>
            <a:ln>
              <a:solidFill>
                <a:srgbClr val="00B0F0"/>
              </a:solidFill>
            </a:ln>
          </c:spPr>
          <c:marker>
            <c:symbol val="diamond"/>
            <c:size val="7"/>
            <c:spPr>
              <a:solidFill>
                <a:srgbClr val="00B0F0"/>
              </a:solidFill>
            </c:spPr>
          </c:marker>
          <c:val>
            <c:numRef>
              <c:f>Лист1!$C$29:$H$29</c:f>
              <c:numCache>
                <c:formatCode>0.0</c:formatCode>
                <c:ptCount val="6"/>
                <c:pt idx="0">
                  <c:v>15.926316799385972</c:v>
                </c:pt>
                <c:pt idx="1">
                  <c:v>40.299906279287733</c:v>
                </c:pt>
                <c:pt idx="2">
                  <c:v>26.815031010580093</c:v>
                </c:pt>
                <c:pt idx="3">
                  <c:v>38.24756606397775</c:v>
                </c:pt>
                <c:pt idx="4">
                  <c:v>34.358047016274845</c:v>
                </c:pt>
                <c:pt idx="5">
                  <c:v>33.919697089216541</c:v>
                </c:pt>
              </c:numCache>
            </c:numRef>
          </c:val>
          <c:smooth val="1"/>
        </c:ser>
        <c:dLbls>
          <c:showLegendKey val="0"/>
          <c:showVal val="0"/>
          <c:showCatName val="0"/>
          <c:showSerName val="0"/>
          <c:showPercent val="0"/>
          <c:showBubbleSize val="0"/>
        </c:dLbls>
        <c:marker val="1"/>
        <c:smooth val="0"/>
        <c:axId val="374854784"/>
        <c:axId val="374856704"/>
      </c:lineChart>
      <c:catAx>
        <c:axId val="374854784"/>
        <c:scaling>
          <c:orientation val="minMax"/>
        </c:scaling>
        <c:delete val="1"/>
        <c:axPos val="b"/>
        <c:majorTickMark val="none"/>
        <c:minorTickMark val="cross"/>
        <c:tickLblPos val="nextTo"/>
        <c:crossAx val="374856704"/>
        <c:crosses val="autoZero"/>
        <c:auto val="1"/>
        <c:lblAlgn val="ctr"/>
        <c:lblOffset val="100"/>
        <c:noMultiLvlLbl val="1"/>
      </c:catAx>
      <c:valAx>
        <c:axId val="374856704"/>
        <c:scaling>
          <c:orientation val="minMax"/>
        </c:scaling>
        <c:delete val="1"/>
        <c:axPos val="l"/>
        <c:majorGridlines/>
        <c:numFmt formatCode="0.0" sourceLinked="1"/>
        <c:majorTickMark val="none"/>
        <c:minorTickMark val="cross"/>
        <c:tickLblPos val="nextTo"/>
        <c:crossAx val="374854784"/>
        <c:crosses val="autoZero"/>
        <c:crossBetween val="between"/>
      </c:valAx>
      <c:dTable>
        <c:showHorzBorder val="1"/>
        <c:showVertBorder val="1"/>
        <c:showOutline val="1"/>
        <c:showKeys val="1"/>
        <c:txPr>
          <a:bodyPr/>
          <a:lstStyle/>
          <a:p>
            <a:pPr rtl="0">
              <a:defRPr sz="800"/>
            </a:pPr>
            <a:endParaRPr lang="ru-RU"/>
          </a:p>
        </c:txPr>
      </c:dTable>
    </c:plotArea>
    <c:plotVisOnly val="1"/>
    <c:dispBlanksAs val="zero"/>
    <c:showDLblsOverMax val="1"/>
  </c:chart>
  <c:spPr>
    <a:ln>
      <a:solidFill>
        <a:schemeClr val="tx1">
          <a:lumMod val="95000"/>
          <a:lumOff val="5000"/>
        </a:schemeClr>
      </a:solid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900"/>
              <a:t>Естественное движение</a:t>
            </a:r>
            <a:r>
              <a:rPr lang="ru-RU" sz="900" baseline="0"/>
              <a:t> населения в МО "Зональненское сельское поселение" (в </a:t>
            </a:r>
            <a:r>
              <a:rPr lang="ru-RU" sz="900"/>
              <a:t>‰)</a:t>
            </a:r>
          </a:p>
        </c:rich>
      </c:tx>
      <c:layout>
        <c:manualLayout>
          <c:xMode val="edge"/>
          <c:yMode val="edge"/>
          <c:x val="0.12954536277370923"/>
          <c:y val="2.7777777777777877E-2"/>
        </c:manualLayout>
      </c:layout>
      <c:overlay val="1"/>
    </c:title>
    <c:autoTitleDeleted val="0"/>
    <c:plotArea>
      <c:layout>
        <c:manualLayout>
          <c:layoutTarget val="inner"/>
          <c:xMode val="edge"/>
          <c:yMode val="edge"/>
          <c:x val="0.25298245614035086"/>
          <c:y val="0.11234173476187552"/>
          <c:w val="0.73401315789473687"/>
          <c:h val="0.62211159399839555"/>
        </c:manualLayout>
      </c:layout>
      <c:lineChart>
        <c:grouping val="standard"/>
        <c:varyColors val="1"/>
        <c:ser>
          <c:idx val="0"/>
          <c:order val="0"/>
          <c:tx>
            <c:strRef>
              <c:f>Лист1!$B$17</c:f>
              <c:strCache>
                <c:ptCount val="1"/>
                <c:pt idx="0">
                  <c:v>рождаемость</c:v>
                </c:pt>
              </c:strCache>
            </c:strRef>
          </c:tx>
          <c:spPr>
            <a:ln>
              <a:solidFill>
                <a:srgbClr val="0BE510"/>
              </a:solidFill>
            </a:ln>
          </c:spPr>
          <c:marker>
            <c:symbol val="circle"/>
            <c:size val="7"/>
            <c:spPr>
              <a:solidFill>
                <a:srgbClr val="0BE51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Лист1!$C$17:$H$17</c:f>
              <c:numCache>
                <c:formatCode>0.0</c:formatCode>
                <c:ptCount val="6"/>
                <c:pt idx="0">
                  <c:v>9.0185167418209709</c:v>
                </c:pt>
                <c:pt idx="1">
                  <c:v>9.3720712277413423</c:v>
                </c:pt>
                <c:pt idx="2">
                  <c:v>8.5735133163079293</c:v>
                </c:pt>
                <c:pt idx="3">
                  <c:v>7.3018080667593876</c:v>
                </c:pt>
                <c:pt idx="4">
                  <c:v>4.4385993753082404</c:v>
                </c:pt>
                <c:pt idx="5">
                  <c:v>14.356709000552184</c:v>
                </c:pt>
              </c:numCache>
            </c:numRef>
          </c:val>
          <c:smooth val="1"/>
        </c:ser>
        <c:ser>
          <c:idx val="1"/>
          <c:order val="1"/>
          <c:tx>
            <c:v>смертность</c:v>
          </c:tx>
          <c:spPr>
            <a:ln>
              <a:solidFill>
                <a:srgbClr val="FF0000"/>
              </a:solidFill>
            </a:ln>
          </c:spPr>
          <c:marker>
            <c:symbol val="square"/>
            <c:size val="7"/>
            <c:spPr>
              <a:solidFill>
                <a:srgbClr val="FF000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Лист1!$C$18:$H$18</c:f>
              <c:numCache>
                <c:formatCode>0.0</c:formatCode>
                <c:ptCount val="6"/>
                <c:pt idx="0">
                  <c:v>6.7159167226326391</c:v>
                </c:pt>
                <c:pt idx="1">
                  <c:v>7.6850984067478905</c:v>
                </c:pt>
                <c:pt idx="2">
                  <c:v>4.1955490696825946</c:v>
                </c:pt>
                <c:pt idx="3">
                  <c:v>3.6509040333796938</c:v>
                </c:pt>
                <c:pt idx="4">
                  <c:v>1.8083182640144666</c:v>
                </c:pt>
                <c:pt idx="5">
                  <c:v>6.4684073518971363</c:v>
                </c:pt>
              </c:numCache>
            </c:numRef>
          </c:val>
          <c:smooth val="1"/>
        </c:ser>
        <c:ser>
          <c:idx val="2"/>
          <c:order val="2"/>
          <c:tx>
            <c:v>естественный прирост</c:v>
          </c:tx>
          <c:spPr>
            <a:ln>
              <a:solidFill>
                <a:srgbClr val="00B0F0"/>
              </a:solidFill>
            </a:ln>
          </c:spPr>
          <c:marker>
            <c:symbol val="diamond"/>
            <c:size val="7"/>
            <c:spPr>
              <a:solidFill>
                <a:srgbClr val="00B0F0"/>
              </a:solidFill>
            </c:spPr>
          </c:marker>
          <c:val>
            <c:numRef>
              <c:f>Лист1!$C$19:$H$19</c:f>
              <c:numCache>
                <c:formatCode>0.0</c:formatCode>
                <c:ptCount val="6"/>
                <c:pt idx="0">
                  <c:v>2.3026000191883327</c:v>
                </c:pt>
                <c:pt idx="1">
                  <c:v>1.6869728209934411</c:v>
                </c:pt>
                <c:pt idx="2">
                  <c:v>4.3779642466253081</c:v>
                </c:pt>
                <c:pt idx="3">
                  <c:v>3.6509040333796938</c:v>
                </c:pt>
                <c:pt idx="4">
                  <c:v>2.6302811112937667</c:v>
                </c:pt>
                <c:pt idx="5">
                  <c:v>7.8883016486550446</c:v>
                </c:pt>
              </c:numCache>
            </c:numRef>
          </c:val>
          <c:smooth val="1"/>
        </c:ser>
        <c:dLbls>
          <c:showLegendKey val="0"/>
          <c:showVal val="0"/>
          <c:showCatName val="0"/>
          <c:showSerName val="0"/>
          <c:showPercent val="0"/>
          <c:showBubbleSize val="0"/>
        </c:dLbls>
        <c:marker val="1"/>
        <c:smooth val="0"/>
        <c:axId val="325697536"/>
        <c:axId val="325699840"/>
      </c:lineChart>
      <c:catAx>
        <c:axId val="325697536"/>
        <c:scaling>
          <c:orientation val="minMax"/>
        </c:scaling>
        <c:delete val="1"/>
        <c:axPos val="b"/>
        <c:majorTickMark val="none"/>
        <c:minorTickMark val="cross"/>
        <c:tickLblPos val="nextTo"/>
        <c:crossAx val="325699840"/>
        <c:crosses val="autoZero"/>
        <c:auto val="1"/>
        <c:lblAlgn val="ctr"/>
        <c:lblOffset val="100"/>
        <c:noMultiLvlLbl val="1"/>
      </c:catAx>
      <c:valAx>
        <c:axId val="325699840"/>
        <c:scaling>
          <c:orientation val="minMax"/>
        </c:scaling>
        <c:delete val="1"/>
        <c:axPos val="l"/>
        <c:majorGridlines/>
        <c:numFmt formatCode="0.0" sourceLinked="1"/>
        <c:majorTickMark val="none"/>
        <c:minorTickMark val="cross"/>
        <c:tickLblPos val="nextTo"/>
        <c:crossAx val="325697536"/>
        <c:crosses val="autoZero"/>
        <c:crossBetween val="between"/>
      </c:valAx>
      <c:dTable>
        <c:showHorzBorder val="1"/>
        <c:showVertBorder val="1"/>
        <c:showOutline val="1"/>
        <c:showKeys val="1"/>
        <c:txPr>
          <a:bodyPr/>
          <a:lstStyle/>
          <a:p>
            <a:pPr rtl="0">
              <a:defRPr sz="800"/>
            </a:pPr>
            <a:endParaRPr lang="ru-RU"/>
          </a:p>
        </c:txPr>
      </c:dTable>
    </c:plotArea>
    <c:plotVisOnly val="1"/>
    <c:dispBlanksAs val="zero"/>
    <c:showDLblsOverMax val="1"/>
  </c:chart>
  <c:spPr>
    <a:ln>
      <a:solidFill>
        <a:schemeClr val="tx1">
          <a:lumMod val="95000"/>
          <a:lumOff val="5000"/>
        </a:schemeClr>
      </a:solid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1000" b="1"/>
            </a:pPr>
            <a:r>
              <a:rPr lang="ru-RU" sz="1000" b="1"/>
              <a:t>Возрастная структура населения</a:t>
            </a:r>
          </a:p>
        </c:rich>
      </c:tx>
      <c:layout/>
      <c:overlay val="1"/>
    </c:title>
    <c:autoTitleDeleted val="0"/>
    <c:plotArea>
      <c:layout>
        <c:manualLayout>
          <c:layoutTarget val="inner"/>
          <c:xMode val="edge"/>
          <c:yMode val="edge"/>
          <c:x val="8.0140164372641265E-2"/>
          <c:y val="0.10843447599353129"/>
          <c:w val="0.9018970784389656"/>
          <c:h val="0.79090690983214607"/>
        </c:manualLayout>
      </c:layout>
      <c:barChart>
        <c:barDir val="col"/>
        <c:grouping val="stacked"/>
        <c:varyColors val="1"/>
        <c:ser>
          <c:idx val="0"/>
          <c:order val="0"/>
          <c:tx>
            <c:strRef>
              <c:f>Лист1!$B$32</c:f>
              <c:strCache>
                <c:ptCount val="1"/>
                <c:pt idx="0">
                  <c:v>младше трудоспособного</c:v>
                </c:pt>
              </c:strCache>
            </c:strRef>
          </c:tx>
          <c:spPr>
            <a:solidFill>
              <a:srgbClr val="0BE510"/>
            </a:solidFill>
          </c:spPr>
          <c:invertIfNegative val="1"/>
          <c:dLbls>
            <c:showLegendKey val="1"/>
            <c:showVal val="1"/>
            <c:showCatName val="1"/>
            <c:showSerName val="1"/>
            <c:showPercent val="1"/>
            <c:showBubbleSize val="1"/>
            <c:showLeaderLines val="0"/>
          </c:dLbls>
          <c:cat>
            <c:strRef>
              <c:f>Лист1!$A$33:$A$34</c:f>
              <c:strCache>
                <c:ptCount val="2"/>
                <c:pt idx="0">
                  <c:v>Томский район</c:v>
                </c:pt>
                <c:pt idx="1">
                  <c:v>Зональненское сельское поселение</c:v>
                </c:pt>
              </c:strCache>
            </c:strRef>
          </c:cat>
          <c:val>
            <c:numRef>
              <c:f>Лист1!$B$33:$B$34</c:f>
              <c:numCache>
                <c:formatCode>0.0%</c:formatCode>
                <c:ptCount val="2"/>
                <c:pt idx="0">
                  <c:v>0.18376596022834571</c:v>
                </c:pt>
                <c:pt idx="1">
                  <c:v>0.17917227456258411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Лист1!$C$32</c:f>
              <c:strCache>
                <c:ptCount val="1"/>
                <c:pt idx="0">
                  <c:v>в трудоспособном</c:v>
                </c:pt>
              </c:strCache>
            </c:strRef>
          </c:tx>
          <c:spPr>
            <a:solidFill>
              <a:srgbClr val="00B0F0"/>
            </a:solidFill>
          </c:spPr>
          <c:invertIfNegative val="1"/>
          <c:dLbls>
            <c:showLegendKey val="1"/>
            <c:showVal val="1"/>
            <c:showCatName val="1"/>
            <c:showSerName val="1"/>
            <c:showPercent val="1"/>
            <c:showBubbleSize val="1"/>
            <c:showLeaderLines val="0"/>
          </c:dLbls>
          <c:cat>
            <c:strRef>
              <c:f>Лист1!$A$33:$A$34</c:f>
              <c:strCache>
                <c:ptCount val="2"/>
                <c:pt idx="0">
                  <c:v>Томский район</c:v>
                </c:pt>
                <c:pt idx="1">
                  <c:v>Зональненское сельское поселение</c:v>
                </c:pt>
              </c:strCache>
            </c:strRef>
          </c:cat>
          <c:val>
            <c:numRef>
              <c:f>Лист1!$C$33:$C$34</c:f>
              <c:numCache>
                <c:formatCode>0.0%</c:formatCode>
                <c:ptCount val="2"/>
                <c:pt idx="0">
                  <c:v>0.60411370800226505</c:v>
                </c:pt>
                <c:pt idx="1">
                  <c:v>0.65309555854643453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Лист1!$D$32</c:f>
              <c:strCache>
                <c:ptCount val="1"/>
                <c:pt idx="0">
                  <c:v>старше трудоспособного</c:v>
                </c:pt>
              </c:strCache>
            </c:strRef>
          </c:tx>
          <c:spPr>
            <a:solidFill>
              <a:srgbClr val="EF9E31"/>
            </a:solidFill>
          </c:spPr>
          <c:invertIfNegative val="1"/>
          <c:dLbls>
            <c:showLegendKey val="1"/>
            <c:showVal val="1"/>
            <c:showCatName val="1"/>
            <c:showSerName val="1"/>
            <c:showPercent val="1"/>
            <c:showBubbleSize val="1"/>
            <c:showLeaderLines val="0"/>
          </c:dLbls>
          <c:cat>
            <c:strRef>
              <c:f>Лист1!$A$33:$A$34</c:f>
              <c:strCache>
                <c:ptCount val="2"/>
                <c:pt idx="0">
                  <c:v>Томский район</c:v>
                </c:pt>
                <c:pt idx="1">
                  <c:v>Зональненское сельское поселение</c:v>
                </c:pt>
              </c:strCache>
            </c:strRef>
          </c:cat>
          <c:val>
            <c:numRef>
              <c:f>Лист1!$D$33:$D$34</c:f>
              <c:numCache>
                <c:formatCode>0.0%</c:formatCode>
                <c:ptCount val="2"/>
                <c:pt idx="0">
                  <c:v>0.21212033176938841</c:v>
                </c:pt>
                <c:pt idx="1">
                  <c:v>0.16773216689098266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26"/>
        <c:overlap val="100"/>
        <c:axId val="400472704"/>
        <c:axId val="325652864"/>
      </c:barChart>
      <c:catAx>
        <c:axId val="400472704"/>
        <c:scaling>
          <c:orientation val="minMax"/>
        </c:scaling>
        <c:delete val="1"/>
        <c:axPos val="b"/>
        <c:majorTickMark val="none"/>
        <c:minorTickMark val="cross"/>
        <c:tickLblPos val="nextTo"/>
        <c:crossAx val="325652864"/>
        <c:crosses val="autoZero"/>
        <c:auto val="1"/>
        <c:lblAlgn val="ctr"/>
        <c:lblOffset val="100"/>
        <c:noMultiLvlLbl val="1"/>
      </c:catAx>
      <c:valAx>
        <c:axId val="325652864"/>
        <c:scaling>
          <c:orientation val="minMax"/>
          <c:max val="1"/>
        </c:scaling>
        <c:delete val="1"/>
        <c:axPos val="l"/>
        <c:majorGridlines/>
        <c:numFmt formatCode="0%" sourceLinked="0"/>
        <c:majorTickMark val="none"/>
        <c:minorTickMark val="cross"/>
        <c:tickLblPos val="nextTo"/>
        <c:crossAx val="400472704"/>
        <c:crosses val="autoZero"/>
        <c:crossBetween val="between"/>
        <c:majorUnit val="0.1"/>
      </c:valAx>
    </c:plotArea>
    <c:legend>
      <c:legendPos val="r"/>
      <c:layout>
        <c:manualLayout>
          <c:xMode val="edge"/>
          <c:yMode val="edge"/>
          <c:x val="0.40627444296735638"/>
          <c:y val="0.30975097185016892"/>
          <c:w val="0.22682823737941848"/>
          <c:h val="0.31270900415798542"/>
        </c:manualLayout>
      </c:layout>
      <c:overlay val="1"/>
      <c:spPr>
        <a:solidFill>
          <a:sysClr val="window" lastClr="FFFFFF"/>
        </a:solidFill>
      </c:spPr>
      <c:txPr>
        <a:bodyPr/>
        <a:lstStyle/>
        <a:p>
          <a:pPr>
            <a:defRPr sz="800"/>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91</Pages>
  <Words>32683</Words>
  <Characters>186294</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2016-01-24T10:58:00Z</dcterms:created>
  <dcterms:modified xsi:type="dcterms:W3CDTF">2016-01-24T11:12:00Z</dcterms:modified>
</cp:coreProperties>
</file>