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F4" w:rsidRPr="002D1AF4" w:rsidRDefault="002D1AF4" w:rsidP="002D1AF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D1AF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ТОМСКАЯ ОБЛАСТЬ</w:t>
      </w:r>
    </w:p>
    <w:p w:rsidR="002D1AF4" w:rsidRPr="002D1AF4" w:rsidRDefault="002D1AF4" w:rsidP="002D1AF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D1AF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ТОМСКИЙ РАЙОН</w:t>
      </w:r>
    </w:p>
    <w:p w:rsidR="002D1AF4" w:rsidRPr="002D1AF4" w:rsidRDefault="002D1AF4" w:rsidP="002D1AF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D1AF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СОВЕТ  ЗОНАЛЬНЕНСКОГО  СЕЛЬСКОГО  ПОСЕЛЕНИЯ</w:t>
      </w:r>
    </w:p>
    <w:p w:rsidR="002D1AF4" w:rsidRPr="002D1AF4" w:rsidRDefault="002D1AF4" w:rsidP="002D1A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РЕШЕНИЕ № 54</w:t>
      </w:r>
    </w:p>
    <w:p w:rsidR="002D1AF4" w:rsidRPr="002D1AF4" w:rsidRDefault="002D1AF4" w:rsidP="002D1A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D1AF4" w:rsidRPr="002D1AF4" w:rsidRDefault="002D1AF4" w:rsidP="002D1AF4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D1AF4" w:rsidRPr="002D1AF4" w:rsidRDefault="002D1AF4" w:rsidP="002D1AF4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D1AF4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proofErr w:type="gramStart"/>
      <w:r w:rsidRPr="002D1AF4">
        <w:rPr>
          <w:rFonts w:ascii="Times New Roman" w:eastAsia="Times New Roman" w:hAnsi="Times New Roman" w:cs="Times New Roman"/>
          <w:sz w:val="26"/>
          <w:szCs w:val="26"/>
          <w:lang w:eastAsia="ar-SA"/>
        </w:rPr>
        <w:t>.З</w:t>
      </w:r>
      <w:proofErr w:type="gramEnd"/>
      <w:r w:rsidRPr="002D1AF4">
        <w:rPr>
          <w:rFonts w:ascii="Times New Roman" w:eastAsia="Times New Roman" w:hAnsi="Times New Roman" w:cs="Times New Roman"/>
          <w:sz w:val="26"/>
          <w:szCs w:val="26"/>
          <w:lang w:eastAsia="ar-SA"/>
        </w:rPr>
        <w:t>ональная станция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12 июля 2006 г.</w:t>
      </w:r>
      <w:r w:rsidRPr="002D1AF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2D1AF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2D1AF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2D1AF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«5» сентября  2007г.</w:t>
      </w:r>
    </w:p>
    <w:p w:rsidR="002D1AF4" w:rsidRPr="002D1AF4" w:rsidRDefault="002D1AF4" w:rsidP="002D1A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D1AF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2D1AF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2D1AF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2D1AF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2D1AF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2D1AF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2D1AF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2D1AF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2D1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      </w:t>
      </w:r>
      <w:r w:rsidR="00C75A6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15</w:t>
      </w:r>
      <w:r w:rsidRPr="002D1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2D1AF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-е собрание </w:t>
      </w:r>
      <w:r w:rsidRPr="002D1AF4">
        <w:rPr>
          <w:rFonts w:ascii="Times New Roman" w:eastAsia="Times New Roman" w:hAnsi="Times New Roman" w:cs="Times New Roman"/>
          <w:b/>
          <w:sz w:val="26"/>
          <w:szCs w:val="26"/>
          <w:lang w:val="en-US" w:eastAsia="ar-SA"/>
        </w:rPr>
        <w:t>I</w:t>
      </w:r>
      <w:r w:rsidRPr="002D1AF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-го созыва</w:t>
      </w:r>
      <w:r w:rsidRPr="002D1AF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</w:p>
    <w:p w:rsidR="002D1AF4" w:rsidRPr="002D1AF4" w:rsidRDefault="002D1AF4" w:rsidP="002D1A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D1AF4" w:rsidRPr="002D1AF4" w:rsidRDefault="002D1AF4" w:rsidP="002D1AF4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D1AF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 установлении налога </w:t>
      </w:r>
      <w:proofErr w:type="gramStart"/>
      <w:r w:rsidRPr="002D1AF4">
        <w:rPr>
          <w:rFonts w:ascii="Times New Roman" w:eastAsia="Times New Roman" w:hAnsi="Times New Roman" w:cs="Times New Roman"/>
          <w:sz w:val="26"/>
          <w:szCs w:val="26"/>
          <w:lang w:eastAsia="ar-SA"/>
        </w:rPr>
        <w:t>на</w:t>
      </w:r>
      <w:proofErr w:type="gramEnd"/>
    </w:p>
    <w:p w:rsidR="002D1AF4" w:rsidRPr="002D1AF4" w:rsidRDefault="002D1AF4" w:rsidP="002D1AF4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D1AF4">
        <w:rPr>
          <w:rFonts w:ascii="Times New Roman" w:eastAsia="Times New Roman" w:hAnsi="Times New Roman" w:cs="Times New Roman"/>
          <w:sz w:val="26"/>
          <w:szCs w:val="26"/>
          <w:lang w:eastAsia="ar-SA"/>
        </w:rPr>
        <w:t>имущество физических лиц</w:t>
      </w:r>
    </w:p>
    <w:p w:rsidR="002D1AF4" w:rsidRPr="002D1AF4" w:rsidRDefault="002D1AF4" w:rsidP="002D1A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D1AF4" w:rsidRPr="002D1AF4" w:rsidRDefault="002D1AF4" w:rsidP="002D1AF4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D1AF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соответствии с Федеральным законом от 6 октября 2003г. № 131-ФЗ «Об общих принципах организации местного самоуправления в Российской Федерации», Налоговым кодексом Российской Федерации, Законом Российской Федерации от 9 декабря 1991г. № 2003-1 «О налогах на имущество физических лиц» и Уставом муниципального образования «Зональненское сельское поселение» </w:t>
      </w:r>
      <w:r w:rsidRPr="002D1AF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Совет Зональненского сельского поселения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решил:</w:t>
      </w:r>
    </w:p>
    <w:p w:rsidR="002D1AF4" w:rsidRPr="002D1AF4" w:rsidRDefault="002D1AF4" w:rsidP="002D1A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D1AF4" w:rsidRPr="002D1AF4" w:rsidRDefault="002D1AF4" w:rsidP="002D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D1AF4" w:rsidRPr="002D1AF4" w:rsidRDefault="002D1AF4" w:rsidP="002D1AF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D1AF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Ввести на территории муниципального образования налог на имущество физических лиц. </w:t>
      </w:r>
    </w:p>
    <w:p w:rsidR="002D1AF4" w:rsidRPr="002D1AF4" w:rsidRDefault="002D1AF4" w:rsidP="002D1AF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2D1AF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Налог на имущество физических лиц является местным налогом и уплачивается собственниками имущества на основании статьи 12, 15 Налогового кодекса Российской Федерации,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2D1AF4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2003 г</w:t>
        </w:r>
      </w:smartTag>
      <w:r w:rsidRPr="002D1AF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№ 131-ФЗ «Об общих принципах организации местного самоуправления в  Российской Федерации», Закона РФ от 9 декабря </w:t>
      </w:r>
      <w:smartTag w:uri="urn:schemas-microsoft-com:office:smarttags" w:element="metricconverter">
        <w:smartTagPr>
          <w:attr w:name="ProductID" w:val="1991 г"/>
        </w:smartTagPr>
        <w:r w:rsidRPr="002D1AF4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1991 г</w:t>
        </w:r>
      </w:smartTag>
      <w:r w:rsidRPr="002D1AF4">
        <w:rPr>
          <w:rFonts w:ascii="Times New Roman" w:eastAsia="Times New Roman" w:hAnsi="Times New Roman" w:cs="Times New Roman"/>
          <w:sz w:val="26"/>
          <w:szCs w:val="26"/>
          <w:lang w:eastAsia="ar-SA"/>
        </w:rPr>
        <w:t>. № 2003-1 «О налогах на имущество физических лиц» с учетом особенностей, предусмотренных настоящим Решением.</w:t>
      </w:r>
      <w:proofErr w:type="gramEnd"/>
    </w:p>
    <w:p w:rsidR="002D1AF4" w:rsidRPr="002D1AF4" w:rsidRDefault="002D1AF4" w:rsidP="002D1AF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D1AF4">
        <w:rPr>
          <w:rFonts w:ascii="Times New Roman" w:eastAsia="Times New Roman" w:hAnsi="Times New Roman" w:cs="Times New Roman"/>
          <w:sz w:val="26"/>
          <w:szCs w:val="26"/>
          <w:lang w:eastAsia="ar-SA"/>
        </w:rPr>
        <w:t>2. Объектами налогообложения являются находящиеся в собственности физических лиц жилые дома, квартиры, дачи, гаражи и иные строения, помещения и сооружения, расположенные на территории муниципального образования «Зональненское сельское поселение».</w:t>
      </w:r>
    </w:p>
    <w:p w:rsidR="002D1AF4" w:rsidRPr="002D1AF4" w:rsidRDefault="002D1AF4" w:rsidP="002D1AF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D1AF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Установить следующие ставки налога на строения, помещения и сооружения, в зависимости от суммарной инвентаризационной стоимости:  </w:t>
      </w:r>
    </w:p>
    <w:tbl>
      <w:tblPr>
        <w:tblW w:w="0" w:type="auto"/>
        <w:jc w:val="center"/>
        <w:tblLayout w:type="fixed"/>
        <w:tblLook w:val="04A0"/>
      </w:tblPr>
      <w:tblGrid>
        <w:gridCol w:w="6771"/>
        <w:gridCol w:w="2809"/>
      </w:tblGrid>
      <w:tr w:rsidR="002D1AF4" w:rsidRPr="002D1AF4" w:rsidTr="002D1AF4">
        <w:trPr>
          <w:jc w:val="center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AF4" w:rsidRPr="002D1AF4" w:rsidRDefault="002D1AF4" w:rsidP="002D1AF4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uppressAutoHyphens/>
              <w:snapToGri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ar-SA"/>
              </w:rPr>
            </w:pPr>
            <w:r w:rsidRPr="002D1A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ar-SA"/>
              </w:rPr>
              <w:t>Стоимость имущества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AF4" w:rsidRPr="002D1AF4" w:rsidRDefault="002D1AF4" w:rsidP="002D1AF4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uppressAutoHyphens/>
              <w:snapToGri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ar-SA"/>
              </w:rPr>
            </w:pPr>
            <w:r w:rsidRPr="002D1A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ar-SA"/>
              </w:rPr>
              <w:t>Ставка налога</w:t>
            </w:r>
          </w:p>
        </w:tc>
      </w:tr>
      <w:tr w:rsidR="002D1AF4" w:rsidRPr="002D1AF4" w:rsidTr="002D1AF4">
        <w:trPr>
          <w:jc w:val="center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AF4" w:rsidRPr="002D1AF4" w:rsidRDefault="002D1AF4" w:rsidP="002D1A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D1AF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300 тыс. Рублей</w:t>
            </w: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AF4" w:rsidRPr="002D1AF4" w:rsidRDefault="002D1AF4" w:rsidP="002D1A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D1AF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0,1%</w:t>
            </w:r>
          </w:p>
        </w:tc>
      </w:tr>
      <w:tr w:rsidR="002D1AF4" w:rsidRPr="002D1AF4" w:rsidTr="002D1AF4">
        <w:trPr>
          <w:jc w:val="center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AF4" w:rsidRPr="002D1AF4" w:rsidRDefault="002D1AF4" w:rsidP="002D1A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D1AF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 300 тыс. рублей до 500 тыс. Рублей</w:t>
            </w: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AF4" w:rsidRPr="002D1AF4" w:rsidRDefault="002D1AF4" w:rsidP="002D1A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D1AF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0,2%</w:t>
            </w:r>
          </w:p>
        </w:tc>
      </w:tr>
      <w:tr w:rsidR="002D1AF4" w:rsidRPr="002D1AF4" w:rsidTr="002D1AF4">
        <w:trPr>
          <w:jc w:val="center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AF4" w:rsidRPr="002D1AF4" w:rsidRDefault="002D1AF4" w:rsidP="002D1A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D1AF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Свыше 500 тыс. Рублей</w:t>
            </w: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AF4" w:rsidRPr="002D1AF4" w:rsidRDefault="002D1AF4" w:rsidP="002D1A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D1AF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0,3%</w:t>
            </w:r>
          </w:p>
        </w:tc>
      </w:tr>
    </w:tbl>
    <w:p w:rsidR="002D1AF4" w:rsidRPr="002D1AF4" w:rsidRDefault="002D1AF4" w:rsidP="002D1AF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D1AF4">
        <w:rPr>
          <w:rFonts w:ascii="Times New Roman" w:eastAsia="Times New Roman" w:hAnsi="Times New Roman" w:cs="Times New Roman"/>
          <w:sz w:val="26"/>
          <w:szCs w:val="26"/>
          <w:lang w:eastAsia="ar-SA"/>
        </w:rPr>
        <w:t>4. В местный бюджет зачисляются налоги, начисленные на имущество физических лиц, находящееся в пределах границ муниципального образования «Зональненское сельское поселение».</w:t>
      </w:r>
    </w:p>
    <w:p w:rsidR="002D1AF4" w:rsidRPr="002D1AF4" w:rsidRDefault="002D1AF4" w:rsidP="002D1AF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D1AF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5. Установить, что для граждан, имеющих в собственности имущество, являющееся объектом налогообложения на территории муниципального образования «Зональненское сельское поселение», льготы, установленные в соответствии со статьей 4 Закона Российской Федерации от 9 декабря </w:t>
      </w:r>
      <w:smartTag w:uri="urn:schemas-microsoft-com:office:smarttags" w:element="metricconverter">
        <w:smartTagPr>
          <w:attr w:name="ProductID" w:val="1991 г"/>
        </w:smartTagPr>
        <w:r w:rsidRPr="002D1AF4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1991 г</w:t>
        </w:r>
      </w:smartTag>
      <w:r w:rsidRPr="002D1AF4">
        <w:rPr>
          <w:rFonts w:ascii="Times New Roman" w:eastAsia="Times New Roman" w:hAnsi="Times New Roman" w:cs="Times New Roman"/>
          <w:sz w:val="26"/>
          <w:szCs w:val="26"/>
          <w:lang w:eastAsia="ar-SA"/>
        </w:rPr>
        <w:t>. № 2003-1 «О налогах на имущество физических лиц» действуют в полном объеме.</w:t>
      </w:r>
    </w:p>
    <w:p w:rsidR="002D1AF4" w:rsidRPr="002D1AF4" w:rsidRDefault="002D1AF4" w:rsidP="002D1AF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D1AF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6. Решение опубликовать в официальном издании  - «Информационный бюллетень  Зональненского   сельского поселения».</w:t>
      </w:r>
    </w:p>
    <w:p w:rsidR="002D1AF4" w:rsidRPr="002D1AF4" w:rsidRDefault="002D1AF4" w:rsidP="002D1AF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D1AF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7. Настоящее решение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вступает в силу с 1 января  2007</w:t>
      </w:r>
      <w:r w:rsidRPr="002D1AF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года.</w:t>
      </w:r>
    </w:p>
    <w:p w:rsidR="002D1AF4" w:rsidRPr="002D1AF4" w:rsidRDefault="002D1AF4" w:rsidP="002D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D1AF4" w:rsidRPr="002D1AF4" w:rsidRDefault="002D1AF4" w:rsidP="002D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D1AF4" w:rsidRPr="002D1AF4" w:rsidRDefault="002D1AF4" w:rsidP="002D1AF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2D1AF4" w:rsidRPr="002D1AF4" w:rsidRDefault="002D1AF4" w:rsidP="002D1AF4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2D1AF4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Председатель Совета</w:t>
      </w:r>
    </w:p>
    <w:p w:rsidR="002D1AF4" w:rsidRPr="002D1AF4" w:rsidRDefault="002D1AF4" w:rsidP="002D1AF4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2D1AF4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Зональненского сельского поселения</w:t>
      </w:r>
      <w:r w:rsidRPr="002D1AF4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ab/>
      </w:r>
      <w:r w:rsidRPr="002D1AF4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ab/>
      </w:r>
      <w:r w:rsidRPr="002D1AF4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ab/>
      </w:r>
      <w:r w:rsidRPr="002D1AF4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ab/>
        <w:t xml:space="preserve">               О.И. Дмитриев.</w:t>
      </w:r>
    </w:p>
    <w:p w:rsidR="002D1AF4" w:rsidRPr="002D1AF4" w:rsidRDefault="002D1AF4" w:rsidP="002D1AF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2D1AF4" w:rsidRPr="002D1AF4" w:rsidRDefault="002D1AF4" w:rsidP="002D1AF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847B7E" w:rsidRDefault="00847B7E">
      <w:bookmarkStart w:id="0" w:name="_GoBack"/>
      <w:bookmarkEnd w:id="0"/>
    </w:p>
    <w:sectPr w:rsidR="00847B7E" w:rsidSect="0043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AF4"/>
    <w:rsid w:val="002D1AF4"/>
    <w:rsid w:val="0043132C"/>
    <w:rsid w:val="00847B7E"/>
    <w:rsid w:val="00C75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1932C-5667-4B43-BEEF-62E030F5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</cp:revision>
  <dcterms:created xsi:type="dcterms:W3CDTF">2012-04-26T08:13:00Z</dcterms:created>
  <dcterms:modified xsi:type="dcterms:W3CDTF">2012-08-22T02:48:00Z</dcterms:modified>
</cp:coreProperties>
</file>