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031CB1" w:rsidP="00B5716A">
      <w:pPr>
        <w:ind w:right="-143"/>
        <w:jc w:val="center"/>
        <w:rPr>
          <w:sz w:val="24"/>
          <w:szCs w:val="24"/>
        </w:rPr>
      </w:pPr>
      <w:r w:rsidRPr="00031CB1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992241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D67C06">
        <w:rPr>
          <w:sz w:val="24"/>
          <w:szCs w:val="24"/>
        </w:rPr>
        <w:t>№ 119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62AB">
        <w:rPr>
          <w:sz w:val="24"/>
          <w:szCs w:val="24"/>
        </w:rPr>
        <w:t xml:space="preserve"> 1</w:t>
      </w:r>
      <w:r w:rsidR="005A7587">
        <w:rPr>
          <w:sz w:val="24"/>
          <w:szCs w:val="24"/>
        </w:rPr>
        <w:t>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BD62AB" w:rsidRDefault="00BD62A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РЕШЕНИЕ</w:t>
      </w:r>
      <w:r w:rsidR="00D67C06">
        <w:rPr>
          <w:rFonts w:eastAsia="Calibri"/>
          <w:b/>
          <w:sz w:val="26"/>
          <w:szCs w:val="26"/>
          <w:lang w:eastAsia="en-US"/>
        </w:rPr>
        <w:t xml:space="preserve"> № 39</w:t>
      </w:r>
    </w:p>
    <w:p w:rsidR="00D67C06" w:rsidRPr="00D67C06" w:rsidRDefault="00D67C06" w:rsidP="00D67C06">
      <w:pPr>
        <w:jc w:val="center"/>
        <w:rPr>
          <w:noProof/>
          <w:sz w:val="22"/>
          <w:szCs w:val="22"/>
        </w:rPr>
      </w:pPr>
      <w:r w:rsidRPr="00D67C06">
        <w:rPr>
          <w:noProof/>
          <w:sz w:val="22"/>
          <w:szCs w:val="22"/>
        </w:rPr>
        <w:t>п. Зональная Станция</w:t>
      </w: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  <w:t xml:space="preserve">           «17»  ноября 2020 г.</w:t>
      </w:r>
    </w:p>
    <w:p w:rsidR="008D2346" w:rsidRDefault="00D67C06" w:rsidP="00D67C06">
      <w:pPr>
        <w:jc w:val="right"/>
        <w:rPr>
          <w:noProof/>
          <w:sz w:val="22"/>
          <w:szCs w:val="22"/>
        </w:rPr>
      </w:pP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</w:r>
      <w:r w:rsidRPr="00D67C06">
        <w:rPr>
          <w:noProof/>
          <w:sz w:val="22"/>
          <w:szCs w:val="22"/>
        </w:rPr>
        <w:tab/>
        <w:t xml:space="preserve">      </w:t>
      </w:r>
    </w:p>
    <w:p w:rsidR="00D67C06" w:rsidRPr="00D67C06" w:rsidRDefault="00D67C06" w:rsidP="00D67C06">
      <w:pPr>
        <w:jc w:val="right"/>
        <w:rPr>
          <w:noProof/>
          <w:sz w:val="22"/>
          <w:szCs w:val="22"/>
        </w:rPr>
      </w:pPr>
      <w:r w:rsidRPr="00D67C06">
        <w:rPr>
          <w:noProof/>
          <w:sz w:val="22"/>
          <w:szCs w:val="22"/>
        </w:rPr>
        <w:t xml:space="preserve">  9-е очередное заседание </w:t>
      </w:r>
    </w:p>
    <w:p w:rsidR="00D67C06" w:rsidRPr="00D67C06" w:rsidRDefault="00D67C06" w:rsidP="00D67C06">
      <w:pPr>
        <w:jc w:val="right"/>
        <w:rPr>
          <w:b/>
          <w:sz w:val="22"/>
          <w:szCs w:val="22"/>
        </w:rPr>
      </w:pPr>
      <w:r w:rsidRPr="00D67C06">
        <w:rPr>
          <w:noProof/>
          <w:sz w:val="22"/>
          <w:szCs w:val="22"/>
        </w:rPr>
        <w:t xml:space="preserve">                                                                                                                </w:t>
      </w:r>
      <w:r w:rsidRPr="00D67C06">
        <w:rPr>
          <w:noProof/>
          <w:sz w:val="22"/>
          <w:szCs w:val="22"/>
          <w:lang w:val="en-US"/>
        </w:rPr>
        <w:t>V</w:t>
      </w:r>
      <w:r w:rsidRPr="00D67C06">
        <w:rPr>
          <w:noProof/>
          <w:sz w:val="22"/>
          <w:szCs w:val="22"/>
        </w:rPr>
        <w:t>-го созыва</w:t>
      </w:r>
    </w:p>
    <w:p w:rsidR="00D67C06" w:rsidRPr="00D67C06" w:rsidRDefault="00D67C06" w:rsidP="00D67C06">
      <w:pPr>
        <w:jc w:val="center"/>
        <w:rPr>
          <w:b/>
          <w:color w:val="FF0000"/>
          <w:sz w:val="22"/>
          <w:szCs w:val="22"/>
        </w:rPr>
      </w:pPr>
    </w:p>
    <w:p w:rsidR="00D67C06" w:rsidRPr="00D67C06" w:rsidRDefault="00D67C06" w:rsidP="00D67C06">
      <w:pPr>
        <w:ind w:right="4535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О назначении публичных слушаний и принятии проекта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и на плановый период 2022 и 2023 годов в первом чтении </w:t>
      </w:r>
    </w:p>
    <w:p w:rsidR="00D67C06" w:rsidRPr="00D67C06" w:rsidRDefault="00D67C06" w:rsidP="00D67C06">
      <w:pPr>
        <w:keepNext/>
        <w:rPr>
          <w:b/>
          <w:bCs/>
          <w:sz w:val="22"/>
          <w:szCs w:val="22"/>
        </w:rPr>
      </w:pPr>
    </w:p>
    <w:p w:rsidR="00D67C06" w:rsidRPr="00D67C06" w:rsidRDefault="00D67C06" w:rsidP="00D67C06">
      <w:pPr>
        <w:ind w:firstLine="708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Рассмотрев проект разработанный Администрацией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поселения», утвержденным Решением Совета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от 25.06.2019г. № 29,</w:t>
      </w: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keepNext/>
        <w:jc w:val="both"/>
        <w:rPr>
          <w:b/>
          <w:bCs/>
          <w:sz w:val="22"/>
          <w:szCs w:val="22"/>
        </w:rPr>
      </w:pPr>
      <w:r w:rsidRPr="00D67C06">
        <w:rPr>
          <w:b/>
          <w:bCs/>
          <w:sz w:val="22"/>
          <w:szCs w:val="22"/>
        </w:rPr>
        <w:t xml:space="preserve">Совет </w:t>
      </w:r>
      <w:proofErr w:type="spellStart"/>
      <w:r w:rsidRPr="00D67C06">
        <w:rPr>
          <w:b/>
          <w:bCs/>
          <w:sz w:val="22"/>
          <w:szCs w:val="22"/>
        </w:rPr>
        <w:t>Зональненского</w:t>
      </w:r>
      <w:proofErr w:type="spellEnd"/>
      <w:r w:rsidRPr="00D67C06">
        <w:rPr>
          <w:b/>
          <w:bCs/>
          <w:sz w:val="22"/>
          <w:szCs w:val="22"/>
        </w:rPr>
        <w:t xml:space="preserve"> сельского поселения РЕШИЛ:</w:t>
      </w:r>
    </w:p>
    <w:p w:rsidR="00D67C06" w:rsidRPr="00D67C06" w:rsidRDefault="00D67C06" w:rsidP="00D67C06">
      <w:pPr>
        <w:keepNext/>
        <w:keepLines/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keepNext/>
        <w:keepLines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1. Утвердить основные характеристики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и на плановый период 2022 и 2023 годов:</w:t>
      </w: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proofErr w:type="gramStart"/>
      <w:r w:rsidRPr="00D67C06">
        <w:rPr>
          <w:bCs/>
          <w:sz w:val="22"/>
          <w:szCs w:val="22"/>
        </w:rPr>
        <w:t>по доходам: 2021 год в сумме -  29237,4 тыс. руб.; 2022 год – 32877,6 тыс. руб.; 2023 год – 37294,0 тыс. руб.</w:t>
      </w:r>
      <w:proofErr w:type="gramEnd"/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proofErr w:type="gramStart"/>
      <w:r w:rsidRPr="00D67C06">
        <w:rPr>
          <w:bCs/>
          <w:sz w:val="22"/>
          <w:szCs w:val="22"/>
        </w:rPr>
        <w:t>- по  расходам 2021год в сумме – 29237,4 тыс. руб.; 2022 год – 32877,6 тыс. руб.; 2023 год - 37295 тыс. руб.</w:t>
      </w:r>
      <w:proofErr w:type="gramEnd"/>
    </w:p>
    <w:p w:rsidR="00D67C06" w:rsidRPr="00D67C06" w:rsidRDefault="00D67C06" w:rsidP="00D67C06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Дефицит (</w:t>
      </w:r>
      <w:proofErr w:type="spellStart"/>
      <w:r w:rsidRPr="00D67C06">
        <w:rPr>
          <w:bCs/>
          <w:sz w:val="22"/>
          <w:szCs w:val="22"/>
        </w:rPr>
        <w:t>профицит</w:t>
      </w:r>
      <w:proofErr w:type="spellEnd"/>
      <w:r w:rsidRPr="00D67C06">
        <w:rPr>
          <w:bCs/>
          <w:sz w:val="22"/>
          <w:szCs w:val="22"/>
        </w:rPr>
        <w:t xml:space="preserve">) бюджета поселения на 2021 год в сумме - 0,0 </w:t>
      </w:r>
      <w:proofErr w:type="spellStart"/>
      <w:r w:rsidRPr="00D67C06">
        <w:rPr>
          <w:bCs/>
          <w:sz w:val="22"/>
          <w:szCs w:val="22"/>
        </w:rPr>
        <w:t>руб</w:t>
      </w:r>
      <w:proofErr w:type="spellEnd"/>
      <w:r w:rsidRPr="00D67C06">
        <w:rPr>
          <w:bCs/>
          <w:sz w:val="22"/>
          <w:szCs w:val="22"/>
        </w:rPr>
        <w:t xml:space="preserve">; 2022 год- 0,0 </w:t>
      </w:r>
      <w:proofErr w:type="spellStart"/>
      <w:r w:rsidRPr="00D67C06">
        <w:rPr>
          <w:bCs/>
          <w:sz w:val="22"/>
          <w:szCs w:val="22"/>
        </w:rPr>
        <w:t>руб</w:t>
      </w:r>
      <w:proofErr w:type="spellEnd"/>
      <w:r w:rsidRPr="00D67C06">
        <w:rPr>
          <w:bCs/>
          <w:sz w:val="22"/>
          <w:szCs w:val="22"/>
        </w:rPr>
        <w:t xml:space="preserve">; 2023 год - 0,0 </w:t>
      </w:r>
      <w:proofErr w:type="spellStart"/>
      <w:r w:rsidRPr="00D67C06">
        <w:rPr>
          <w:bCs/>
          <w:sz w:val="22"/>
          <w:szCs w:val="22"/>
        </w:rPr>
        <w:t>руб</w:t>
      </w:r>
      <w:proofErr w:type="spellEnd"/>
      <w:r w:rsidRPr="00D67C06">
        <w:rPr>
          <w:bCs/>
          <w:sz w:val="22"/>
          <w:szCs w:val="22"/>
        </w:rPr>
        <w:t>;</w:t>
      </w: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2. Назначить проведение публичных слушаний по рассмотрению проекта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на плановый период 2022 и 2023 годов на 03 декабря 2020 года в 18:00 часов по адресу: Томская область, Томский район, пос. Зональная Станция, ул. Совхозная, 16.</w:t>
      </w: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3. </w:t>
      </w:r>
      <w:r w:rsidRPr="00D67C06">
        <w:rPr>
          <w:bCs/>
          <w:sz w:val="22"/>
          <w:szCs w:val="22"/>
        </w:rPr>
        <w:tab/>
        <w:t xml:space="preserve">Поручить вопросы организации проведения </w:t>
      </w:r>
      <w:proofErr w:type="gramStart"/>
      <w:r w:rsidRPr="00D67C06">
        <w:rPr>
          <w:bCs/>
          <w:sz w:val="22"/>
          <w:szCs w:val="22"/>
        </w:rPr>
        <w:t>публичных</w:t>
      </w:r>
      <w:proofErr w:type="gramEnd"/>
      <w:r w:rsidRPr="00D67C06">
        <w:rPr>
          <w:bCs/>
          <w:sz w:val="22"/>
          <w:szCs w:val="22"/>
        </w:rPr>
        <w:t xml:space="preserve"> управляющему делами Администрации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Поповой Е.И.</w:t>
      </w: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4.</w:t>
      </w:r>
      <w:r w:rsidRPr="00D67C06">
        <w:rPr>
          <w:bCs/>
          <w:sz w:val="22"/>
          <w:szCs w:val="22"/>
        </w:rPr>
        <w:tab/>
        <w:t>Настоящее Решение направить Главе поселения (Главе Администрации) для подписания.</w:t>
      </w: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5.</w:t>
      </w:r>
      <w:r w:rsidRPr="00D67C06">
        <w:rPr>
          <w:bCs/>
          <w:sz w:val="22"/>
          <w:szCs w:val="22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поселения» и на официальном сайте муниципального образования «</w:t>
      </w:r>
      <w:proofErr w:type="spellStart"/>
      <w:r w:rsidRPr="00D67C06">
        <w:rPr>
          <w:bCs/>
          <w:sz w:val="22"/>
          <w:szCs w:val="22"/>
        </w:rPr>
        <w:t>Зональненское</w:t>
      </w:r>
      <w:proofErr w:type="spellEnd"/>
      <w:r w:rsidRPr="00D67C06">
        <w:rPr>
          <w:bCs/>
          <w:sz w:val="22"/>
          <w:szCs w:val="22"/>
        </w:rPr>
        <w:t xml:space="preserve"> сельское поселение» в информационно – телекоммуникационной сети «Интернет» http://www.admzsp.ru.</w:t>
      </w:r>
    </w:p>
    <w:p w:rsidR="00D67C06" w:rsidRPr="00D67C06" w:rsidRDefault="00D67C06" w:rsidP="00D67C06">
      <w:pPr>
        <w:jc w:val="both"/>
        <w:rPr>
          <w:sz w:val="22"/>
          <w:szCs w:val="22"/>
        </w:rPr>
      </w:pPr>
    </w:p>
    <w:p w:rsidR="00D67C06" w:rsidRPr="00D67C06" w:rsidRDefault="00D67C06" w:rsidP="00D67C06">
      <w:pPr>
        <w:jc w:val="both"/>
        <w:rPr>
          <w:sz w:val="22"/>
          <w:szCs w:val="22"/>
        </w:rPr>
      </w:pPr>
      <w:r w:rsidRPr="00D67C06">
        <w:rPr>
          <w:sz w:val="22"/>
          <w:szCs w:val="22"/>
        </w:rPr>
        <w:t xml:space="preserve">Председатель Совета </w:t>
      </w:r>
      <w:proofErr w:type="spellStart"/>
      <w:r w:rsidRPr="00D67C06">
        <w:rPr>
          <w:sz w:val="22"/>
          <w:szCs w:val="22"/>
        </w:rPr>
        <w:t>Зональненского</w:t>
      </w:r>
      <w:proofErr w:type="spellEnd"/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</w:p>
    <w:p w:rsidR="00D67C06" w:rsidRPr="00D67C06" w:rsidRDefault="00D67C06" w:rsidP="00D67C06">
      <w:pPr>
        <w:jc w:val="both"/>
        <w:rPr>
          <w:sz w:val="22"/>
          <w:szCs w:val="22"/>
        </w:rPr>
      </w:pPr>
      <w:r w:rsidRPr="00D67C06">
        <w:rPr>
          <w:sz w:val="22"/>
          <w:szCs w:val="22"/>
        </w:rPr>
        <w:t xml:space="preserve">сельского поселения                                                    </w:t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  <w:t>Е.А.Коновалова</w:t>
      </w:r>
      <w:r w:rsidRPr="00D67C06">
        <w:rPr>
          <w:sz w:val="22"/>
          <w:szCs w:val="22"/>
        </w:rPr>
        <w:tab/>
      </w:r>
    </w:p>
    <w:p w:rsidR="00D67C06" w:rsidRPr="00D67C06" w:rsidRDefault="00D67C06" w:rsidP="00D67C06">
      <w:pPr>
        <w:jc w:val="both"/>
        <w:rPr>
          <w:sz w:val="22"/>
          <w:szCs w:val="22"/>
        </w:rPr>
      </w:pPr>
    </w:p>
    <w:p w:rsidR="00D67C06" w:rsidRPr="00D67C06" w:rsidRDefault="00D67C06" w:rsidP="00D67C06">
      <w:pPr>
        <w:jc w:val="both"/>
        <w:rPr>
          <w:sz w:val="22"/>
          <w:szCs w:val="22"/>
        </w:rPr>
      </w:pPr>
      <w:r w:rsidRPr="00D67C06">
        <w:rPr>
          <w:sz w:val="22"/>
          <w:szCs w:val="22"/>
        </w:rPr>
        <w:t xml:space="preserve">Глава поселения            </w:t>
      </w:r>
    </w:p>
    <w:p w:rsidR="00D67C06" w:rsidRPr="00D67C06" w:rsidRDefault="00D67C06" w:rsidP="00D67C06">
      <w:pPr>
        <w:jc w:val="both"/>
        <w:rPr>
          <w:sz w:val="22"/>
          <w:szCs w:val="22"/>
        </w:rPr>
      </w:pPr>
      <w:r w:rsidRPr="00D67C06">
        <w:rPr>
          <w:sz w:val="22"/>
          <w:szCs w:val="22"/>
        </w:rPr>
        <w:t xml:space="preserve">(Глава Администрации)                                       </w:t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  <w:t>Е.А. Коновалова</w:t>
      </w:r>
    </w:p>
    <w:p w:rsidR="008D2346" w:rsidRDefault="008D2346" w:rsidP="00D67C06">
      <w:pPr>
        <w:jc w:val="center"/>
        <w:rPr>
          <w:b/>
          <w:sz w:val="22"/>
          <w:szCs w:val="22"/>
        </w:rPr>
      </w:pPr>
    </w:p>
    <w:p w:rsidR="008D2346" w:rsidRDefault="008D2346" w:rsidP="00D67C06">
      <w:pPr>
        <w:jc w:val="center"/>
        <w:rPr>
          <w:b/>
          <w:sz w:val="22"/>
          <w:szCs w:val="22"/>
        </w:rPr>
      </w:pPr>
    </w:p>
    <w:p w:rsidR="008D2346" w:rsidRDefault="008D2346" w:rsidP="00D67C06">
      <w:pPr>
        <w:jc w:val="center"/>
        <w:rPr>
          <w:b/>
          <w:sz w:val="22"/>
          <w:szCs w:val="22"/>
        </w:rPr>
      </w:pPr>
    </w:p>
    <w:p w:rsidR="00D67C06" w:rsidRPr="00D67C06" w:rsidRDefault="00D67C06" w:rsidP="00D67C06">
      <w:pPr>
        <w:jc w:val="center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>Пояснительная записка</w:t>
      </w:r>
    </w:p>
    <w:p w:rsidR="00D67C06" w:rsidRPr="00D67C06" w:rsidRDefault="00D67C06" w:rsidP="00D67C06">
      <w:pPr>
        <w:keepNext/>
        <w:keepLines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1.Утвердить основные характеристики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и на плановый период 2022 и 2023 годов:</w:t>
      </w: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proofErr w:type="gramStart"/>
      <w:r w:rsidRPr="00D67C06">
        <w:rPr>
          <w:bCs/>
          <w:sz w:val="22"/>
          <w:szCs w:val="22"/>
        </w:rPr>
        <w:t>по доходам: 2021 год в сумме -  29237,4 тыс. руб.; 2022 год – 32877,6 тыс. руб.; 2023 год – 37294,0 тыс. руб.</w:t>
      </w:r>
      <w:proofErr w:type="gramEnd"/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proofErr w:type="gramStart"/>
      <w:r w:rsidRPr="00D67C06">
        <w:rPr>
          <w:bCs/>
          <w:sz w:val="22"/>
          <w:szCs w:val="22"/>
        </w:rPr>
        <w:t>- по  расходам 2021год в сумме – 29237,4 тыс. руб.; 2022 год – 32877,6 тыс. руб.; 2023 год - 37295 тыс. руб.</w:t>
      </w:r>
      <w:proofErr w:type="gramEnd"/>
    </w:p>
    <w:p w:rsidR="00D67C06" w:rsidRPr="00D67C06" w:rsidRDefault="00D67C06" w:rsidP="00D67C06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Дефицит (</w:t>
      </w:r>
      <w:proofErr w:type="spellStart"/>
      <w:r w:rsidRPr="00D67C06">
        <w:rPr>
          <w:bCs/>
          <w:sz w:val="22"/>
          <w:szCs w:val="22"/>
        </w:rPr>
        <w:t>профицит</w:t>
      </w:r>
      <w:proofErr w:type="spellEnd"/>
      <w:r w:rsidRPr="00D67C06">
        <w:rPr>
          <w:bCs/>
          <w:sz w:val="22"/>
          <w:szCs w:val="22"/>
        </w:rPr>
        <w:t xml:space="preserve">) бюджета поселения на 2021 год в сумме - 0,0 </w:t>
      </w:r>
      <w:proofErr w:type="spellStart"/>
      <w:r w:rsidRPr="00D67C06">
        <w:rPr>
          <w:bCs/>
          <w:sz w:val="22"/>
          <w:szCs w:val="22"/>
        </w:rPr>
        <w:t>руб</w:t>
      </w:r>
      <w:proofErr w:type="spellEnd"/>
      <w:r w:rsidRPr="00D67C06">
        <w:rPr>
          <w:bCs/>
          <w:sz w:val="22"/>
          <w:szCs w:val="22"/>
        </w:rPr>
        <w:t xml:space="preserve">; 2022 год- 0,0 </w:t>
      </w:r>
      <w:proofErr w:type="spellStart"/>
      <w:r w:rsidRPr="00D67C06">
        <w:rPr>
          <w:bCs/>
          <w:sz w:val="22"/>
          <w:szCs w:val="22"/>
        </w:rPr>
        <w:t>руб</w:t>
      </w:r>
      <w:proofErr w:type="spellEnd"/>
      <w:r w:rsidRPr="00D67C06">
        <w:rPr>
          <w:bCs/>
          <w:sz w:val="22"/>
          <w:szCs w:val="22"/>
        </w:rPr>
        <w:t xml:space="preserve">; 2023 год - 0,0 </w:t>
      </w:r>
      <w:proofErr w:type="spellStart"/>
      <w:r w:rsidRPr="00D67C06">
        <w:rPr>
          <w:bCs/>
          <w:sz w:val="22"/>
          <w:szCs w:val="22"/>
        </w:rPr>
        <w:t>руб</w:t>
      </w:r>
      <w:proofErr w:type="spellEnd"/>
      <w:r w:rsidRPr="00D67C06">
        <w:rPr>
          <w:bCs/>
          <w:sz w:val="22"/>
          <w:szCs w:val="22"/>
        </w:rPr>
        <w:t>;</w:t>
      </w:r>
    </w:p>
    <w:p w:rsidR="00D67C06" w:rsidRPr="00D67C06" w:rsidRDefault="00D67C06" w:rsidP="00D67C06">
      <w:pPr>
        <w:pStyle w:val="a3"/>
        <w:keepNext/>
        <w:rPr>
          <w:bCs/>
          <w:sz w:val="22"/>
          <w:szCs w:val="22"/>
        </w:rPr>
      </w:pPr>
    </w:p>
    <w:p w:rsidR="00D67C06" w:rsidRPr="00D67C06" w:rsidRDefault="00D67C06" w:rsidP="00D67C06">
      <w:pPr>
        <w:pStyle w:val="a3"/>
        <w:keepNext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2. Установить, что часть прибыли муниципальных унитарных предприятий, остающихся после уплаты на</w:t>
      </w:r>
      <w:r w:rsidRPr="00D67C06">
        <w:rPr>
          <w:bCs/>
          <w:sz w:val="22"/>
          <w:szCs w:val="22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D67C06" w:rsidRPr="00D67C06" w:rsidRDefault="00D67C06" w:rsidP="00D67C06">
      <w:pPr>
        <w:autoSpaceDE w:val="0"/>
        <w:autoSpaceDN w:val="0"/>
        <w:adjustRightInd w:val="0"/>
        <w:jc w:val="both"/>
        <w:outlineLvl w:val="3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3. </w:t>
      </w:r>
      <w:proofErr w:type="gramStart"/>
      <w:r w:rsidRPr="00D67C06">
        <w:rPr>
          <w:bCs/>
          <w:sz w:val="22"/>
          <w:szCs w:val="22"/>
        </w:rPr>
        <w:t xml:space="preserve">Установить, что остатки средств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из областного бюджета в форме субвенций и субсидий 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поселения.   </w:t>
      </w:r>
      <w:proofErr w:type="gramEnd"/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4. Установить, что в соответствии с пунктом 3 статьи 217 Бюджетного кодекса Российской Федерации, основанием для внесения в 2021 году изменений в показатели сводной бюджетной росписи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является:</w:t>
      </w:r>
    </w:p>
    <w:p w:rsidR="00D67C06" w:rsidRPr="00D67C06" w:rsidRDefault="00D67C06" w:rsidP="00D67C06">
      <w:pPr>
        <w:ind w:firstLine="540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4.1. Распределение зарезервированных в составе утвержденных в ведомственной структуре расходов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 на 2021 год бюджетных ассигнований, предусмотренных по подразделу 0111 «Резервные фонды»;</w:t>
      </w:r>
    </w:p>
    <w:p w:rsidR="00D67C06" w:rsidRPr="00D67C06" w:rsidRDefault="00D67C06" w:rsidP="00D67C0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4.2. Перераспределение бюджетных ассигнований в пределах, предусмотренных главным распорядителям бюджетных средств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D67C06" w:rsidRPr="00D67C06" w:rsidRDefault="00D67C06" w:rsidP="00D67C0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4.3.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D67C06">
        <w:rPr>
          <w:bCs/>
          <w:sz w:val="22"/>
          <w:szCs w:val="22"/>
        </w:rPr>
        <w:t>вида расходов классификации расходов бюджетов</w:t>
      </w:r>
      <w:proofErr w:type="gramEnd"/>
      <w:r w:rsidRPr="00D67C06">
        <w:rPr>
          <w:bCs/>
          <w:sz w:val="22"/>
          <w:szCs w:val="22"/>
        </w:rPr>
        <w:t>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5. Утвердить перечень главных администраторов доходов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и закрепляемые за ними виды (подвиды) доходов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согласно приложению 1 к настоящему решению о бюджете.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pStyle w:val="ConsPlusNormal0"/>
        <w:spacing w:before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7C06">
        <w:rPr>
          <w:rFonts w:ascii="Times New Roman" w:hAnsi="Times New Roman" w:cs="Times New Roman"/>
          <w:bCs/>
          <w:sz w:val="22"/>
          <w:szCs w:val="22"/>
        </w:rPr>
        <w:t xml:space="preserve">6. Утвердить объем поступлений доходов бюджета </w:t>
      </w:r>
      <w:proofErr w:type="spellStart"/>
      <w:r w:rsidRPr="00D67C06">
        <w:rPr>
          <w:rFonts w:ascii="Times New Roman" w:hAnsi="Times New Roman" w:cs="Times New Roman"/>
          <w:bCs/>
          <w:sz w:val="22"/>
          <w:szCs w:val="22"/>
        </w:rPr>
        <w:t>Зональненского</w:t>
      </w:r>
      <w:proofErr w:type="spellEnd"/>
      <w:r w:rsidRPr="00D67C06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на 2021 год и плановый период 2021 и 2022 годов, согласно приложению 2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7. Утвердить перечень главных </w:t>
      </w:r>
      <w:proofErr w:type="gramStart"/>
      <w:r w:rsidRPr="00D67C06">
        <w:rPr>
          <w:bCs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D67C06">
        <w:rPr>
          <w:bCs/>
          <w:sz w:val="22"/>
          <w:szCs w:val="22"/>
        </w:rPr>
        <w:t xml:space="preserve">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согласно приложению 3 к настоящему решению о бюджете.</w:t>
      </w:r>
    </w:p>
    <w:p w:rsidR="00D67C06" w:rsidRPr="00D67C06" w:rsidRDefault="00D67C06" w:rsidP="00D67C06">
      <w:pPr>
        <w:pStyle w:val="ConsPlusNormal0"/>
        <w:spacing w:before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7C06">
        <w:rPr>
          <w:rFonts w:ascii="Times New Roman" w:hAnsi="Times New Roman" w:cs="Times New Roman"/>
          <w:bCs/>
          <w:sz w:val="22"/>
          <w:szCs w:val="22"/>
        </w:rPr>
        <w:t xml:space="preserve">8. Утвердить перечень главных распорядителей бюджета </w:t>
      </w:r>
      <w:proofErr w:type="spellStart"/>
      <w:r w:rsidRPr="00D67C06">
        <w:rPr>
          <w:rFonts w:ascii="Times New Roman" w:hAnsi="Times New Roman" w:cs="Times New Roman"/>
          <w:bCs/>
          <w:sz w:val="22"/>
          <w:szCs w:val="22"/>
        </w:rPr>
        <w:t>Зональненского</w:t>
      </w:r>
      <w:proofErr w:type="spellEnd"/>
      <w:r w:rsidRPr="00D67C06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на 2021 год, согласно приложению 4 к настоящему решению о бюджете.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9. </w:t>
      </w:r>
      <w:proofErr w:type="gramStart"/>
      <w:r w:rsidRPr="00D67C06">
        <w:rPr>
          <w:bCs/>
          <w:sz w:val="22"/>
          <w:szCs w:val="22"/>
        </w:rPr>
        <w:t xml:space="preserve">Утвердить в пределах общего объема расходов, установленных пунктом 1 настоящего решения, распределение бюджетных ассигнований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по разделам, подразделам, целевым статьям, (группам и подгруппам)  видов расходов  классификации расходов бюджета в ведомственной структуре расходов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 на 2021 год и плановый период 2021 и 2022 годов, согласно приложению 5.</w:t>
      </w:r>
      <w:proofErr w:type="gramEnd"/>
    </w:p>
    <w:p w:rsidR="00D67C06" w:rsidRPr="00D67C06" w:rsidRDefault="00D67C06" w:rsidP="00D67C06">
      <w:pPr>
        <w:pStyle w:val="10"/>
        <w:tabs>
          <w:tab w:val="left" w:pos="7240"/>
        </w:tabs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10. Утвердить объем межбюджетных трансфертов, получаемых бюджетом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из бюджета Томского района в 2021 году и плановом периоде 2022 и 2023 годов, согласно приложению 6 к настоящему решению о бюджете.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keepNext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lastRenderedPageBreak/>
        <w:t>11. Утвердить, Перечень земельных участков, находящихся в собственности муниципального образования «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поселение»</w:t>
      </w:r>
      <w:proofErr w:type="gramStart"/>
      <w:r w:rsidRPr="00D67C06">
        <w:rPr>
          <w:bCs/>
          <w:sz w:val="22"/>
          <w:szCs w:val="22"/>
        </w:rPr>
        <w:t xml:space="preserve"> ,</w:t>
      </w:r>
      <w:proofErr w:type="gramEnd"/>
      <w:r w:rsidRPr="00D67C06">
        <w:rPr>
          <w:bCs/>
          <w:sz w:val="22"/>
          <w:szCs w:val="22"/>
        </w:rPr>
        <w:t xml:space="preserve"> подлежащих отчуждению (продаже) в 2021 год, согласно приложению 7 к настоящему решению о бюджете. 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12. Утвердить объем межбюджетных трансфертов, предоставляемых из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в 2021 году и плановый период 2022 и 2023 годов бюджету Томского района на основании Решения Совета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поселения, согласно приложению 8 к настоящему решению о бюджете.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13. Утвердить программу приватизации (продажи) муниципального имущества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и плановый период 2022 и 2023 годов, согласно приложению 9 к настоящему решению о бюджете.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pStyle w:val="af3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14. Прогнозируемый объем доходов дорожного фонда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и плановый период 2022 и 2023 годов.</w:t>
      </w:r>
    </w:p>
    <w:p w:rsidR="00D67C06" w:rsidRPr="00D67C06" w:rsidRDefault="00D67C06" w:rsidP="00D67C06">
      <w:pPr>
        <w:pStyle w:val="af3"/>
        <w:ind w:firstLine="70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14.1.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67C06">
        <w:rPr>
          <w:bCs/>
          <w:sz w:val="22"/>
          <w:szCs w:val="22"/>
        </w:rPr>
        <w:t>инжекторных</w:t>
      </w:r>
      <w:proofErr w:type="spellEnd"/>
      <w:r w:rsidRPr="00D67C06">
        <w:rPr>
          <w:bCs/>
          <w:sz w:val="22"/>
          <w:szCs w:val="22"/>
        </w:rPr>
        <w:t>) двигателей, производимых на территории Российской Федерации - на 2021 год -2048,8 тыс</w:t>
      </w:r>
      <w:proofErr w:type="gramStart"/>
      <w:r w:rsidRPr="00D67C06">
        <w:rPr>
          <w:bCs/>
          <w:sz w:val="22"/>
          <w:szCs w:val="22"/>
        </w:rPr>
        <w:t>.р</w:t>
      </w:r>
      <w:proofErr w:type="gramEnd"/>
      <w:r w:rsidRPr="00D67C06">
        <w:rPr>
          <w:bCs/>
          <w:sz w:val="22"/>
          <w:szCs w:val="22"/>
        </w:rPr>
        <w:t>уб. 2022 год -2129,5тыс.руб; 2023 год-2341,7тыс.руб в размере 1089,0 тыс. руб.;</w:t>
      </w:r>
    </w:p>
    <w:p w:rsidR="00D67C06" w:rsidRPr="00D67C06" w:rsidRDefault="00D67C06" w:rsidP="00D67C06">
      <w:pPr>
        <w:pStyle w:val="af3"/>
        <w:ind w:firstLine="708"/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tabs>
          <w:tab w:val="left" w:pos="360"/>
        </w:tabs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15. Установить, что объем </w:t>
      </w:r>
      <w:proofErr w:type="gramStart"/>
      <w:r w:rsidRPr="00D67C06">
        <w:rPr>
          <w:bCs/>
          <w:sz w:val="22"/>
          <w:szCs w:val="22"/>
        </w:rPr>
        <w:t>бюджетных ассигнований, направляемых на исполнение публичных нормативных обязательств поселения на 2021 год и плановый период 2022 и 2023 годов не осуществляется</w:t>
      </w:r>
      <w:proofErr w:type="gramEnd"/>
      <w:r w:rsidRPr="00D67C06">
        <w:rPr>
          <w:bCs/>
          <w:sz w:val="22"/>
          <w:szCs w:val="22"/>
        </w:rPr>
        <w:t>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16. Установить, что предоставление бюджетных кредитов из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на 2021 год и плановый период 2022 и 2023 годов не предусмотрено.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17. Установить, что привлечение внутренних заимствований в бюджет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поселения на 2021 год и плановый период 2022 и 2023 годов не предусмотрено.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18. Установить, что предоставление муниципальных гарантий бюджетом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поселения на 2020 год и плановый период 2021 и 2022 годов, не предусмотрено.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19. Установить, что лицевые счета муниципальным бюджетным учреждениям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D67C06" w:rsidRPr="00D67C06" w:rsidRDefault="00D67C06" w:rsidP="00D67C0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D67C06" w:rsidRPr="00D67C06" w:rsidRDefault="00D67C06" w:rsidP="00D67C06">
      <w:pPr>
        <w:pStyle w:val="10"/>
        <w:tabs>
          <w:tab w:val="left" w:pos="7240"/>
        </w:tabs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pStyle w:val="10"/>
        <w:tabs>
          <w:tab w:val="left" w:pos="7240"/>
        </w:tabs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20. Установить, что погашение просроченной кредиторской задолженности муниципальных учреждений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поселения, органов местного самоуправления поселения, образовавшейся по состоянию на 1 января 2021 года, производится за счет бюджетных ассигнований, предусмотренных настоящим бюджетом, и в пределах доведенных лимитов бюджетных обязательств на 2021 год.</w:t>
      </w:r>
    </w:p>
    <w:p w:rsidR="00D67C06" w:rsidRPr="00D67C06" w:rsidRDefault="00D67C06" w:rsidP="00D67C06">
      <w:pPr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tabs>
          <w:tab w:val="left" w:pos="540"/>
        </w:tabs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21. Установить, что в 2021 году, в случае неисполнения доходной части бюджета, в первоочередном порядке из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финансируются следующие расходы: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оплата труда и начисления на нее;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оплата коммунальных услуг, услуг связи, транспортных услуг;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предоставление мер социальной поддержки отдельным категориям граждан;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оплата медикаментов, продуктов питания, котельно-печного топлива, горюче-смазочных материалов;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уплата налогов и сборов и иных обязательных платежей;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субсидии муниципальным бюджетным  и автономным учреждениям;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расходы из резервного фонда Администрации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расходы из резервного фонда по предупреждению и ликвидации чрезвычайных ситуаций;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расходы на исполнение судебных актов по обращению взыскания на средства местного бюджета;</w:t>
      </w:r>
    </w:p>
    <w:p w:rsidR="00D67C06" w:rsidRPr="00D67C06" w:rsidRDefault="00D67C06" w:rsidP="00D67C06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иные неотложные расходы.</w:t>
      </w:r>
    </w:p>
    <w:p w:rsidR="00D67C06" w:rsidRPr="00D67C06" w:rsidRDefault="00D67C06" w:rsidP="00D67C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tabs>
          <w:tab w:val="left" w:pos="540"/>
        </w:tabs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 xml:space="preserve">22. 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получатели </w:t>
      </w:r>
      <w:r w:rsidRPr="00D67C06">
        <w:rPr>
          <w:bCs/>
          <w:sz w:val="22"/>
          <w:szCs w:val="22"/>
        </w:rPr>
        <w:lastRenderedPageBreak/>
        <w:t xml:space="preserve">средств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поселения, муниципальные бюджетные учреждения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 при заключении гражданско-правового договора за счет средств субсидий на иные цели, предоставленных из бюджета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поселения, вправе предусматривать авансовые платежи:</w:t>
      </w:r>
    </w:p>
    <w:p w:rsidR="00D67C06" w:rsidRPr="00D67C06" w:rsidRDefault="00D67C06" w:rsidP="00D67C06">
      <w:pPr>
        <w:tabs>
          <w:tab w:val="left" w:pos="540"/>
        </w:tabs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ab/>
      </w:r>
      <w:proofErr w:type="gramStart"/>
      <w:r w:rsidRPr="00D67C06">
        <w:rPr>
          <w:bCs/>
          <w:sz w:val="22"/>
          <w:szCs w:val="22"/>
        </w:rPr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- по договорам (контрактам) об оказании услуг связи, коммунальных услуг (при необходимости завершения финансового года в соответствии с распоряжением Администрации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поселения), об обеспечении участия спортсменов в выездных спортивных мероприятиях, о подписке на печатные издания</w:t>
      </w:r>
      <w:proofErr w:type="gramEnd"/>
      <w:r w:rsidRPr="00D67C06">
        <w:rPr>
          <w:bCs/>
          <w:sz w:val="22"/>
          <w:szCs w:val="22"/>
        </w:rPr>
        <w:t xml:space="preserve">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</w:t>
      </w:r>
      <w:proofErr w:type="gramStart"/>
      <w:r w:rsidRPr="00D67C06">
        <w:rPr>
          <w:bCs/>
          <w:sz w:val="22"/>
          <w:szCs w:val="22"/>
        </w:rPr>
        <w:t>а-</w:t>
      </w:r>
      <w:proofErr w:type="gramEnd"/>
      <w:r w:rsidRPr="00D67C06">
        <w:rPr>
          <w:bCs/>
          <w:sz w:val="22"/>
          <w:szCs w:val="22"/>
        </w:rPr>
        <w:t xml:space="preserve">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приобретении горюче-смазочных материалов, медикаментов, продуктов питания, по договорам на осуществление технологического присоединения к электрическим сетям на территории </w:t>
      </w:r>
      <w:proofErr w:type="spellStart"/>
      <w:r w:rsidRPr="00D67C06">
        <w:rPr>
          <w:bCs/>
          <w:sz w:val="22"/>
          <w:szCs w:val="22"/>
        </w:rPr>
        <w:t>Зональненского</w:t>
      </w:r>
      <w:proofErr w:type="spellEnd"/>
      <w:r w:rsidRPr="00D67C06">
        <w:rPr>
          <w:bCs/>
          <w:sz w:val="22"/>
          <w:szCs w:val="22"/>
        </w:rPr>
        <w:t xml:space="preserve"> сельского поселения;</w:t>
      </w:r>
    </w:p>
    <w:p w:rsidR="00D67C06" w:rsidRPr="00D67C06" w:rsidRDefault="00D67C06" w:rsidP="00D67C06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D67C06">
        <w:rPr>
          <w:bCs/>
          <w:sz w:val="22"/>
          <w:szCs w:val="22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D67C06" w:rsidRPr="00D67C06" w:rsidRDefault="00D67C06" w:rsidP="00D67C06">
      <w:pPr>
        <w:pStyle w:val="10"/>
        <w:tabs>
          <w:tab w:val="left" w:pos="7240"/>
        </w:tabs>
        <w:jc w:val="both"/>
        <w:rPr>
          <w:bCs/>
          <w:sz w:val="22"/>
          <w:szCs w:val="22"/>
        </w:rPr>
      </w:pPr>
    </w:p>
    <w:p w:rsidR="00D67C06" w:rsidRPr="00D67C06" w:rsidRDefault="00D67C06" w:rsidP="00D67C06">
      <w:pPr>
        <w:pStyle w:val="a3"/>
        <w:keepNext/>
        <w:rPr>
          <w:i/>
          <w:sz w:val="22"/>
          <w:szCs w:val="22"/>
        </w:rPr>
      </w:pPr>
      <w:r w:rsidRPr="00D67C06">
        <w:rPr>
          <w:bCs/>
          <w:sz w:val="22"/>
          <w:szCs w:val="22"/>
        </w:rPr>
        <w:t xml:space="preserve">23. Нормативные правовые акты поселения подлежат приведению </w:t>
      </w:r>
      <w:proofErr w:type="gramStart"/>
      <w:r w:rsidRPr="00D67C06">
        <w:rPr>
          <w:bCs/>
          <w:sz w:val="22"/>
          <w:szCs w:val="22"/>
        </w:rPr>
        <w:t>в соответствие с настоящим решением в двухмесячный срок со дня вступления его в силу</w:t>
      </w:r>
      <w:proofErr w:type="gramEnd"/>
      <w:r w:rsidRPr="00D67C06">
        <w:rPr>
          <w:bCs/>
          <w:sz w:val="22"/>
          <w:szCs w:val="22"/>
        </w:rPr>
        <w:t>.</w:t>
      </w:r>
    </w:p>
    <w:p w:rsidR="00D67C06" w:rsidRPr="00D67C06" w:rsidRDefault="00D67C06" w:rsidP="00D67C06">
      <w:pPr>
        <w:keepNext/>
        <w:jc w:val="both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color w:val="C00000"/>
          <w:sz w:val="22"/>
          <w:szCs w:val="22"/>
        </w:rPr>
        <w:br w:type="page"/>
      </w:r>
      <w:r w:rsidRPr="00D67C06">
        <w:rPr>
          <w:i/>
          <w:sz w:val="22"/>
          <w:szCs w:val="22"/>
        </w:rPr>
        <w:lastRenderedPageBreak/>
        <w:t xml:space="preserve">Приложение 1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к  решению Совета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    »                    2020г. № </w:t>
      </w: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jc w:val="center"/>
        <w:rPr>
          <w:b/>
          <w:bCs/>
          <w:sz w:val="22"/>
          <w:szCs w:val="22"/>
        </w:rPr>
      </w:pPr>
      <w:r w:rsidRPr="00D67C06">
        <w:rPr>
          <w:b/>
          <w:sz w:val="22"/>
          <w:szCs w:val="22"/>
        </w:rPr>
        <w:t xml:space="preserve">Перечень главных администраторов доходов бюджета </w:t>
      </w:r>
      <w:proofErr w:type="spellStart"/>
      <w:r w:rsidRPr="00D67C06">
        <w:rPr>
          <w:b/>
          <w:sz w:val="22"/>
          <w:szCs w:val="22"/>
        </w:rPr>
        <w:t>Зональненского</w:t>
      </w:r>
      <w:proofErr w:type="spellEnd"/>
      <w:r w:rsidRPr="00D67C06">
        <w:rPr>
          <w:b/>
          <w:sz w:val="22"/>
          <w:szCs w:val="22"/>
        </w:rPr>
        <w:t xml:space="preserve"> сельского поселения и </w:t>
      </w:r>
      <w:r w:rsidRPr="00D67C06">
        <w:rPr>
          <w:b/>
          <w:bCs/>
          <w:sz w:val="22"/>
          <w:szCs w:val="22"/>
        </w:rPr>
        <w:t xml:space="preserve">закрепляемые за ними виды (подвиды) доходов бюджета </w:t>
      </w:r>
      <w:proofErr w:type="spellStart"/>
      <w:r w:rsidRPr="00D67C06">
        <w:rPr>
          <w:b/>
          <w:sz w:val="22"/>
          <w:szCs w:val="22"/>
        </w:rPr>
        <w:t>Зональненского</w:t>
      </w:r>
      <w:proofErr w:type="spellEnd"/>
      <w:r w:rsidRPr="00D67C06">
        <w:rPr>
          <w:b/>
          <w:sz w:val="22"/>
          <w:szCs w:val="22"/>
        </w:rPr>
        <w:t xml:space="preserve"> сельского поселения</w:t>
      </w:r>
      <w:r w:rsidRPr="00D67C06">
        <w:rPr>
          <w:b/>
          <w:bCs/>
          <w:sz w:val="22"/>
          <w:szCs w:val="22"/>
        </w:rPr>
        <w:t xml:space="preserve"> на 2021 год</w:t>
      </w: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D67C06" w:rsidRPr="00D67C06" w:rsidTr="009C603B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D67C06" w:rsidRPr="00D67C06" w:rsidTr="009C603B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3</w:t>
            </w: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7C06">
              <w:rPr>
                <w:sz w:val="22"/>
                <w:szCs w:val="22"/>
              </w:rPr>
              <w:t>инжекторных</w:t>
            </w:r>
            <w:proofErr w:type="spellEnd"/>
            <w:r w:rsidRPr="00D67C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7C06">
              <w:rPr>
                <w:sz w:val="22"/>
                <w:szCs w:val="22"/>
              </w:rPr>
              <w:t>инжекторных</w:t>
            </w:r>
            <w:proofErr w:type="spellEnd"/>
            <w:r w:rsidRPr="00D67C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D67C06" w:rsidRPr="00D67C06" w:rsidTr="009C603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поселений".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7C06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D67C06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67C06">
              <w:rPr>
                <w:bCs/>
                <w:sz w:val="22"/>
                <w:szCs w:val="22"/>
              </w:rPr>
              <w:lastRenderedPageBreak/>
              <w:t>отчислений в местные бюджеты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Земельный налог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D67C06" w:rsidRPr="00D67C06" w:rsidTr="009C603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Администрация Томского района</w:t>
            </w:r>
          </w:p>
        </w:tc>
      </w:tr>
      <w:tr w:rsidR="00D67C06" w:rsidRPr="00D67C06" w:rsidTr="009C603B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67C06" w:rsidRPr="00D67C06" w:rsidTr="009C603B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7C06" w:rsidRPr="00D67C06" w:rsidTr="009C603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D67C06">
              <w:rPr>
                <w:b/>
                <w:bCs/>
                <w:sz w:val="22"/>
                <w:szCs w:val="22"/>
              </w:rPr>
              <w:t>Зональненского</w:t>
            </w:r>
            <w:proofErr w:type="spellEnd"/>
            <w:r w:rsidRPr="00D67C06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D67C06" w:rsidRPr="00D67C06" w:rsidTr="009C603B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67C06" w:rsidRPr="00D67C06" w:rsidTr="009C603B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</w:p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D67C06" w:rsidRPr="00D67C06" w:rsidTr="009C603B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7C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7C06" w:rsidRPr="00D67C06" w:rsidTr="009C603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</w:t>
            </w:r>
            <w:r w:rsidRPr="00D67C06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7C06" w:rsidRPr="00D67C06" w:rsidTr="009C603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7C06" w:rsidRPr="00D67C06" w:rsidTr="009C603B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67C06" w:rsidRPr="00D67C06" w:rsidTr="009C603B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67C06">
              <w:rPr>
                <w:bCs/>
                <w:sz w:val="22"/>
                <w:szCs w:val="22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D67C06">
              <w:rPr>
                <w:bCs/>
                <w:sz w:val="22"/>
                <w:szCs w:val="22"/>
                <w:lang w:val="en-US"/>
              </w:rPr>
              <w:t>1 14 020</w:t>
            </w:r>
            <w:r w:rsidRPr="00D67C06">
              <w:rPr>
                <w:bCs/>
                <w:sz w:val="22"/>
                <w:szCs w:val="22"/>
              </w:rPr>
              <w:t>53</w:t>
            </w:r>
            <w:r w:rsidRPr="00D67C06">
              <w:rPr>
                <w:bCs/>
                <w:sz w:val="22"/>
                <w:szCs w:val="22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7C06" w:rsidRPr="00D67C06" w:rsidTr="009C603B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7C06" w:rsidRPr="00D67C06" w:rsidTr="009C603B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7C06" w:rsidRPr="00D67C06" w:rsidTr="009C603B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7C06" w:rsidRPr="00D67C06" w:rsidTr="009C603B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7C06" w:rsidRPr="00D67C06" w:rsidTr="009C603B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</w:t>
            </w:r>
            <w:r w:rsidRPr="00D67C06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D67C06" w:rsidRPr="00D67C06" w:rsidTr="009C603B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D67C06" w:rsidRPr="00D67C06" w:rsidTr="009C603B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</w:t>
            </w:r>
            <w:r w:rsidRPr="00D67C06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D67C06" w:rsidRPr="00D67C06" w:rsidTr="009C603B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9</w:t>
            </w:r>
            <w:r w:rsidRPr="00D67C06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D67C06" w:rsidRPr="00D67C06" w:rsidTr="009C603B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D67C06" w:rsidRPr="00D67C06" w:rsidTr="009C603B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both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67C06" w:rsidRPr="00D67C06" w:rsidTr="009C603B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D67C06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7C06" w:rsidRPr="00D67C06" w:rsidTr="009C603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D67C06" w:rsidRPr="00D67C06" w:rsidTr="009C603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67C06" w:rsidRPr="00D67C06" w:rsidTr="009C603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7C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67C06" w:rsidRPr="00D67C06" w:rsidTr="009C603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7C06" w:rsidRPr="00D67C06" w:rsidTr="009C603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67C0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67C06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D67C06" w:rsidRPr="00D67C06" w:rsidTr="009C603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Управление финансов администрации Томского района</w:t>
            </w:r>
          </w:p>
        </w:tc>
      </w:tr>
      <w:tr w:rsidR="00D67C06" w:rsidRPr="00D67C06" w:rsidTr="009C603B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Невыясненные поступления, зачисляемые в бюджет</w:t>
            </w:r>
          </w:p>
        </w:tc>
      </w:tr>
      <w:tr w:rsidR="00D67C06" w:rsidRPr="00D67C06" w:rsidTr="009C603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D67C06">
              <w:rPr>
                <w:sz w:val="22"/>
                <w:szCs w:val="22"/>
              </w:rPr>
              <w:t xml:space="preserve"> ,</w:t>
            </w:r>
            <w:proofErr w:type="gramEnd"/>
            <w:r w:rsidRPr="00D67C06">
              <w:rPr>
                <w:sz w:val="22"/>
                <w:szCs w:val="22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  <w:tr w:rsidR="00D67C06" w:rsidRPr="00D67C06" w:rsidTr="009C603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7C06" w:rsidRPr="00D67C06" w:rsidTr="009C603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2.07.05020.10.0000.150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67C06" w:rsidRPr="00D67C06" w:rsidTr="009C603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2.07.05030.10.0000.150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67C06" w:rsidRPr="00D67C06" w:rsidTr="009C603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2.18.05010.10.0000.150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67C06" w:rsidRPr="00D67C06" w:rsidTr="009C603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2.19.60010.10.0000.150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67C06" w:rsidRPr="00D67C06" w:rsidRDefault="00D67C06" w:rsidP="00D67C06">
      <w:pPr>
        <w:jc w:val="both"/>
        <w:rPr>
          <w:sz w:val="22"/>
          <w:szCs w:val="22"/>
        </w:rPr>
      </w:pPr>
      <w:r w:rsidRPr="00D67C06">
        <w:rPr>
          <w:sz w:val="22"/>
          <w:szCs w:val="22"/>
        </w:rPr>
        <w:t>* - в части доходов, зачисляемых в бюджет поселений</w:t>
      </w:r>
    </w:p>
    <w:p w:rsidR="00D67C06" w:rsidRPr="00D67C06" w:rsidRDefault="00D67C06" w:rsidP="00D67C06">
      <w:pPr>
        <w:jc w:val="both"/>
        <w:rPr>
          <w:sz w:val="22"/>
          <w:szCs w:val="22"/>
        </w:rPr>
      </w:pPr>
      <w:r w:rsidRPr="00D67C06">
        <w:rPr>
          <w:sz w:val="22"/>
          <w:szCs w:val="22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</w:t>
      </w:r>
      <w:proofErr w:type="gramStart"/>
      <w:r w:rsidRPr="00D67C06">
        <w:rPr>
          <w:sz w:val="22"/>
          <w:szCs w:val="22"/>
        </w:rPr>
        <w:t>.»</w:t>
      </w:r>
      <w:proofErr w:type="gramEnd"/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>Приложение</w:t>
      </w:r>
      <w:proofErr w:type="gramStart"/>
      <w:r w:rsidRPr="00D67C06">
        <w:rPr>
          <w:i/>
          <w:sz w:val="22"/>
          <w:szCs w:val="22"/>
        </w:rPr>
        <w:t>2</w:t>
      </w:r>
      <w:proofErr w:type="gramEnd"/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к  решению Совета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 »                 2020г. № </w:t>
      </w:r>
    </w:p>
    <w:p w:rsidR="00D67C06" w:rsidRPr="00D67C06" w:rsidRDefault="00D67C06" w:rsidP="00D67C06">
      <w:pPr>
        <w:pStyle w:val="10"/>
        <w:rPr>
          <w:b/>
          <w:sz w:val="22"/>
          <w:szCs w:val="22"/>
        </w:rPr>
      </w:pPr>
    </w:p>
    <w:p w:rsidR="00D67C06" w:rsidRPr="00D67C06" w:rsidRDefault="00D67C06" w:rsidP="00D67C06">
      <w:pPr>
        <w:pStyle w:val="10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 xml:space="preserve">Объем поступления доходов бюджета </w:t>
      </w:r>
      <w:proofErr w:type="spellStart"/>
      <w:r w:rsidRPr="00D67C06">
        <w:rPr>
          <w:b/>
          <w:sz w:val="22"/>
          <w:szCs w:val="22"/>
        </w:rPr>
        <w:t>Зональненского</w:t>
      </w:r>
      <w:proofErr w:type="spellEnd"/>
      <w:r w:rsidRPr="00D67C06">
        <w:rPr>
          <w:b/>
          <w:sz w:val="22"/>
          <w:szCs w:val="22"/>
        </w:rPr>
        <w:t xml:space="preserve"> сельского поселения на 2021 год и плановый период 2022-2023 годов</w:t>
      </w:r>
    </w:p>
    <w:p w:rsidR="00D67C06" w:rsidRPr="00D67C06" w:rsidRDefault="00D67C06" w:rsidP="00D67C06">
      <w:pPr>
        <w:pStyle w:val="10"/>
        <w:rPr>
          <w:b/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1414"/>
        <w:gridCol w:w="1273"/>
        <w:gridCol w:w="1265"/>
      </w:tblGrid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Сумма в 2021</w:t>
            </w:r>
          </w:p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году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Сумма в 2022</w:t>
            </w:r>
          </w:p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Сумма в 2023  году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000 100 00000 00 0000 000</w:t>
            </w:r>
          </w:p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19868,8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23462,1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27839,8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19545,2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23138,4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27516,0</w:t>
            </w:r>
          </w:p>
        </w:tc>
      </w:tr>
      <w:tr w:rsidR="00D67C06" w:rsidRPr="00D67C06" w:rsidTr="009C603B">
        <w:trPr>
          <w:trHeight w:val="323"/>
        </w:trPr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182 101 02000 01 0000 110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5381,4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5742,0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6155,4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2048,8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2129,5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2341,7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182 105 03010 01 1000 110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53,0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53,0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53,0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182 106 01030 10 0000 110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3992,0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6813,0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10229,0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182 106 06000 10 0000 110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8070,0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8400,9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8736,9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323,6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323,7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b/>
                <w:i/>
                <w:sz w:val="22"/>
                <w:szCs w:val="22"/>
              </w:rPr>
            </w:pPr>
            <w:r w:rsidRPr="00D67C06">
              <w:rPr>
                <w:b/>
                <w:i/>
                <w:sz w:val="22"/>
                <w:szCs w:val="22"/>
              </w:rPr>
              <w:t>323,8</w:t>
            </w:r>
          </w:p>
        </w:tc>
      </w:tr>
      <w:tr w:rsidR="00D67C06" w:rsidRPr="00D67C06" w:rsidTr="009C603B">
        <w:trPr>
          <w:trHeight w:val="962"/>
        </w:trPr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933 111 009045 10 0000 120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180,0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180,0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180,0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933 111 0503510.0001.120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92,0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92,0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92,0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933 111 0503510.0002.120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50,0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50,0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933 117 01050 10 0000 180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1,6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1,7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1,8</w:t>
            </w:r>
          </w:p>
        </w:tc>
      </w:tr>
      <w:tr w:rsidR="00D67C06" w:rsidRPr="00D67C06" w:rsidTr="009C603B">
        <w:tc>
          <w:tcPr>
            <w:tcW w:w="3369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000 200 00000 00 0000000</w:t>
            </w:r>
          </w:p>
        </w:tc>
        <w:tc>
          <w:tcPr>
            <w:tcW w:w="3118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9368,6</w:t>
            </w:r>
          </w:p>
        </w:tc>
        <w:tc>
          <w:tcPr>
            <w:tcW w:w="1273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9415,2</w:t>
            </w:r>
          </w:p>
        </w:tc>
        <w:tc>
          <w:tcPr>
            <w:tcW w:w="1265" w:type="dxa"/>
          </w:tcPr>
          <w:p w:rsidR="00D67C06" w:rsidRPr="00D67C06" w:rsidRDefault="00D67C06" w:rsidP="009C603B">
            <w:pPr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9455,2</w:t>
            </w:r>
          </w:p>
        </w:tc>
      </w:tr>
    </w:tbl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>Приложение3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к  решению Совета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 »                 2020г. №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</w:p>
    <w:p w:rsidR="00D67C06" w:rsidRPr="00D67C06" w:rsidRDefault="00D67C06" w:rsidP="00D67C06">
      <w:pPr>
        <w:pStyle w:val="10"/>
        <w:rPr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jc w:val="center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 xml:space="preserve">Перечень главных администраторов </w:t>
      </w:r>
    </w:p>
    <w:p w:rsidR="00D67C06" w:rsidRPr="00D67C06" w:rsidRDefault="00D67C06" w:rsidP="00D67C06">
      <w:pPr>
        <w:jc w:val="center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>источников финансирования дефицита</w:t>
      </w:r>
    </w:p>
    <w:p w:rsidR="00D67C06" w:rsidRPr="00D67C06" w:rsidRDefault="00D67C06" w:rsidP="00D67C06">
      <w:pPr>
        <w:jc w:val="center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 xml:space="preserve"> </w:t>
      </w:r>
      <w:proofErr w:type="spellStart"/>
      <w:r w:rsidRPr="00D67C06">
        <w:rPr>
          <w:b/>
          <w:sz w:val="22"/>
          <w:szCs w:val="22"/>
        </w:rPr>
        <w:t>Зональненского</w:t>
      </w:r>
      <w:proofErr w:type="spellEnd"/>
      <w:r w:rsidRPr="00D67C06">
        <w:rPr>
          <w:b/>
          <w:sz w:val="22"/>
          <w:szCs w:val="22"/>
        </w:rPr>
        <w:t xml:space="preserve"> сельского поселения на 2021 год</w:t>
      </w:r>
    </w:p>
    <w:p w:rsidR="00D67C06" w:rsidRPr="00D67C06" w:rsidRDefault="00D67C06" w:rsidP="00D67C06">
      <w:pPr>
        <w:jc w:val="center"/>
        <w:rPr>
          <w:b/>
          <w:sz w:val="22"/>
          <w:szCs w:val="22"/>
        </w:rPr>
      </w:pPr>
    </w:p>
    <w:tbl>
      <w:tblPr>
        <w:tblW w:w="9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D67C06" w:rsidRPr="00D67C06" w:rsidTr="009C603B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D67C06">
              <w:rPr>
                <w:color w:val="000000"/>
                <w:sz w:val="22"/>
                <w:szCs w:val="22"/>
              </w:rPr>
              <w:t>бюджетной</w:t>
            </w:r>
            <w:proofErr w:type="gramEnd"/>
            <w:r w:rsidRPr="00D67C06">
              <w:rPr>
                <w:color w:val="000000"/>
                <w:sz w:val="22"/>
                <w:szCs w:val="22"/>
              </w:rPr>
              <w:t xml:space="preserve"> </w:t>
            </w:r>
          </w:p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D67C06" w:rsidRPr="00D67C06" w:rsidTr="009C603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7C06" w:rsidRPr="00D67C06" w:rsidTr="009C603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</w:t>
            </w:r>
          </w:p>
        </w:tc>
      </w:tr>
      <w:tr w:rsidR="00D67C06" w:rsidRPr="00D67C06" w:rsidTr="009C603B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67C06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67C06">
              <w:rPr>
                <w:b/>
                <w:color w:val="000000"/>
                <w:sz w:val="22"/>
                <w:szCs w:val="22"/>
              </w:rPr>
              <w:t>Зональненского</w:t>
            </w:r>
            <w:proofErr w:type="spellEnd"/>
            <w:r w:rsidRPr="00D67C06">
              <w:rPr>
                <w:b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67C06" w:rsidRPr="00D67C06" w:rsidTr="009C603B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0105  020110 0000 510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D67C06" w:rsidRPr="00D67C06" w:rsidTr="009C603B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jc w:val="center"/>
              <w:rPr>
                <w:sz w:val="22"/>
                <w:szCs w:val="22"/>
              </w:rPr>
            </w:pPr>
            <w:r w:rsidRPr="00D67C06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0105  020110 0000 610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</w:tr>
    </w:tbl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>Приложение 4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к  решению Совета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     »                     2020г. № </w:t>
      </w: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jc w:val="both"/>
        <w:rPr>
          <w:b/>
          <w:bCs/>
          <w:sz w:val="22"/>
          <w:szCs w:val="22"/>
        </w:rPr>
      </w:pPr>
      <w:r w:rsidRPr="00D67C06">
        <w:rPr>
          <w:b/>
          <w:bCs/>
          <w:sz w:val="22"/>
          <w:szCs w:val="22"/>
        </w:rPr>
        <w:t xml:space="preserve">Перечень главных распорядителей бюджета </w:t>
      </w:r>
      <w:proofErr w:type="spellStart"/>
      <w:r w:rsidRPr="00D67C06">
        <w:rPr>
          <w:b/>
          <w:bCs/>
          <w:sz w:val="22"/>
          <w:szCs w:val="22"/>
        </w:rPr>
        <w:t>Зональненского</w:t>
      </w:r>
      <w:proofErr w:type="spellEnd"/>
      <w:r w:rsidRPr="00D67C06">
        <w:rPr>
          <w:b/>
          <w:bCs/>
          <w:sz w:val="22"/>
          <w:szCs w:val="22"/>
        </w:rPr>
        <w:t xml:space="preserve"> сельского поселения </w:t>
      </w:r>
    </w:p>
    <w:p w:rsidR="00D67C06" w:rsidRPr="00D67C06" w:rsidRDefault="00D67C06" w:rsidP="00D67C06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7357"/>
      </w:tblGrid>
      <w:tr w:rsidR="00D67C06" w:rsidRPr="00D67C06" w:rsidTr="009C603B">
        <w:tc>
          <w:tcPr>
            <w:tcW w:w="2214" w:type="dxa"/>
            <w:vAlign w:val="center"/>
          </w:tcPr>
          <w:p w:rsidR="00D67C06" w:rsidRPr="00D67C06" w:rsidRDefault="00D67C06" w:rsidP="009C603B">
            <w:pPr>
              <w:tabs>
                <w:tab w:val="left" w:pos="4470"/>
              </w:tabs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Код  ведомственной структуры расходов</w:t>
            </w:r>
          </w:p>
        </w:tc>
        <w:tc>
          <w:tcPr>
            <w:tcW w:w="7357" w:type="dxa"/>
            <w:vAlign w:val="center"/>
          </w:tcPr>
          <w:p w:rsidR="00D67C06" w:rsidRPr="00D67C06" w:rsidRDefault="00D67C06" w:rsidP="009C603B">
            <w:pPr>
              <w:tabs>
                <w:tab w:val="left" w:pos="1725"/>
              </w:tabs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67C06" w:rsidRPr="00D67C06" w:rsidTr="009C603B">
        <w:tc>
          <w:tcPr>
            <w:tcW w:w="2214" w:type="dxa"/>
          </w:tcPr>
          <w:p w:rsidR="00D67C06" w:rsidRPr="00D67C06" w:rsidRDefault="00D67C06" w:rsidP="009C603B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1</w:t>
            </w:r>
          </w:p>
        </w:tc>
        <w:tc>
          <w:tcPr>
            <w:tcW w:w="7357" w:type="dxa"/>
          </w:tcPr>
          <w:p w:rsidR="00D67C06" w:rsidRPr="00D67C06" w:rsidRDefault="00D67C06" w:rsidP="009C603B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2</w:t>
            </w:r>
          </w:p>
        </w:tc>
      </w:tr>
      <w:tr w:rsidR="00D67C06" w:rsidRPr="00D67C06" w:rsidTr="009C603B">
        <w:tc>
          <w:tcPr>
            <w:tcW w:w="2214" w:type="dxa"/>
            <w:vAlign w:val="center"/>
          </w:tcPr>
          <w:p w:rsidR="00D67C06" w:rsidRPr="00D67C06" w:rsidRDefault="00D67C06" w:rsidP="009C603B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933</w:t>
            </w:r>
          </w:p>
        </w:tc>
        <w:tc>
          <w:tcPr>
            <w:tcW w:w="7357" w:type="dxa"/>
            <w:vAlign w:val="center"/>
          </w:tcPr>
          <w:p w:rsidR="00D67C06" w:rsidRPr="00D67C06" w:rsidRDefault="00D67C06" w:rsidP="009C603B">
            <w:pPr>
              <w:tabs>
                <w:tab w:val="left" w:pos="4470"/>
              </w:tabs>
              <w:spacing w:before="120" w:after="12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67C06">
              <w:rPr>
                <w:sz w:val="22"/>
                <w:szCs w:val="22"/>
              </w:rPr>
              <w:t>Зональненского</w:t>
            </w:r>
            <w:proofErr w:type="spellEnd"/>
            <w:r w:rsidRPr="00D67C06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>Приложение 5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lastRenderedPageBreak/>
        <w:t>к  решению Совета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»                      2020г. № 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   </w:t>
      </w:r>
    </w:p>
    <w:p w:rsidR="00D67C06" w:rsidRPr="00D67C06" w:rsidRDefault="00D67C06" w:rsidP="00D67C06">
      <w:pPr>
        <w:jc w:val="center"/>
        <w:rPr>
          <w:b/>
          <w:bCs/>
          <w:sz w:val="22"/>
          <w:szCs w:val="22"/>
        </w:rPr>
      </w:pPr>
      <w:r w:rsidRPr="00D67C06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D67C06" w:rsidRPr="00D67C06" w:rsidRDefault="00D67C06" w:rsidP="00D67C06">
      <w:pPr>
        <w:jc w:val="center"/>
        <w:rPr>
          <w:b/>
          <w:bCs/>
          <w:sz w:val="22"/>
          <w:szCs w:val="22"/>
        </w:rPr>
      </w:pPr>
      <w:r w:rsidRPr="00D67C06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D67C06" w:rsidRPr="00D67C06" w:rsidRDefault="00D67C06" w:rsidP="00D67C06">
      <w:pPr>
        <w:jc w:val="center"/>
        <w:rPr>
          <w:b/>
          <w:bCs/>
          <w:sz w:val="22"/>
          <w:szCs w:val="22"/>
        </w:rPr>
      </w:pPr>
      <w:proofErr w:type="spellStart"/>
      <w:r w:rsidRPr="00D67C06">
        <w:rPr>
          <w:b/>
          <w:bCs/>
          <w:sz w:val="22"/>
          <w:szCs w:val="22"/>
        </w:rPr>
        <w:t>Зональненского</w:t>
      </w:r>
      <w:proofErr w:type="spellEnd"/>
      <w:r w:rsidRPr="00D67C06">
        <w:rPr>
          <w:b/>
          <w:bCs/>
          <w:sz w:val="22"/>
          <w:szCs w:val="22"/>
        </w:rPr>
        <w:t xml:space="preserve"> сельского поселения  на 2021год</w:t>
      </w:r>
    </w:p>
    <w:p w:rsidR="00D67C06" w:rsidRPr="00D67C06" w:rsidRDefault="00D67C06" w:rsidP="00D67C06">
      <w:pPr>
        <w:jc w:val="center"/>
        <w:rPr>
          <w:sz w:val="22"/>
          <w:szCs w:val="22"/>
        </w:rPr>
      </w:pP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</w:r>
      <w:r w:rsidRPr="00D67C06">
        <w:rPr>
          <w:sz w:val="22"/>
          <w:szCs w:val="22"/>
        </w:rPr>
        <w:tab/>
        <w:t xml:space="preserve">                                       (тысяч рублей, далее - тыс</w:t>
      </w:r>
      <w:proofErr w:type="gramStart"/>
      <w:r w:rsidRPr="00D67C06">
        <w:rPr>
          <w:sz w:val="22"/>
          <w:szCs w:val="22"/>
        </w:rPr>
        <w:t>.р</w:t>
      </w:r>
      <w:proofErr w:type="gramEnd"/>
      <w:r w:rsidRPr="00D67C06">
        <w:rPr>
          <w:sz w:val="22"/>
          <w:szCs w:val="22"/>
        </w:rPr>
        <w:t>уб.)</w:t>
      </w:r>
    </w:p>
    <w:p w:rsidR="00D67C06" w:rsidRPr="00D67C06" w:rsidRDefault="00D67C06" w:rsidP="00D67C06">
      <w:pPr>
        <w:jc w:val="center"/>
        <w:rPr>
          <w:sz w:val="22"/>
          <w:szCs w:val="22"/>
        </w:rPr>
      </w:pPr>
    </w:p>
    <w:tbl>
      <w:tblPr>
        <w:tblW w:w="10061" w:type="dxa"/>
        <w:tblInd w:w="103" w:type="dxa"/>
        <w:tblLook w:val="04A0"/>
      </w:tblPr>
      <w:tblGrid>
        <w:gridCol w:w="3266"/>
        <w:gridCol w:w="871"/>
        <w:gridCol w:w="917"/>
        <w:gridCol w:w="1443"/>
        <w:gridCol w:w="576"/>
        <w:gridCol w:w="996"/>
        <w:gridCol w:w="996"/>
        <w:gridCol w:w="996"/>
      </w:tblGrid>
      <w:tr w:rsidR="00D67C06" w:rsidRPr="00D67C06" w:rsidTr="009C603B">
        <w:trPr>
          <w:trHeight w:val="56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Сумма в 2021</w:t>
            </w:r>
          </w:p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Сумма в 2022 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Сумма в 2023 году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29237,4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32877,6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37295,0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67C06" w:rsidRPr="00D67C06" w:rsidTr="009C603B">
        <w:trPr>
          <w:trHeight w:val="77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67C06">
              <w:rPr>
                <w:b/>
                <w:bCs/>
                <w:color w:val="000000"/>
                <w:sz w:val="22"/>
                <w:szCs w:val="22"/>
              </w:rPr>
              <w:t>Зональненского</w:t>
            </w:r>
            <w:proofErr w:type="spellEnd"/>
            <w:r w:rsidRPr="00D67C0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29237,4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32877,6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37295,0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8869,8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9094,1</w:t>
            </w:r>
          </w:p>
        </w:tc>
      </w:tr>
      <w:tr w:rsidR="00D67C06" w:rsidRPr="00D67C06" w:rsidTr="009C603B">
        <w:trPr>
          <w:trHeight w:val="322"/>
        </w:trPr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1167,2</w:t>
            </w:r>
          </w:p>
        </w:tc>
      </w:tr>
      <w:tr w:rsidR="00D67C06" w:rsidRPr="00D67C06" w:rsidTr="009C603B">
        <w:trPr>
          <w:trHeight w:val="32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D67C06" w:rsidRPr="00D67C06" w:rsidTr="009C603B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67C06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C06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D67C06" w:rsidRPr="00D67C06" w:rsidTr="009C603B">
        <w:trPr>
          <w:trHeight w:val="25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D67C06" w:rsidRPr="00D67C06" w:rsidTr="009C603B">
        <w:trPr>
          <w:trHeight w:val="25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7200,0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7226,9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7226,9</w:t>
            </w:r>
          </w:p>
        </w:tc>
      </w:tr>
      <w:tr w:rsidR="00D67C06" w:rsidRPr="00D67C06" w:rsidTr="009C603B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67C06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67C06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7226,9</w:t>
            </w:r>
          </w:p>
        </w:tc>
      </w:tr>
      <w:tr w:rsidR="00D67C06" w:rsidRPr="00D67C06" w:rsidTr="009C603B">
        <w:trPr>
          <w:trHeight w:val="31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4629,0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4629,0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2565,9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2565,9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18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44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31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150,0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Мероприятия по предупреждению и ликвидации последствий чрезвычайных </w:t>
            </w:r>
            <w:r w:rsidRPr="00D67C06">
              <w:rPr>
                <w:color w:val="000000"/>
                <w:sz w:val="22"/>
                <w:szCs w:val="22"/>
              </w:rPr>
              <w:lastRenderedPageBreak/>
              <w:t>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2348,8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2741,7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2048,8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2341,7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2341,7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2341,7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1741,7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1741,7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1741,7</w:t>
            </w:r>
          </w:p>
        </w:tc>
      </w:tr>
      <w:tr w:rsidR="00D67C06" w:rsidRPr="00D67C06" w:rsidTr="009C603B">
        <w:trPr>
          <w:trHeight w:val="14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67C0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644,9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644,9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D67C06" w:rsidRPr="00D67C06" w:rsidTr="009C603B">
        <w:trPr>
          <w:trHeight w:val="89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D67C06" w:rsidRPr="00D67C06" w:rsidTr="009C603B">
        <w:trPr>
          <w:trHeight w:val="98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12999,5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21322,0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D67C06" w:rsidRPr="00D67C06" w:rsidTr="009C603B">
        <w:trPr>
          <w:trHeight w:val="163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1875,0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1875,0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1875,0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10454,5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19067,0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10454,5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19067,0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10454,5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19067,0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14367,0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14367,0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3142,5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14367,0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8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16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7C06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67C06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8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5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8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78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78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0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D67C06">
              <w:rPr>
                <w:color w:val="000000"/>
                <w:sz w:val="22"/>
                <w:szCs w:val="22"/>
              </w:rPr>
              <w:t>"П</w:t>
            </w:r>
            <w:proofErr w:type="gramEnd"/>
            <w:r w:rsidRPr="00D67C06">
              <w:rPr>
                <w:color w:val="000000"/>
                <w:sz w:val="22"/>
                <w:szCs w:val="22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78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67C06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0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both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color w:val="000000"/>
                <w:sz w:val="22"/>
                <w:szCs w:val="22"/>
              </w:rPr>
              <w:t>130,0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67C06" w:rsidRPr="00D67C06" w:rsidTr="009C603B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67C06" w:rsidRPr="00D67C06" w:rsidTr="009C603B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12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15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7C06" w:rsidRPr="00D67C06" w:rsidTr="009C603B">
        <w:trPr>
          <w:trHeight w:val="15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7C06" w:rsidRPr="00D67C06" w:rsidTr="009C603B">
        <w:trPr>
          <w:trHeight w:val="15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7C06" w:rsidRPr="00D67C06" w:rsidTr="009C603B">
        <w:trPr>
          <w:trHeight w:val="69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7C06" w:rsidRPr="00D67C06" w:rsidTr="009C603B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7C06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67C06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2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9900000527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right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06" w:rsidRPr="00D67C06" w:rsidRDefault="00D67C06" w:rsidP="009C603B">
            <w:pPr>
              <w:jc w:val="center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>Приложение 6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к  решению Совета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    »                  2020г. №          </w:t>
      </w:r>
    </w:p>
    <w:p w:rsidR="00D67C06" w:rsidRPr="00D67C06" w:rsidRDefault="00D67C06" w:rsidP="00D67C06">
      <w:pPr>
        <w:ind w:firstLine="720"/>
        <w:jc w:val="both"/>
        <w:rPr>
          <w:sz w:val="22"/>
          <w:szCs w:val="22"/>
        </w:rPr>
      </w:pPr>
    </w:p>
    <w:p w:rsidR="00D67C06" w:rsidRPr="00D67C06" w:rsidRDefault="00D67C06" w:rsidP="00D67C06">
      <w:pPr>
        <w:jc w:val="center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>Объем межбюджетных трансфертов,</w:t>
      </w:r>
    </w:p>
    <w:p w:rsidR="00D67C06" w:rsidRPr="00D67C06" w:rsidRDefault="00D67C06" w:rsidP="00D67C06">
      <w:pPr>
        <w:jc w:val="center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 xml:space="preserve"> получаемых бюджетом </w:t>
      </w:r>
      <w:proofErr w:type="spellStart"/>
      <w:r w:rsidRPr="00D67C06">
        <w:rPr>
          <w:b/>
          <w:sz w:val="22"/>
          <w:szCs w:val="22"/>
        </w:rPr>
        <w:t>Зональненского</w:t>
      </w:r>
      <w:proofErr w:type="spellEnd"/>
      <w:r w:rsidRPr="00D67C06">
        <w:rPr>
          <w:b/>
          <w:sz w:val="22"/>
          <w:szCs w:val="22"/>
        </w:rPr>
        <w:t xml:space="preserve"> сельского поселения из бюджета Томского района в 2021 году</w:t>
      </w:r>
      <w:r w:rsidRPr="00D67C06">
        <w:rPr>
          <w:sz w:val="22"/>
          <w:szCs w:val="22"/>
        </w:rPr>
        <w:t xml:space="preserve"> </w:t>
      </w:r>
      <w:r w:rsidRPr="00D67C06">
        <w:rPr>
          <w:b/>
          <w:sz w:val="22"/>
          <w:szCs w:val="22"/>
        </w:rPr>
        <w:t>и плановый период 2022 и 2023 годов</w:t>
      </w:r>
    </w:p>
    <w:p w:rsidR="00D67C06" w:rsidRPr="00D67C06" w:rsidRDefault="00D67C06" w:rsidP="00D67C06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1476"/>
        <w:gridCol w:w="1369"/>
        <w:gridCol w:w="1369"/>
      </w:tblGrid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Объем на 2020 год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7C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7C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67C06" w:rsidRPr="00D67C06" w:rsidTr="009C603B">
        <w:trPr>
          <w:trHeight w:val="146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7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Субвенции: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7C06">
              <w:rPr>
                <w:b/>
                <w:color w:val="000000"/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7C06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pStyle w:val="1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pStyle w:val="1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pStyle w:val="1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D67C06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D67C06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pStyle w:val="1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pStyle w:val="1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pStyle w:val="10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5700" w:type="dxa"/>
            <w:shd w:val="clear" w:color="auto" w:fill="auto"/>
          </w:tcPr>
          <w:p w:rsidR="00D67C06" w:rsidRPr="00D67C06" w:rsidRDefault="00D67C06" w:rsidP="009C603B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76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9455,2</w:t>
            </w:r>
          </w:p>
        </w:tc>
      </w:tr>
    </w:tbl>
    <w:p w:rsid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D67C06" w:rsidRP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          </w:t>
      </w:r>
    </w:p>
    <w:p w:rsidR="00D67C06" w:rsidRP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sz w:val="22"/>
          <w:szCs w:val="22"/>
        </w:rPr>
      </w:pPr>
      <w:r w:rsidRPr="00D67C06">
        <w:rPr>
          <w:sz w:val="22"/>
          <w:szCs w:val="22"/>
        </w:rPr>
        <w:t xml:space="preserve"> </w:t>
      </w: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>Приложение 7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к  решению Совета </w:t>
      </w:r>
    </w:p>
    <w:p w:rsidR="00D67C06" w:rsidRPr="00D67C06" w:rsidRDefault="00D67C06" w:rsidP="00D67C06">
      <w:pPr>
        <w:pStyle w:val="10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       »                     2020г. № </w:t>
      </w: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</w:p>
    <w:tbl>
      <w:tblPr>
        <w:tblW w:w="10421" w:type="dxa"/>
        <w:jc w:val="center"/>
        <w:tblLook w:val="0000"/>
      </w:tblPr>
      <w:tblGrid>
        <w:gridCol w:w="619"/>
        <w:gridCol w:w="1376"/>
        <w:gridCol w:w="3713"/>
        <w:gridCol w:w="1949"/>
        <w:gridCol w:w="2199"/>
        <w:gridCol w:w="565"/>
      </w:tblGrid>
      <w:tr w:rsidR="00D67C06" w:rsidRPr="00D67C06" w:rsidTr="009C603B">
        <w:trPr>
          <w:trHeight w:val="1350"/>
          <w:jc w:val="center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C06" w:rsidRPr="00D67C06" w:rsidRDefault="00D67C06" w:rsidP="009C603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Перечень земельных участков, находящихся в собственности муниципального образования «</w:t>
            </w:r>
            <w:proofErr w:type="spellStart"/>
            <w:r w:rsidRPr="00D67C06">
              <w:rPr>
                <w:b/>
                <w:bCs/>
                <w:sz w:val="22"/>
                <w:szCs w:val="22"/>
              </w:rPr>
              <w:t>Зональненского</w:t>
            </w:r>
            <w:proofErr w:type="spellEnd"/>
            <w:r w:rsidRPr="00D67C06">
              <w:rPr>
                <w:b/>
                <w:bCs/>
                <w:sz w:val="22"/>
                <w:szCs w:val="22"/>
              </w:rPr>
              <w:t xml:space="preserve"> сельского поселения», подлежащих отчуждению (продаже) на 2021 год</w:t>
            </w:r>
          </w:p>
        </w:tc>
      </w:tr>
      <w:tr w:rsidR="00D67C06" w:rsidRPr="00D67C06" w:rsidTr="009C603B">
        <w:tblPrEx>
          <w:jc w:val="left"/>
          <w:tblLook w:val="01E0"/>
        </w:tblPrEx>
        <w:trPr>
          <w:gridBefore w:val="1"/>
          <w:gridAfter w:val="1"/>
          <w:wBefore w:w="619" w:type="dxa"/>
          <w:wAfter w:w="565" w:type="dxa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Наименование объекта, его местонахождение</w:t>
            </w:r>
          </w:p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Сумма, (тыс</w:t>
            </w:r>
            <w:proofErr w:type="gramStart"/>
            <w:r w:rsidRPr="00D67C06">
              <w:rPr>
                <w:sz w:val="22"/>
                <w:szCs w:val="22"/>
              </w:rPr>
              <w:t>.р</w:t>
            </w:r>
            <w:proofErr w:type="gramEnd"/>
            <w:r w:rsidRPr="00D67C06">
              <w:rPr>
                <w:sz w:val="22"/>
                <w:szCs w:val="22"/>
              </w:rPr>
              <w:t>уб.)</w:t>
            </w:r>
          </w:p>
        </w:tc>
      </w:tr>
      <w:tr w:rsidR="00D67C06" w:rsidRPr="00D67C06" w:rsidTr="009C603B">
        <w:tblPrEx>
          <w:jc w:val="left"/>
          <w:tblLook w:val="01E0"/>
        </w:tblPrEx>
        <w:trPr>
          <w:gridBefore w:val="1"/>
          <w:gridAfter w:val="1"/>
          <w:wBefore w:w="619" w:type="dxa"/>
          <w:wAfter w:w="565" w:type="dxa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en-US"/>
              </w:rPr>
            </w:pPr>
            <w:r w:rsidRPr="00D67C06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D67C06" w:rsidRPr="00D67C06" w:rsidTr="009C603B">
        <w:tblPrEx>
          <w:jc w:val="left"/>
          <w:tblLook w:val="01E0"/>
        </w:tblPrEx>
        <w:trPr>
          <w:gridBefore w:val="1"/>
          <w:gridAfter w:val="1"/>
          <w:wBefore w:w="619" w:type="dxa"/>
          <w:wAfter w:w="565" w:type="dxa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D67C06">
              <w:rPr>
                <w:bCs/>
                <w:sz w:val="22"/>
                <w:szCs w:val="22"/>
              </w:rPr>
              <w:t>0</w:t>
            </w:r>
          </w:p>
        </w:tc>
      </w:tr>
      <w:tr w:rsidR="00D67C06" w:rsidRPr="00D67C06" w:rsidTr="009C603B">
        <w:tblPrEx>
          <w:jc w:val="left"/>
          <w:tblLook w:val="01E0"/>
        </w:tblPrEx>
        <w:trPr>
          <w:gridBefore w:val="1"/>
          <w:gridAfter w:val="1"/>
          <w:wBefore w:w="619" w:type="dxa"/>
          <w:wAfter w:w="565" w:type="dxa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6" w:rsidRPr="00D67C06" w:rsidRDefault="00D67C06" w:rsidP="009C603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67C06" w:rsidRPr="00D67C06" w:rsidRDefault="00D67C06" w:rsidP="00D67C06">
      <w:pPr>
        <w:tabs>
          <w:tab w:val="left" w:pos="6240"/>
        </w:tabs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0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D67C06">
        <w:rPr>
          <w:i/>
          <w:sz w:val="20"/>
        </w:rPr>
        <w:t>Приложение 8</w:t>
      </w:r>
    </w:p>
    <w:p w:rsidR="00D67C06" w:rsidRPr="00D67C06" w:rsidRDefault="00D67C06" w:rsidP="00D67C06">
      <w:pPr>
        <w:pStyle w:val="10"/>
        <w:rPr>
          <w:i/>
          <w:sz w:val="20"/>
        </w:rPr>
      </w:pPr>
      <w:r w:rsidRPr="00D67C06">
        <w:rPr>
          <w:i/>
          <w:sz w:val="20"/>
        </w:rPr>
        <w:t xml:space="preserve">к  решению Совета </w:t>
      </w:r>
    </w:p>
    <w:p w:rsidR="00D67C06" w:rsidRPr="00D67C06" w:rsidRDefault="00D67C06" w:rsidP="00D67C06">
      <w:pPr>
        <w:jc w:val="right"/>
        <w:rPr>
          <w:sz w:val="20"/>
        </w:rPr>
      </w:pPr>
      <w:r w:rsidRPr="00D67C06">
        <w:rPr>
          <w:i/>
          <w:sz w:val="20"/>
        </w:rPr>
        <w:t xml:space="preserve">от «       »            2020г. №  </w:t>
      </w:r>
    </w:p>
    <w:p w:rsidR="00D67C06" w:rsidRPr="00D67C06" w:rsidRDefault="00D67C06" w:rsidP="00D67C06">
      <w:pPr>
        <w:jc w:val="right"/>
        <w:rPr>
          <w:sz w:val="20"/>
        </w:rPr>
      </w:pPr>
    </w:p>
    <w:p w:rsidR="00D67C06" w:rsidRPr="00D67C06" w:rsidRDefault="00D67C06" w:rsidP="00D67C06">
      <w:pPr>
        <w:rPr>
          <w:sz w:val="20"/>
        </w:rPr>
      </w:pPr>
    </w:p>
    <w:p w:rsidR="00D67C06" w:rsidRPr="00D67C06" w:rsidRDefault="00D67C06" w:rsidP="00D67C06">
      <w:pPr>
        <w:rPr>
          <w:i/>
          <w:sz w:val="20"/>
        </w:rPr>
      </w:pPr>
    </w:p>
    <w:p w:rsidR="00D67C06" w:rsidRPr="00D67C06" w:rsidRDefault="00D67C06" w:rsidP="00D67C06">
      <w:pPr>
        <w:jc w:val="center"/>
        <w:rPr>
          <w:b/>
          <w:sz w:val="20"/>
        </w:rPr>
      </w:pPr>
      <w:r w:rsidRPr="00D67C06">
        <w:rPr>
          <w:b/>
          <w:sz w:val="20"/>
        </w:rPr>
        <w:t>Объем иных межбюджетных трансфертов</w:t>
      </w:r>
    </w:p>
    <w:p w:rsidR="00D67C06" w:rsidRPr="00D67C06" w:rsidRDefault="00D67C06" w:rsidP="00D67C06">
      <w:pPr>
        <w:jc w:val="center"/>
        <w:rPr>
          <w:b/>
          <w:sz w:val="20"/>
        </w:rPr>
      </w:pPr>
      <w:r w:rsidRPr="00D67C06">
        <w:rPr>
          <w:b/>
          <w:sz w:val="20"/>
        </w:rPr>
        <w:t xml:space="preserve">предоставляемых из бюджета </w:t>
      </w:r>
      <w:proofErr w:type="spellStart"/>
      <w:r w:rsidRPr="00D67C06">
        <w:rPr>
          <w:b/>
          <w:sz w:val="20"/>
        </w:rPr>
        <w:t>Зональненского</w:t>
      </w:r>
      <w:proofErr w:type="spellEnd"/>
      <w:r w:rsidRPr="00D67C06">
        <w:rPr>
          <w:b/>
          <w:sz w:val="20"/>
        </w:rPr>
        <w:t xml:space="preserve"> сельского поселения бюджету Томского района в 2021 году</w:t>
      </w:r>
      <w:r w:rsidRPr="00D67C06">
        <w:rPr>
          <w:b/>
          <w:bCs/>
          <w:sz w:val="20"/>
        </w:rPr>
        <w:t xml:space="preserve"> и плановый период 2022 и 2023 годов</w:t>
      </w:r>
    </w:p>
    <w:p w:rsidR="00D67C06" w:rsidRPr="00D67C06" w:rsidRDefault="00D67C06" w:rsidP="00D67C06">
      <w:pPr>
        <w:pStyle w:val="10"/>
        <w:tabs>
          <w:tab w:val="left" w:pos="5940"/>
          <w:tab w:val="right" w:pos="10205"/>
        </w:tabs>
        <w:rPr>
          <w:i/>
          <w:sz w:val="20"/>
        </w:rPr>
      </w:pPr>
      <w:r w:rsidRPr="00D67C06">
        <w:rPr>
          <w:i/>
          <w:sz w:val="20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369"/>
        <w:gridCol w:w="1369"/>
        <w:gridCol w:w="1369"/>
      </w:tblGrid>
      <w:tr w:rsidR="00D67C06" w:rsidRPr="00D67C06" w:rsidTr="009C603B">
        <w:trPr>
          <w:trHeight w:val="262"/>
        </w:trPr>
        <w:tc>
          <w:tcPr>
            <w:tcW w:w="633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Объем на 2020 год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Объем на 2021 год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Объем на 2022 год</w:t>
            </w:r>
          </w:p>
        </w:tc>
      </w:tr>
      <w:tr w:rsidR="00D67C06" w:rsidRPr="00D67C06" w:rsidTr="009C603B">
        <w:trPr>
          <w:trHeight w:val="262"/>
        </w:trPr>
        <w:tc>
          <w:tcPr>
            <w:tcW w:w="633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D67C06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D67C06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67C06" w:rsidRPr="00D67C06" w:rsidTr="009C603B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D67C06" w:rsidRPr="00D67C06" w:rsidRDefault="00D67C06" w:rsidP="009C603B">
            <w:pPr>
              <w:rPr>
                <w:b/>
                <w:i/>
                <w:sz w:val="20"/>
              </w:rPr>
            </w:pPr>
            <w:r w:rsidRPr="00D67C06">
              <w:rPr>
                <w:b/>
                <w:i/>
                <w:sz w:val="20"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69" w:type="dxa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D67C06" w:rsidRPr="00D67C06" w:rsidTr="009C603B">
        <w:trPr>
          <w:trHeight w:val="262"/>
        </w:trPr>
        <w:tc>
          <w:tcPr>
            <w:tcW w:w="6330" w:type="dxa"/>
            <w:shd w:val="clear" w:color="auto" w:fill="auto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67C06">
              <w:rPr>
                <w:sz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67C06">
              <w:rPr>
                <w:sz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9" w:type="dxa"/>
            <w:shd w:val="clear" w:color="auto" w:fill="auto"/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69" w:type="dxa"/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69" w:type="dxa"/>
            <w:vAlign w:val="center"/>
          </w:tcPr>
          <w:p w:rsidR="00D67C06" w:rsidRPr="00D67C06" w:rsidRDefault="00D67C06" w:rsidP="009C6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67C06">
              <w:rPr>
                <w:b/>
                <w:bCs/>
                <w:color w:val="000000"/>
                <w:sz w:val="20"/>
              </w:rPr>
              <w:t>0,0</w:t>
            </w:r>
          </w:p>
        </w:tc>
      </w:tr>
    </w:tbl>
    <w:p w:rsidR="00D67C06" w:rsidRP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20"/>
        </w:rPr>
      </w:pPr>
      <w:r w:rsidRPr="00D67C06">
        <w:rPr>
          <w:i/>
          <w:sz w:val="20"/>
        </w:rPr>
        <w:t xml:space="preserve">                </w:t>
      </w:r>
    </w:p>
    <w:p w:rsidR="00D67C06" w:rsidRP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16"/>
          <w:szCs w:val="16"/>
        </w:rPr>
      </w:pPr>
      <w:r w:rsidRPr="00D67C06">
        <w:rPr>
          <w:i/>
          <w:sz w:val="16"/>
          <w:szCs w:val="16"/>
        </w:rPr>
        <w:t xml:space="preserve"> </w:t>
      </w:r>
    </w:p>
    <w:p w:rsidR="00D67C06" w:rsidRPr="00D67C06" w:rsidRDefault="00D67C06" w:rsidP="00D67C06">
      <w:pPr>
        <w:pStyle w:val="10"/>
        <w:tabs>
          <w:tab w:val="left" w:pos="5940"/>
          <w:tab w:val="right" w:pos="10205"/>
        </w:tabs>
        <w:jc w:val="left"/>
        <w:rPr>
          <w:i/>
          <w:sz w:val="16"/>
          <w:szCs w:val="16"/>
        </w:rPr>
      </w:pPr>
      <w:r w:rsidRPr="00D67C06">
        <w:rPr>
          <w:i/>
          <w:sz w:val="16"/>
          <w:szCs w:val="16"/>
        </w:rPr>
        <w:t xml:space="preserve"> </w:t>
      </w:r>
    </w:p>
    <w:p w:rsidR="00D67C06" w:rsidRPr="00D67C06" w:rsidRDefault="00D67C06" w:rsidP="00D67C06">
      <w:pPr>
        <w:rPr>
          <w:sz w:val="16"/>
          <w:szCs w:val="16"/>
        </w:rPr>
      </w:pP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  <w:r w:rsidRPr="00D67C06">
        <w:rPr>
          <w:sz w:val="22"/>
          <w:szCs w:val="22"/>
        </w:rPr>
        <w:tab/>
      </w: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1222"/>
        </w:tabs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>Приложение 9</w:t>
      </w:r>
    </w:p>
    <w:p w:rsidR="00D67C06" w:rsidRPr="00D67C06" w:rsidRDefault="00D67C06" w:rsidP="00D67C06">
      <w:pPr>
        <w:pStyle w:val="10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к  решению Совета </w:t>
      </w:r>
    </w:p>
    <w:p w:rsidR="00D67C06" w:rsidRPr="00D67C06" w:rsidRDefault="00D67C06" w:rsidP="00D67C06">
      <w:pPr>
        <w:pStyle w:val="10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pStyle w:val="10"/>
        <w:jc w:val="right"/>
        <w:rPr>
          <w:i/>
          <w:sz w:val="22"/>
          <w:szCs w:val="22"/>
        </w:rPr>
      </w:pPr>
      <w:r w:rsidRPr="00D67C06">
        <w:rPr>
          <w:i/>
          <w:sz w:val="22"/>
          <w:szCs w:val="22"/>
        </w:rPr>
        <w:t xml:space="preserve">от «    »                     2020г. № </w:t>
      </w:r>
    </w:p>
    <w:p w:rsidR="00D67C06" w:rsidRPr="00D67C06" w:rsidRDefault="00D67C06" w:rsidP="00D67C06">
      <w:pPr>
        <w:pStyle w:val="10"/>
        <w:jc w:val="right"/>
        <w:rPr>
          <w:i/>
          <w:sz w:val="22"/>
          <w:szCs w:val="22"/>
        </w:rPr>
      </w:pPr>
    </w:p>
    <w:p w:rsidR="00D67C06" w:rsidRPr="00D67C06" w:rsidRDefault="00D67C06" w:rsidP="00D67C06">
      <w:pPr>
        <w:jc w:val="center"/>
        <w:rPr>
          <w:sz w:val="22"/>
          <w:szCs w:val="22"/>
        </w:rPr>
      </w:pPr>
      <w:r w:rsidRPr="00D67C06">
        <w:rPr>
          <w:sz w:val="22"/>
          <w:szCs w:val="22"/>
        </w:rPr>
        <w:t xml:space="preserve">                                                                                        </w:t>
      </w:r>
    </w:p>
    <w:p w:rsidR="00D67C06" w:rsidRPr="00D67C06" w:rsidRDefault="00D67C06" w:rsidP="00D67C06">
      <w:pPr>
        <w:jc w:val="center"/>
        <w:rPr>
          <w:b/>
          <w:bCs/>
          <w:sz w:val="22"/>
          <w:szCs w:val="22"/>
        </w:rPr>
      </w:pPr>
    </w:p>
    <w:p w:rsidR="00D67C06" w:rsidRPr="00D67C06" w:rsidRDefault="00D67C06" w:rsidP="00D67C06">
      <w:pPr>
        <w:jc w:val="center"/>
        <w:rPr>
          <w:b/>
          <w:bCs/>
          <w:sz w:val="22"/>
          <w:szCs w:val="22"/>
        </w:rPr>
      </w:pPr>
      <w:r w:rsidRPr="00D67C06">
        <w:rPr>
          <w:b/>
          <w:bCs/>
          <w:sz w:val="22"/>
          <w:szCs w:val="22"/>
        </w:rPr>
        <w:t>Программа</w:t>
      </w:r>
    </w:p>
    <w:p w:rsidR="00D67C06" w:rsidRPr="00D67C06" w:rsidRDefault="00D67C06" w:rsidP="00D67C06">
      <w:pPr>
        <w:jc w:val="center"/>
        <w:rPr>
          <w:b/>
          <w:bCs/>
          <w:sz w:val="22"/>
          <w:szCs w:val="22"/>
        </w:rPr>
      </w:pPr>
      <w:r w:rsidRPr="00D67C06">
        <w:rPr>
          <w:b/>
          <w:bCs/>
          <w:sz w:val="22"/>
          <w:szCs w:val="22"/>
        </w:rPr>
        <w:t xml:space="preserve">приватизации (продажи) муниципального имущества </w:t>
      </w:r>
      <w:proofErr w:type="spellStart"/>
      <w:r w:rsidRPr="00D67C06">
        <w:rPr>
          <w:b/>
          <w:bCs/>
          <w:sz w:val="22"/>
          <w:szCs w:val="22"/>
        </w:rPr>
        <w:t>Зональнеского</w:t>
      </w:r>
      <w:proofErr w:type="spellEnd"/>
      <w:r w:rsidRPr="00D67C06">
        <w:rPr>
          <w:b/>
          <w:bCs/>
          <w:sz w:val="22"/>
          <w:szCs w:val="22"/>
        </w:rPr>
        <w:t xml:space="preserve"> сельского поселения на 2021 год и плановый период 2022 и 2023 годов</w:t>
      </w:r>
    </w:p>
    <w:p w:rsidR="00D67C06" w:rsidRPr="00D67C06" w:rsidRDefault="00D67C06" w:rsidP="00D67C06">
      <w:pPr>
        <w:jc w:val="both"/>
        <w:rPr>
          <w:b/>
          <w:bCs/>
          <w:sz w:val="22"/>
          <w:szCs w:val="22"/>
        </w:rPr>
      </w:pPr>
    </w:p>
    <w:p w:rsidR="00D67C06" w:rsidRPr="00D67C06" w:rsidRDefault="00D67C06" w:rsidP="00D67C06">
      <w:pPr>
        <w:jc w:val="both"/>
        <w:rPr>
          <w:b/>
          <w:bCs/>
          <w:sz w:val="22"/>
          <w:szCs w:val="22"/>
        </w:rPr>
      </w:pPr>
    </w:p>
    <w:p w:rsidR="00D67C06" w:rsidRPr="00D67C06" w:rsidRDefault="00D67C06" w:rsidP="00D67C06">
      <w:pPr>
        <w:ind w:left="142"/>
        <w:jc w:val="both"/>
        <w:rPr>
          <w:sz w:val="22"/>
          <w:szCs w:val="22"/>
        </w:rPr>
      </w:pPr>
      <w:r w:rsidRPr="00D67C06">
        <w:rPr>
          <w:b/>
          <w:sz w:val="22"/>
          <w:szCs w:val="22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D67C06" w:rsidRPr="00D67C06" w:rsidRDefault="00D67C06" w:rsidP="00D67C06">
      <w:pPr>
        <w:jc w:val="right"/>
        <w:rPr>
          <w:b/>
          <w:bCs/>
          <w:sz w:val="22"/>
          <w:szCs w:val="22"/>
        </w:rPr>
      </w:pPr>
    </w:p>
    <w:p w:rsidR="00D67C06" w:rsidRPr="00D67C06" w:rsidRDefault="00D67C06" w:rsidP="00D67C06">
      <w:pPr>
        <w:pStyle w:val="xl32"/>
        <w:spacing w:before="0" w:beforeAutospacing="0" w:after="0" w:afterAutospacing="0"/>
        <w:rPr>
          <w:sz w:val="22"/>
          <w:szCs w:val="22"/>
        </w:rPr>
      </w:pPr>
      <w:r w:rsidRPr="00D67C06">
        <w:rPr>
          <w:sz w:val="22"/>
          <w:szCs w:val="22"/>
        </w:rP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958"/>
        <w:gridCol w:w="1791"/>
        <w:gridCol w:w="1500"/>
        <w:gridCol w:w="1288"/>
        <w:gridCol w:w="1288"/>
      </w:tblGrid>
      <w:tr w:rsidR="00D67C06" w:rsidRPr="00D67C06" w:rsidTr="009C603B">
        <w:tc>
          <w:tcPr>
            <w:tcW w:w="596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7C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67C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67C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8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Наименование объекта,</w:t>
            </w:r>
          </w:p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его местонахождение</w:t>
            </w:r>
          </w:p>
        </w:tc>
        <w:tc>
          <w:tcPr>
            <w:tcW w:w="1791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Способ</w:t>
            </w:r>
          </w:p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приватизации</w:t>
            </w:r>
          </w:p>
        </w:tc>
        <w:tc>
          <w:tcPr>
            <w:tcW w:w="1500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Прогноз поступ</w:t>
            </w:r>
            <w:r w:rsidRPr="00D67C06">
              <w:rPr>
                <w:b/>
                <w:bCs/>
                <w:sz w:val="22"/>
                <w:szCs w:val="22"/>
              </w:rPr>
              <w:softHyphen/>
              <w:t>лений средств  в 2021 году</w:t>
            </w:r>
          </w:p>
        </w:tc>
        <w:tc>
          <w:tcPr>
            <w:tcW w:w="1288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Прогноз поступ</w:t>
            </w:r>
            <w:r w:rsidRPr="00D67C06">
              <w:rPr>
                <w:b/>
                <w:bCs/>
                <w:sz w:val="22"/>
                <w:szCs w:val="22"/>
              </w:rPr>
              <w:softHyphen/>
              <w:t>лений средств  в 2022 году</w:t>
            </w:r>
          </w:p>
        </w:tc>
        <w:tc>
          <w:tcPr>
            <w:tcW w:w="1288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06">
              <w:rPr>
                <w:b/>
                <w:bCs/>
                <w:sz w:val="22"/>
                <w:szCs w:val="22"/>
              </w:rPr>
              <w:t>Прогноз поступ</w:t>
            </w:r>
            <w:r w:rsidRPr="00D67C06">
              <w:rPr>
                <w:b/>
                <w:bCs/>
                <w:sz w:val="22"/>
                <w:szCs w:val="22"/>
              </w:rPr>
              <w:softHyphen/>
              <w:t>лений средств  в 2023 году</w:t>
            </w:r>
          </w:p>
        </w:tc>
      </w:tr>
      <w:tr w:rsidR="00D67C06" w:rsidRPr="00D67C06" w:rsidTr="009C603B">
        <w:tc>
          <w:tcPr>
            <w:tcW w:w="596" w:type="dxa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8" w:type="dxa"/>
            <w:vAlign w:val="center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91" w:type="dxa"/>
            <w:vAlign w:val="center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</w:tr>
      <w:tr w:rsidR="00D67C06" w:rsidRPr="00D67C06" w:rsidTr="009C603B">
        <w:tc>
          <w:tcPr>
            <w:tcW w:w="596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8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1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</w:tr>
    </w:tbl>
    <w:p w:rsidR="00D67C06" w:rsidRPr="00D67C06" w:rsidRDefault="00D67C06" w:rsidP="00D67C06">
      <w:pPr>
        <w:jc w:val="center"/>
        <w:rPr>
          <w:sz w:val="22"/>
          <w:szCs w:val="22"/>
        </w:rPr>
      </w:pPr>
    </w:p>
    <w:p w:rsidR="00D67C06" w:rsidRPr="00D67C06" w:rsidRDefault="00D67C06" w:rsidP="00D67C06">
      <w:pPr>
        <w:jc w:val="center"/>
        <w:rPr>
          <w:sz w:val="22"/>
          <w:szCs w:val="22"/>
        </w:rPr>
      </w:pPr>
    </w:p>
    <w:p w:rsidR="00D67C06" w:rsidRPr="00D67C06" w:rsidRDefault="00D67C06" w:rsidP="00D67C06">
      <w:pPr>
        <w:ind w:left="142"/>
        <w:jc w:val="center"/>
        <w:rPr>
          <w:b/>
          <w:sz w:val="22"/>
          <w:szCs w:val="22"/>
        </w:rPr>
      </w:pPr>
      <w:r w:rsidRPr="00D67C06">
        <w:rPr>
          <w:b/>
          <w:sz w:val="22"/>
          <w:szCs w:val="22"/>
        </w:rPr>
        <w:t>2. Приобретение недвижимого имущества в муниципальную собственность</w:t>
      </w:r>
    </w:p>
    <w:p w:rsidR="00D67C06" w:rsidRPr="00D67C06" w:rsidRDefault="00D67C06" w:rsidP="00D67C06">
      <w:pPr>
        <w:ind w:left="142"/>
        <w:jc w:val="center"/>
        <w:rPr>
          <w:b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3873"/>
        <w:gridCol w:w="1796"/>
        <w:gridCol w:w="1429"/>
        <w:gridCol w:w="1358"/>
        <w:gridCol w:w="1358"/>
      </w:tblGrid>
      <w:tr w:rsidR="00D67C06" w:rsidRPr="00D67C06" w:rsidTr="009C603B">
        <w:tc>
          <w:tcPr>
            <w:tcW w:w="607" w:type="dxa"/>
          </w:tcPr>
          <w:p w:rsidR="00D67C06" w:rsidRPr="00D67C06" w:rsidRDefault="00D67C06" w:rsidP="00D67C06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7C0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67C06">
              <w:rPr>
                <w:b/>
                <w:sz w:val="22"/>
                <w:szCs w:val="22"/>
              </w:rPr>
              <w:t>/</w:t>
            </w:r>
            <w:proofErr w:type="spellStart"/>
            <w:r w:rsidRPr="00D67C0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3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Срок приобретения</w:t>
            </w:r>
          </w:p>
        </w:tc>
        <w:tc>
          <w:tcPr>
            <w:tcW w:w="1429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Сумма</w:t>
            </w:r>
          </w:p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(тыс</w:t>
            </w:r>
            <w:proofErr w:type="gramStart"/>
            <w:r w:rsidRPr="00D67C06">
              <w:rPr>
                <w:b/>
                <w:sz w:val="22"/>
                <w:szCs w:val="22"/>
              </w:rPr>
              <w:t>.р</w:t>
            </w:r>
            <w:proofErr w:type="gramEnd"/>
            <w:r w:rsidRPr="00D67C06">
              <w:rPr>
                <w:b/>
                <w:sz w:val="22"/>
                <w:szCs w:val="22"/>
              </w:rPr>
              <w:t>уб.) в 2021 году</w:t>
            </w:r>
          </w:p>
        </w:tc>
        <w:tc>
          <w:tcPr>
            <w:tcW w:w="1358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Сумма</w:t>
            </w:r>
          </w:p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(тыс</w:t>
            </w:r>
            <w:proofErr w:type="gramStart"/>
            <w:r w:rsidRPr="00D67C06">
              <w:rPr>
                <w:b/>
                <w:sz w:val="22"/>
                <w:szCs w:val="22"/>
              </w:rPr>
              <w:t>.р</w:t>
            </w:r>
            <w:proofErr w:type="gramEnd"/>
            <w:r w:rsidRPr="00D67C06">
              <w:rPr>
                <w:b/>
                <w:sz w:val="22"/>
                <w:szCs w:val="22"/>
              </w:rPr>
              <w:t>уб.) в 2022 году</w:t>
            </w:r>
          </w:p>
        </w:tc>
        <w:tc>
          <w:tcPr>
            <w:tcW w:w="1358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Сумма</w:t>
            </w:r>
          </w:p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(тыс</w:t>
            </w:r>
            <w:proofErr w:type="gramStart"/>
            <w:r w:rsidRPr="00D67C06">
              <w:rPr>
                <w:b/>
                <w:sz w:val="22"/>
                <w:szCs w:val="22"/>
              </w:rPr>
              <w:t>.р</w:t>
            </w:r>
            <w:proofErr w:type="gramEnd"/>
            <w:r w:rsidRPr="00D67C06">
              <w:rPr>
                <w:b/>
                <w:sz w:val="22"/>
                <w:szCs w:val="22"/>
              </w:rPr>
              <w:t>уб.) в 2023году</w:t>
            </w:r>
          </w:p>
        </w:tc>
      </w:tr>
      <w:tr w:rsidR="00D67C06" w:rsidRPr="00D67C06" w:rsidTr="009C603B">
        <w:tc>
          <w:tcPr>
            <w:tcW w:w="607" w:type="dxa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96" w:type="dxa"/>
            <w:vAlign w:val="center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D67C06" w:rsidRPr="00D67C06" w:rsidRDefault="00D67C06" w:rsidP="00D67C06">
            <w:pPr>
              <w:jc w:val="center"/>
              <w:rPr>
                <w:sz w:val="22"/>
                <w:szCs w:val="22"/>
              </w:rPr>
            </w:pPr>
            <w:r w:rsidRPr="00D67C06">
              <w:rPr>
                <w:sz w:val="22"/>
                <w:szCs w:val="22"/>
              </w:rPr>
              <w:t>0,0</w:t>
            </w:r>
          </w:p>
        </w:tc>
      </w:tr>
      <w:tr w:rsidR="00D67C06" w:rsidRPr="00D67C06" w:rsidTr="009C603B">
        <w:tc>
          <w:tcPr>
            <w:tcW w:w="607" w:type="dxa"/>
          </w:tcPr>
          <w:p w:rsidR="00D67C06" w:rsidRPr="00D67C06" w:rsidRDefault="00D67C06" w:rsidP="00D67C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6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D67C06" w:rsidRPr="00D67C06" w:rsidRDefault="00D67C06" w:rsidP="00D67C06">
            <w:pPr>
              <w:jc w:val="center"/>
              <w:rPr>
                <w:b/>
                <w:sz w:val="22"/>
                <w:szCs w:val="22"/>
              </w:rPr>
            </w:pPr>
            <w:r w:rsidRPr="00D67C06">
              <w:rPr>
                <w:b/>
                <w:sz w:val="22"/>
                <w:szCs w:val="22"/>
              </w:rPr>
              <w:t>0,0</w:t>
            </w:r>
          </w:p>
        </w:tc>
      </w:tr>
    </w:tbl>
    <w:p w:rsidR="00D67C06" w:rsidRPr="00D67C06" w:rsidRDefault="00D67C06" w:rsidP="00D67C06">
      <w:pPr>
        <w:ind w:left="142"/>
        <w:jc w:val="center"/>
        <w:rPr>
          <w:b/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2151"/>
        </w:tabs>
        <w:jc w:val="right"/>
        <w:rPr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rPr>
          <w:i/>
          <w:sz w:val="22"/>
          <w:szCs w:val="22"/>
        </w:rPr>
      </w:pPr>
    </w:p>
    <w:p w:rsidR="00D67C06" w:rsidRPr="00D67C06" w:rsidRDefault="00D67C06" w:rsidP="00D67C06">
      <w:pPr>
        <w:jc w:val="center"/>
        <w:rPr>
          <w:sz w:val="22"/>
          <w:szCs w:val="22"/>
        </w:rPr>
      </w:pPr>
    </w:p>
    <w:p w:rsidR="00D67C06" w:rsidRPr="00D67C06" w:rsidRDefault="00D67C06" w:rsidP="00D67C06">
      <w:pPr>
        <w:tabs>
          <w:tab w:val="left" w:pos="6495"/>
        </w:tabs>
        <w:ind w:firstLine="708"/>
        <w:jc w:val="right"/>
        <w:rPr>
          <w:sz w:val="22"/>
          <w:szCs w:val="22"/>
        </w:rPr>
      </w:pPr>
    </w:p>
    <w:p w:rsidR="00E22C8A" w:rsidRPr="004B5CDD" w:rsidRDefault="00E22C8A" w:rsidP="00E22C8A">
      <w:pPr>
        <w:jc w:val="right"/>
        <w:rPr>
          <w:szCs w:val="28"/>
        </w:rPr>
      </w:pPr>
    </w:p>
    <w:sectPr w:rsidR="00E22C8A" w:rsidRPr="004B5CDD" w:rsidSect="008D2346">
      <w:headerReference w:type="first" r:id="rId10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97" w:rsidRDefault="00C01F97">
      <w:r>
        <w:separator/>
      </w:r>
    </w:p>
  </w:endnote>
  <w:endnote w:type="continuationSeparator" w:id="0">
    <w:p w:rsidR="00C01F97" w:rsidRDefault="00C0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97" w:rsidRDefault="00C01F97">
      <w:r>
        <w:separator/>
      </w:r>
    </w:p>
  </w:footnote>
  <w:footnote w:type="continuationSeparator" w:id="0">
    <w:p w:rsidR="00C01F97" w:rsidRDefault="00C01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3A4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F97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983B-71C1-4159-84F6-73482B7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7465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144</cp:revision>
  <cp:lastPrinted>2020-10-09T04:46:00Z</cp:lastPrinted>
  <dcterms:created xsi:type="dcterms:W3CDTF">2020-01-13T09:47:00Z</dcterms:created>
  <dcterms:modified xsi:type="dcterms:W3CDTF">2020-11-27T07:24:00Z</dcterms:modified>
</cp:coreProperties>
</file>