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6CD9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96455">
        <w:rPr>
          <w:b/>
          <w:sz w:val="24"/>
          <w:szCs w:val="24"/>
        </w:rPr>
        <w:t>14</w:t>
      </w:r>
      <w:r w:rsidR="00EA6CD9">
        <w:rPr>
          <w:b/>
          <w:sz w:val="24"/>
          <w:szCs w:val="24"/>
        </w:rPr>
        <w:t>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EA6CD9">
        <w:rPr>
          <w:b/>
          <w:sz w:val="24"/>
          <w:szCs w:val="24"/>
        </w:rPr>
        <w:t>5</w:t>
      </w:r>
      <w:r w:rsidR="0057534E">
        <w:rPr>
          <w:b/>
          <w:sz w:val="24"/>
          <w:szCs w:val="24"/>
        </w:rPr>
        <w:t xml:space="preserve"> </w:t>
      </w:r>
      <w:r w:rsidR="00EA6CD9">
        <w:rPr>
          <w:b/>
          <w:sz w:val="24"/>
          <w:szCs w:val="24"/>
        </w:rPr>
        <w:t>июня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EA6CD9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EA6CD9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EA6CD9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от 16 августа 2016 г. </w:t>
      </w:r>
    </w:p>
    <w:p w:rsidR="00EA6CD9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>№ 314 «</w:t>
      </w:r>
      <w:r w:rsidRPr="00477E54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</w:t>
      </w:r>
    </w:p>
    <w:p w:rsidR="00EA6CD9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 xml:space="preserve"> о комиссии по землепользованию </w:t>
      </w:r>
    </w:p>
    <w:p w:rsidR="00EA6CD9" w:rsidRPr="00CC01D4" w:rsidRDefault="00EA6CD9" w:rsidP="00EA6CD9">
      <w:pPr>
        <w:rPr>
          <w:sz w:val="24"/>
          <w:szCs w:val="24"/>
        </w:rPr>
      </w:pPr>
      <w:r>
        <w:rPr>
          <w:sz w:val="24"/>
          <w:szCs w:val="24"/>
        </w:rPr>
        <w:t>и застройке, ее состава»</w:t>
      </w:r>
    </w:p>
    <w:p w:rsidR="00EA6CD9" w:rsidRDefault="00EA6CD9" w:rsidP="00096455">
      <w:pPr>
        <w:jc w:val="both"/>
        <w:rPr>
          <w:sz w:val="26"/>
          <w:szCs w:val="26"/>
        </w:rPr>
      </w:pPr>
    </w:p>
    <w:p w:rsidR="00EA6CD9" w:rsidRDefault="00EA6CD9" w:rsidP="00096455">
      <w:pPr>
        <w:jc w:val="both"/>
        <w:rPr>
          <w:sz w:val="26"/>
          <w:szCs w:val="26"/>
        </w:rPr>
      </w:pPr>
    </w:p>
    <w:p w:rsidR="00EA6CD9" w:rsidRDefault="00EA6CD9" w:rsidP="00EA6CD9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1F52F3">
        <w:rPr>
          <w:sz w:val="24"/>
        </w:rPr>
        <w:t xml:space="preserve"> целях реализации Правил землепользования и застройки муниципального образования «</w:t>
      </w:r>
      <w:proofErr w:type="spellStart"/>
      <w:r w:rsidRPr="001F52F3">
        <w:rPr>
          <w:sz w:val="24"/>
        </w:rPr>
        <w:t>Зональненское</w:t>
      </w:r>
      <w:proofErr w:type="spellEnd"/>
      <w:r w:rsidRPr="001F52F3">
        <w:rPr>
          <w:sz w:val="24"/>
        </w:rPr>
        <w:t xml:space="preserve"> с</w:t>
      </w:r>
      <w:r>
        <w:rPr>
          <w:sz w:val="24"/>
        </w:rPr>
        <w:t>ельское поселение», утвержденных</w:t>
      </w:r>
      <w:r w:rsidRPr="001F52F3">
        <w:rPr>
          <w:sz w:val="24"/>
        </w:rPr>
        <w:t xml:space="preserve"> решением Совета </w:t>
      </w:r>
      <w:proofErr w:type="spellStart"/>
      <w:r w:rsidRPr="001F52F3">
        <w:rPr>
          <w:sz w:val="24"/>
        </w:rPr>
        <w:t>Зональненского</w:t>
      </w:r>
      <w:proofErr w:type="spellEnd"/>
      <w:r w:rsidRPr="001F52F3">
        <w:rPr>
          <w:sz w:val="24"/>
        </w:rPr>
        <w:t xml:space="preserve"> сельского поселения от 10.06.2015 №43, руководствуясь ст.ст.</w:t>
      </w:r>
      <w:r>
        <w:rPr>
          <w:sz w:val="24"/>
        </w:rPr>
        <w:t xml:space="preserve"> 31, </w:t>
      </w:r>
      <w:r w:rsidRPr="001F52F3">
        <w:rPr>
          <w:sz w:val="24"/>
        </w:rPr>
        <w:t>33,</w:t>
      </w:r>
      <w:r>
        <w:rPr>
          <w:sz w:val="24"/>
        </w:rPr>
        <w:t xml:space="preserve"> </w:t>
      </w:r>
      <w:r w:rsidRPr="001F52F3">
        <w:rPr>
          <w:sz w:val="24"/>
        </w:rPr>
        <w:t>39,</w:t>
      </w:r>
      <w:r>
        <w:rPr>
          <w:sz w:val="24"/>
        </w:rPr>
        <w:t xml:space="preserve"> </w:t>
      </w:r>
      <w:r w:rsidRPr="001F52F3">
        <w:rPr>
          <w:sz w:val="24"/>
        </w:rPr>
        <w:t xml:space="preserve">40 Градостроительного кодекса </w:t>
      </w:r>
      <w:r>
        <w:rPr>
          <w:sz w:val="24"/>
        </w:rPr>
        <w:t>РФ, Уставом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поселение», а так же в связи </w:t>
      </w:r>
      <w:r>
        <w:rPr>
          <w:sz w:val="24"/>
          <w:szCs w:val="24"/>
        </w:rPr>
        <w:t xml:space="preserve">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EA6CD9" w:rsidRDefault="00EA6CD9" w:rsidP="00EA6CD9">
      <w:pPr>
        <w:ind w:firstLine="709"/>
        <w:jc w:val="both"/>
        <w:rPr>
          <w:sz w:val="24"/>
        </w:rPr>
      </w:pPr>
    </w:p>
    <w:p w:rsidR="00EA6CD9" w:rsidRPr="005D6717" w:rsidRDefault="00EA6CD9" w:rsidP="00EA6CD9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EA6CD9" w:rsidRDefault="00EA6CD9" w:rsidP="00EA6CD9">
      <w:pPr>
        <w:rPr>
          <w:sz w:val="24"/>
        </w:rPr>
      </w:pPr>
    </w:p>
    <w:p w:rsidR="00EA6CD9" w:rsidRDefault="00EA6CD9" w:rsidP="00EA6CD9">
      <w:pPr>
        <w:pStyle w:val="afe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 xml:space="preserve">приложение 2 к Постановлению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16 августа 2016 г. № 314 «Об утверждении Положения о комиссии по землепользованию и застройке, ее состава» в состав комиссии по землепользованию и застройке согласно приложению 1 к настоящему Постановлению.</w:t>
      </w:r>
    </w:p>
    <w:p w:rsidR="00EA6CD9" w:rsidRDefault="00EA6CD9" w:rsidP="00EA6CD9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>2. Управляющему</w:t>
      </w:r>
      <w:r w:rsidRPr="00CE47E4">
        <w:t xml:space="preserve"> делами Администрации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</w:t>
      </w:r>
      <w:proofErr w:type="gramStart"/>
      <w:r w:rsidRPr="00CE47E4">
        <w:t xml:space="preserve">разместить </w:t>
      </w:r>
      <w:r>
        <w:t>постановление</w:t>
      </w:r>
      <w:proofErr w:type="gramEnd"/>
      <w:r w:rsidRPr="00CE47E4">
        <w:t xml:space="preserve"> в официальном печатном издании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«Информационный бюллетень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поселения», размещения на официальном сайте муниципального образования «</w:t>
      </w:r>
      <w:proofErr w:type="spellStart"/>
      <w:r w:rsidRPr="00CE47E4">
        <w:t>Зональненское</w:t>
      </w:r>
      <w:proofErr w:type="spellEnd"/>
      <w:r w:rsidRPr="00CE47E4">
        <w:t xml:space="preserve"> сельское поселение» (</w:t>
      </w:r>
      <w:proofErr w:type="spellStart"/>
      <w:r w:rsidRPr="00154C1C">
        <w:t>www</w:t>
      </w:r>
      <w:proofErr w:type="spellEnd"/>
      <w:r w:rsidRPr="00154C1C">
        <w:t>.</w:t>
      </w:r>
      <w:proofErr w:type="spellStart"/>
      <w:r w:rsidRPr="00154C1C">
        <w:rPr>
          <w:lang w:val="en-US"/>
        </w:rPr>
        <w:t>admzsp</w:t>
      </w:r>
      <w:proofErr w:type="spellEnd"/>
      <w:r w:rsidRPr="00154C1C">
        <w:t>.</w:t>
      </w:r>
      <w:proofErr w:type="spellStart"/>
      <w:r w:rsidRPr="00154C1C">
        <w:t>ru</w:t>
      </w:r>
      <w:proofErr w:type="spellEnd"/>
      <w:r w:rsidRPr="00CE47E4">
        <w:t xml:space="preserve">). </w:t>
      </w:r>
    </w:p>
    <w:p w:rsidR="00EA6CD9" w:rsidRPr="009A7B5F" w:rsidRDefault="00EA6CD9" w:rsidP="00EA6CD9">
      <w:pPr>
        <w:spacing w:line="276" w:lineRule="auto"/>
        <w:jc w:val="both"/>
        <w:rPr>
          <w:sz w:val="24"/>
        </w:rPr>
      </w:pPr>
    </w:p>
    <w:p w:rsidR="00EA6CD9" w:rsidRPr="00EA0540" w:rsidRDefault="00EA6CD9" w:rsidP="00EA6CD9">
      <w:pPr>
        <w:pStyle w:val="210"/>
        <w:rPr>
          <w:sz w:val="24"/>
        </w:rPr>
      </w:pPr>
      <w:r>
        <w:rPr>
          <w:sz w:val="24"/>
        </w:rPr>
        <w:t xml:space="preserve">Глава </w:t>
      </w:r>
      <w:r w:rsidRPr="00EA0540">
        <w:rPr>
          <w:sz w:val="24"/>
        </w:rPr>
        <w:t xml:space="preserve"> поселения</w:t>
      </w:r>
    </w:p>
    <w:p w:rsidR="00EA6CD9" w:rsidRPr="005A1433" w:rsidRDefault="00EA6CD9" w:rsidP="00EA6CD9">
      <w:pPr>
        <w:pStyle w:val="210"/>
        <w:jc w:val="left"/>
        <w:rPr>
          <w:sz w:val="24"/>
        </w:rPr>
        <w:sectPr w:rsidR="00EA6CD9" w:rsidRPr="005A1433" w:rsidSect="00294E5C">
          <w:headerReference w:type="default" r:id="rId8"/>
          <w:footerReference w:type="default" r:id="rId9"/>
          <w:pgSz w:w="11906" w:h="16838"/>
          <w:pgMar w:top="993" w:right="851" w:bottom="907" w:left="1418" w:header="720" w:footer="720" w:gutter="0"/>
          <w:cols w:space="720"/>
        </w:sect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Администрации)                                                                 </w:t>
      </w:r>
      <w:r>
        <w:rPr>
          <w:sz w:val="24"/>
        </w:rPr>
        <w:t xml:space="preserve">                       Е.А.Коновалова</w:t>
      </w:r>
    </w:p>
    <w:p w:rsidR="00EA6CD9" w:rsidRPr="00BA4A5C" w:rsidRDefault="00EA6CD9" w:rsidP="00EA6CD9">
      <w:pPr>
        <w:jc w:val="right"/>
        <w:rPr>
          <w:sz w:val="24"/>
          <w:szCs w:val="24"/>
        </w:rPr>
      </w:pPr>
      <w:r w:rsidRPr="00BA4A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A6CD9" w:rsidRDefault="00EA6CD9" w:rsidP="00EA6CD9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A6CD9" w:rsidRDefault="00EA6CD9" w:rsidP="00EA6CD9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 05 »  июня 2019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149    </w:t>
      </w:r>
    </w:p>
    <w:p w:rsidR="00EA6CD9" w:rsidRPr="00D57BD9" w:rsidRDefault="00EA6CD9" w:rsidP="00EA6CD9">
      <w:pPr>
        <w:ind w:left="5954"/>
        <w:jc w:val="right"/>
        <w:rPr>
          <w:sz w:val="24"/>
          <w:szCs w:val="24"/>
        </w:rPr>
      </w:pPr>
    </w:p>
    <w:p w:rsidR="00EA6CD9" w:rsidRDefault="00EA6CD9" w:rsidP="00EA6CD9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p w:rsidR="00EA6CD9" w:rsidRPr="00D57BD9" w:rsidRDefault="00EA6CD9" w:rsidP="00EA6CD9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EA6CD9" w:rsidRPr="004671AF" w:rsidTr="009522A6"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EA6CD9" w:rsidRPr="004671AF" w:rsidTr="009522A6">
        <w:tc>
          <w:tcPr>
            <w:tcW w:w="9853" w:type="dxa"/>
            <w:gridSpan w:val="3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EA6CD9" w:rsidRPr="004671AF" w:rsidTr="009522A6"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4671AF">
              <w:rPr>
                <w:sz w:val="24"/>
                <w:szCs w:val="24"/>
              </w:rPr>
              <w:t>пециалист по управлению земельными и лесными ресурсами</w:t>
            </w:r>
          </w:p>
        </w:tc>
      </w:tr>
      <w:tr w:rsidR="00EA6CD9" w:rsidRPr="004671AF" w:rsidTr="009522A6"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EA6CD9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Светлана Борисовна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4671AF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по управлению муниципальным имуществом</w:t>
            </w:r>
          </w:p>
        </w:tc>
      </w:tr>
      <w:tr w:rsidR="00EA6CD9" w:rsidRPr="004671AF" w:rsidTr="009522A6"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 строительства, транспорта и связи</w:t>
            </w:r>
          </w:p>
        </w:tc>
      </w:tr>
      <w:tr w:rsidR="00EA6CD9" w:rsidRPr="004671AF" w:rsidTr="009522A6"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pStyle w:val="Default"/>
              <w:rPr>
                <w:color w:val="auto"/>
              </w:rPr>
            </w:pPr>
            <w:proofErr w:type="spellStart"/>
            <w:r w:rsidRPr="004671AF">
              <w:rPr>
                <w:color w:val="auto"/>
              </w:rPr>
              <w:t>Райлян</w:t>
            </w:r>
            <w:proofErr w:type="spellEnd"/>
            <w:r w:rsidRPr="004671AF">
              <w:rPr>
                <w:color w:val="auto"/>
              </w:rPr>
              <w:t xml:space="preserve"> Алексей Анатольевич </w:t>
            </w:r>
          </w:p>
          <w:p w:rsidR="00EA6CD9" w:rsidRPr="004671AF" w:rsidRDefault="00EA6CD9" w:rsidP="009522A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по вопросам землеустройства комитета по земельным ресурсам Управления по экономической политике и муниципальным ресурсам</w:t>
            </w:r>
          </w:p>
        </w:tc>
      </w:tr>
      <w:tr w:rsidR="00EA6CD9" w:rsidRPr="004671AF" w:rsidTr="009522A6">
        <w:trPr>
          <w:trHeight w:val="990"/>
        </w:trPr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Недоговоров</w:t>
            </w:r>
            <w:proofErr w:type="spellEnd"/>
            <w:r w:rsidRPr="004671AF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EA6CD9" w:rsidRPr="004671AF" w:rsidTr="009522A6">
        <w:trPr>
          <w:trHeight w:val="990"/>
        </w:trPr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EA6CD9" w:rsidRPr="004671AF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</w:tr>
      <w:tr w:rsidR="00EA6CD9" w:rsidRPr="004671AF" w:rsidTr="009522A6">
        <w:trPr>
          <w:trHeight w:val="990"/>
        </w:trPr>
        <w:tc>
          <w:tcPr>
            <w:tcW w:w="3284" w:type="dxa"/>
          </w:tcPr>
          <w:p w:rsidR="00EA6CD9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EA6CD9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EA6CD9" w:rsidRDefault="00EA6CD9" w:rsidP="00952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EA6CD9" w:rsidRPr="00D57BD9" w:rsidRDefault="00EA6CD9" w:rsidP="00EA6CD9">
      <w:pPr>
        <w:rPr>
          <w:sz w:val="24"/>
          <w:szCs w:val="24"/>
        </w:rPr>
      </w:pPr>
    </w:p>
    <w:p w:rsidR="00EA6CD9" w:rsidRPr="00D57BD9" w:rsidRDefault="00EA6CD9" w:rsidP="00EA6CD9">
      <w:pPr>
        <w:rPr>
          <w:sz w:val="24"/>
          <w:szCs w:val="24"/>
        </w:rPr>
      </w:pPr>
    </w:p>
    <w:p w:rsidR="00EA6CD9" w:rsidRPr="00D57BD9" w:rsidRDefault="00EA6CD9" w:rsidP="00EA6CD9">
      <w:pPr>
        <w:rPr>
          <w:sz w:val="24"/>
          <w:szCs w:val="24"/>
        </w:rPr>
      </w:pPr>
    </w:p>
    <w:p w:rsidR="00EA6CD9" w:rsidRPr="00477E54" w:rsidRDefault="00EA6CD9" w:rsidP="00EA6CD9">
      <w:pPr>
        <w:rPr>
          <w:sz w:val="24"/>
          <w:szCs w:val="24"/>
        </w:rPr>
      </w:pPr>
    </w:p>
    <w:p w:rsidR="00272DAD" w:rsidRDefault="00272DAD" w:rsidP="00EA6CD9">
      <w:pPr>
        <w:jc w:val="both"/>
        <w:rPr>
          <w:sz w:val="26"/>
          <w:szCs w:val="26"/>
        </w:rPr>
      </w:pPr>
    </w:p>
    <w:sectPr w:rsidR="00272DAD" w:rsidSect="00E379A6">
      <w:headerReference w:type="first" r:id="rId1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92" w:rsidRDefault="00404F92">
      <w:r>
        <w:separator/>
      </w:r>
    </w:p>
  </w:endnote>
  <w:endnote w:type="continuationSeparator" w:id="0">
    <w:p w:rsidR="00404F92" w:rsidRDefault="0040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D9" w:rsidRDefault="00EA6CD9">
    <w:pPr>
      <w:pStyle w:val="ac"/>
      <w:jc w:val="right"/>
    </w:pPr>
  </w:p>
  <w:p w:rsidR="00EA6CD9" w:rsidRDefault="00EA6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92" w:rsidRDefault="00404F92">
      <w:r>
        <w:separator/>
      </w:r>
    </w:p>
  </w:footnote>
  <w:footnote w:type="continuationSeparator" w:id="0">
    <w:p w:rsidR="00404F92" w:rsidRDefault="0040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D9" w:rsidRDefault="00EA6CD9">
    <w:pPr>
      <w:pStyle w:val="af0"/>
      <w:jc w:val="center"/>
    </w:pPr>
    <w:fldSimple w:instr=" PAGE   \* MERGEFORMAT ">
      <w:r>
        <w:rPr>
          <w:noProof/>
        </w:rPr>
        <w:t>1</w:t>
      </w:r>
    </w:fldSimple>
  </w:p>
  <w:p w:rsidR="00EA6CD9" w:rsidRDefault="00EA6CD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54E-A829-41FB-8667-5EFD2F1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2019-06-05T08:17:00Z</dcterms:created>
  <dcterms:modified xsi:type="dcterms:W3CDTF">2019-06-05T08:17:00Z</dcterms:modified>
</cp:coreProperties>
</file>